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9F6F3" w14:textId="3EF8FEB8" w:rsidR="00B1298C" w:rsidRPr="002450A2" w:rsidRDefault="005F7809" w:rsidP="00FC0AC6">
      <w:pPr>
        <w:pStyle w:val="1"/>
      </w:pPr>
      <w:bookmarkStart w:id="0" w:name="_GoBack"/>
      <w:bookmarkEnd w:id="0"/>
      <w:r w:rsidRPr="002450A2">
        <w:t>ATTACHMENT A. CODING MANUAL</w:t>
      </w:r>
    </w:p>
    <w:p w14:paraId="79E388CA" w14:textId="77777777" w:rsidR="00A44CA6" w:rsidRPr="002450A2" w:rsidRDefault="00A44CA6" w:rsidP="00FC0AC6">
      <w:pPr>
        <w:rPr>
          <w:rFonts w:ascii="Times New Roman" w:hAnsi="Times New Roman" w:cs="Times New Roman"/>
        </w:rPr>
      </w:pPr>
    </w:p>
    <w:p w14:paraId="29039649" w14:textId="32C489F3" w:rsidR="004919A8" w:rsidRPr="002450A2" w:rsidRDefault="00DF2295" w:rsidP="00F51CD4">
      <w:pPr>
        <w:pStyle w:val="2"/>
        <w:rPr>
          <w:rFonts w:eastAsia="ＭＳ Ｐゴシック"/>
        </w:rPr>
      </w:pPr>
      <w:r>
        <w:rPr>
          <w:rFonts w:eastAsia="ＭＳ Ｐゴシック" w:hint="eastAsia"/>
        </w:rPr>
        <w:t xml:space="preserve">1. </w:t>
      </w:r>
      <w:r w:rsidR="00E869C8" w:rsidRPr="002450A2">
        <w:rPr>
          <w:rFonts w:eastAsia="ＭＳ Ｐゴシック"/>
        </w:rPr>
        <w:t>Manual Objective</w:t>
      </w:r>
    </w:p>
    <w:p w14:paraId="09A92D63" w14:textId="77777777" w:rsidR="004919A8" w:rsidRPr="002450A2" w:rsidRDefault="004919A8" w:rsidP="00FC0AC6">
      <w:pPr>
        <w:rPr>
          <w:rFonts w:ascii="Times New Roman" w:hAnsi="Times New Roman" w:cs="Times New Roman"/>
        </w:rPr>
      </w:pPr>
    </w:p>
    <w:p w14:paraId="3A3EF1A7" w14:textId="0BAB93C3" w:rsidR="004919A8" w:rsidRPr="002450A2" w:rsidRDefault="006C1268" w:rsidP="00670C52">
      <w:pPr>
        <w:rPr>
          <w:rFonts w:ascii="Times New Roman" w:hAnsi="Times New Roman" w:cs="Times New Roman"/>
        </w:rPr>
      </w:pPr>
      <w:r>
        <w:rPr>
          <w:rFonts w:ascii="Times New Roman" w:hAnsi="Times New Roman" w:cs="Times New Roman"/>
        </w:rPr>
        <w:t xml:space="preserve">The </w:t>
      </w:r>
      <w:r w:rsidR="00246393" w:rsidRPr="002450A2">
        <w:rPr>
          <w:rFonts w:ascii="Times New Roman" w:hAnsi="Times New Roman" w:cs="Times New Roman"/>
        </w:rPr>
        <w:t>Research Center for Safe and Secure Society</w:t>
      </w:r>
      <w:r w:rsidR="00EA4D30">
        <w:rPr>
          <w:rFonts w:ascii="Times New Roman" w:hAnsi="Times New Roman" w:cs="Times New Roman"/>
        </w:rPr>
        <w:t>,</w:t>
      </w:r>
      <w:r>
        <w:rPr>
          <w:rFonts w:ascii="Times New Roman" w:hAnsi="Times New Roman" w:cs="Times New Roman"/>
        </w:rPr>
        <w:t xml:space="preserve"> </w:t>
      </w:r>
      <w:r w:rsidRPr="002450A2">
        <w:rPr>
          <w:rFonts w:ascii="Times New Roman" w:hAnsi="Times New Roman" w:cs="Times New Roman"/>
        </w:rPr>
        <w:t>Na</w:t>
      </w:r>
      <w:r>
        <w:rPr>
          <w:rFonts w:ascii="Times New Roman" w:hAnsi="Times New Roman" w:cs="Times New Roman"/>
        </w:rPr>
        <w:t>gaoka University of Technology (NUT)</w:t>
      </w:r>
      <w:r w:rsidR="00246393" w:rsidRPr="002450A2">
        <w:rPr>
          <w:rFonts w:ascii="Times New Roman" w:hAnsi="Times New Roman" w:cs="Times New Roman"/>
        </w:rPr>
        <w:t xml:space="preserve"> </w:t>
      </w:r>
      <w:r w:rsidR="00A404F3" w:rsidRPr="002450A2">
        <w:rPr>
          <w:rFonts w:ascii="Times New Roman" w:hAnsi="Times New Roman" w:cs="Times New Roman"/>
        </w:rPr>
        <w:t xml:space="preserve">is working in collaboration </w:t>
      </w:r>
      <w:r w:rsidR="00F14C40" w:rsidRPr="002450A2">
        <w:rPr>
          <w:rFonts w:ascii="Times New Roman" w:hAnsi="Times New Roman" w:cs="Times New Roman"/>
        </w:rPr>
        <w:t xml:space="preserve">with the Digital Human Research Center (currently the </w:t>
      </w:r>
      <w:r w:rsidR="00965082" w:rsidRPr="002450A2">
        <w:rPr>
          <w:rFonts w:ascii="Times New Roman" w:hAnsi="Times New Roman" w:cs="Times New Roman"/>
        </w:rPr>
        <w:t>Artificial Intelligence Research Center</w:t>
      </w:r>
      <w:r w:rsidR="00B72D89">
        <w:rPr>
          <w:rFonts w:ascii="Times New Roman" w:hAnsi="Times New Roman" w:cs="Times New Roman"/>
        </w:rPr>
        <w:t>, or</w:t>
      </w:r>
      <w:r w:rsidR="00914800">
        <w:rPr>
          <w:rFonts w:ascii="Times New Roman" w:hAnsi="Times New Roman" w:cs="Times New Roman"/>
        </w:rPr>
        <w:t xml:space="preserve"> AIRC</w:t>
      </w:r>
      <w:r w:rsidR="00965082" w:rsidRPr="002450A2">
        <w:rPr>
          <w:rFonts w:ascii="Times New Roman" w:hAnsi="Times New Roman" w:cs="Times New Roman"/>
        </w:rPr>
        <w:t>)</w:t>
      </w:r>
      <w:r w:rsidR="00EA4D30">
        <w:rPr>
          <w:rFonts w:ascii="Times New Roman" w:hAnsi="Times New Roman" w:cs="Times New Roman"/>
        </w:rPr>
        <w:t xml:space="preserve">, </w:t>
      </w:r>
      <w:r w:rsidR="00EA4D30" w:rsidRPr="002450A2">
        <w:rPr>
          <w:rFonts w:ascii="Times New Roman" w:hAnsi="Times New Roman" w:cs="Times New Roman"/>
        </w:rPr>
        <w:t>Nationa</w:t>
      </w:r>
      <w:r w:rsidR="00EA4D30" w:rsidRPr="00D83540">
        <w:rPr>
          <w:rFonts w:ascii="Times New Roman" w:hAnsi="Times New Roman" w:cs="Times New Roman"/>
        </w:rPr>
        <w:t>l Institute of Advanced Industrial Science and Technology (AIST)</w:t>
      </w:r>
      <w:r w:rsidR="00EC4DDE" w:rsidRPr="00D83540">
        <w:rPr>
          <w:rFonts w:ascii="Times New Roman" w:hAnsi="Times New Roman" w:cs="Times New Roman"/>
        </w:rPr>
        <w:t xml:space="preserve"> </w:t>
      </w:r>
      <w:r w:rsidR="00723CBC" w:rsidRPr="00D83540">
        <w:rPr>
          <w:rFonts w:ascii="Times New Roman" w:hAnsi="Times New Roman" w:cs="Times New Roman"/>
        </w:rPr>
        <w:t>to conduct</w:t>
      </w:r>
      <w:r w:rsidR="00EC4DDE" w:rsidRPr="00D83540">
        <w:rPr>
          <w:rFonts w:ascii="Times New Roman" w:hAnsi="Times New Roman" w:cs="Times New Roman"/>
        </w:rPr>
        <w:t xml:space="preserve"> research and development on “</w:t>
      </w:r>
      <w:r w:rsidR="00BC5D19" w:rsidRPr="00D83540">
        <w:rPr>
          <w:rFonts w:ascii="Times New Roman" w:hAnsi="Times New Roman" w:cs="Times New Roman"/>
        </w:rPr>
        <w:t xml:space="preserve">An </w:t>
      </w:r>
      <w:r w:rsidR="00954A3F" w:rsidRPr="00D83540">
        <w:rPr>
          <w:rFonts w:ascii="Times New Roman" w:hAnsi="Times New Roman" w:cs="Times New Roman" w:hint="eastAsia"/>
        </w:rPr>
        <w:t>Evidence</w:t>
      </w:r>
      <w:r w:rsidR="00954A3F" w:rsidRPr="00D83540">
        <w:rPr>
          <w:rFonts w:ascii="Times New Roman" w:hAnsi="Times New Roman" w:cs="Times New Roman"/>
        </w:rPr>
        <w:t xml:space="preserve"> Information Base </w:t>
      </w:r>
      <w:r w:rsidR="009A01CE" w:rsidRPr="00D83540">
        <w:rPr>
          <w:rFonts w:ascii="Times New Roman" w:hAnsi="Times New Roman" w:cs="Times New Roman"/>
        </w:rPr>
        <w:t>for Advanced Risk Management in Living Spaces</w:t>
      </w:r>
      <w:r w:rsidR="00EC4DDE" w:rsidRPr="00D83540">
        <w:rPr>
          <w:rFonts w:ascii="Times New Roman" w:hAnsi="Times New Roman" w:cs="Times New Roman"/>
        </w:rPr>
        <w:t>”</w:t>
      </w:r>
      <w:r w:rsidR="00AF7439" w:rsidRPr="00D83540">
        <w:rPr>
          <w:rFonts w:ascii="Times New Roman" w:hAnsi="Times New Roman" w:cs="Times New Roman" w:hint="eastAsia"/>
        </w:rPr>
        <w:t>; this project</w:t>
      </w:r>
      <w:r w:rsidR="00EC4DDE" w:rsidRPr="00D83540">
        <w:rPr>
          <w:rFonts w:ascii="Times New Roman" w:hAnsi="Times New Roman" w:cs="Times New Roman"/>
        </w:rPr>
        <w:t xml:space="preserve"> </w:t>
      </w:r>
      <w:r w:rsidR="00220F30" w:rsidRPr="00D83540">
        <w:rPr>
          <w:rFonts w:ascii="Times New Roman" w:hAnsi="Times New Roman" w:cs="Times New Roman"/>
        </w:rPr>
        <w:t>was selected to receive</w:t>
      </w:r>
      <w:r w:rsidR="00CB2999" w:rsidRPr="00D83540">
        <w:rPr>
          <w:rFonts w:ascii="Times New Roman" w:hAnsi="Times New Roman" w:cs="Times New Roman"/>
        </w:rPr>
        <w:t xml:space="preserve"> a research grant </w:t>
      </w:r>
      <w:r w:rsidR="0059107E" w:rsidRPr="00D83540">
        <w:rPr>
          <w:rFonts w:ascii="Times New Roman" w:hAnsi="Times New Roman" w:cs="Times New Roman"/>
        </w:rPr>
        <w:t>in</w:t>
      </w:r>
      <w:r w:rsidR="00CB2999" w:rsidRPr="00D83540">
        <w:rPr>
          <w:rFonts w:ascii="Times New Roman" w:hAnsi="Times New Roman" w:cs="Times New Roman"/>
        </w:rPr>
        <w:t xml:space="preserve"> </w:t>
      </w:r>
      <w:r w:rsidR="0059107E" w:rsidRPr="00D83540">
        <w:rPr>
          <w:rFonts w:ascii="Times New Roman" w:hAnsi="Times New Roman" w:cs="Times New Roman"/>
        </w:rPr>
        <w:t xml:space="preserve">FY2014 </w:t>
      </w:r>
      <w:r w:rsidR="00382B86" w:rsidRPr="00D83540">
        <w:rPr>
          <w:rFonts w:ascii="Times New Roman" w:hAnsi="Times New Roman" w:cs="Times New Roman"/>
        </w:rPr>
        <w:t>by</w:t>
      </w:r>
      <w:r w:rsidR="0059107E" w:rsidRPr="00D83540">
        <w:rPr>
          <w:rFonts w:ascii="Times New Roman" w:hAnsi="Times New Roman" w:cs="Times New Roman"/>
        </w:rPr>
        <w:t xml:space="preserve"> the Research Institute of Science and Tech</w:t>
      </w:r>
      <w:r w:rsidR="0059107E" w:rsidRPr="002450A2">
        <w:rPr>
          <w:rFonts w:ascii="Times New Roman" w:hAnsi="Times New Roman" w:cs="Times New Roman"/>
        </w:rPr>
        <w:t>nology for Society</w:t>
      </w:r>
      <w:r w:rsidR="0059107E">
        <w:rPr>
          <w:rFonts w:ascii="Times New Roman" w:hAnsi="Times New Roman" w:cs="Times New Roman"/>
        </w:rPr>
        <w:t xml:space="preserve"> (RISTEX)</w:t>
      </w:r>
      <w:r w:rsidR="0059107E" w:rsidRPr="002450A2">
        <w:rPr>
          <w:rFonts w:ascii="Times New Roman" w:hAnsi="Times New Roman" w:cs="Times New Roman"/>
        </w:rPr>
        <w:t>, Japan Science and Technology Agency</w:t>
      </w:r>
      <w:r w:rsidR="0059107E">
        <w:rPr>
          <w:rFonts w:ascii="Times New Roman" w:hAnsi="Times New Roman" w:cs="Times New Roman"/>
        </w:rPr>
        <w:t xml:space="preserve"> (JST)</w:t>
      </w:r>
      <w:r w:rsidR="0059107E" w:rsidRPr="002450A2">
        <w:rPr>
          <w:rFonts w:ascii="Times New Roman" w:hAnsi="Times New Roman" w:cs="Times New Roman"/>
        </w:rPr>
        <w:t xml:space="preserve">. </w:t>
      </w:r>
      <w:r w:rsidR="00B1704B">
        <w:rPr>
          <w:rFonts w:ascii="Times New Roman" w:hAnsi="Times New Roman" w:cs="Times New Roman" w:hint="eastAsia"/>
        </w:rPr>
        <w:t>By linking</w:t>
      </w:r>
      <w:r w:rsidR="00723CBC" w:rsidRPr="002450A2">
        <w:rPr>
          <w:rFonts w:ascii="Times New Roman" w:hAnsi="Times New Roman" w:cs="Times New Roman"/>
        </w:rPr>
        <w:t xml:space="preserve"> known injury information </w:t>
      </w:r>
      <w:r w:rsidR="00AF7439">
        <w:rPr>
          <w:rFonts w:ascii="Times New Roman" w:hAnsi="Times New Roman" w:cs="Times New Roman" w:hint="eastAsia"/>
        </w:rPr>
        <w:t>with</w:t>
      </w:r>
      <w:r w:rsidR="00723CBC" w:rsidRPr="002450A2">
        <w:rPr>
          <w:rFonts w:ascii="Times New Roman" w:hAnsi="Times New Roman" w:cs="Times New Roman"/>
        </w:rPr>
        <w:t xml:space="preserve"> </w:t>
      </w:r>
      <w:r w:rsidR="00655B4D">
        <w:rPr>
          <w:rFonts w:ascii="Times New Roman" w:hAnsi="Times New Roman" w:cs="Times New Roman" w:hint="eastAsia"/>
        </w:rPr>
        <w:t>data</w:t>
      </w:r>
      <w:r w:rsidR="006A06B7" w:rsidRPr="002450A2">
        <w:rPr>
          <w:rFonts w:ascii="Times New Roman" w:hAnsi="Times New Roman" w:cs="Times New Roman"/>
        </w:rPr>
        <w:t xml:space="preserve"> on the various types of risks associated with living spaces</w:t>
      </w:r>
      <w:r w:rsidR="00717EBA" w:rsidRPr="002450A2">
        <w:rPr>
          <w:rFonts w:ascii="Times New Roman" w:hAnsi="Times New Roman" w:cs="Times New Roman"/>
        </w:rPr>
        <w:t xml:space="preserve">, this project aims to </w:t>
      </w:r>
      <w:r w:rsidR="00667211" w:rsidRPr="002450A2">
        <w:rPr>
          <w:rFonts w:ascii="Times New Roman" w:hAnsi="Times New Roman" w:cs="Times New Roman"/>
        </w:rPr>
        <w:t>establish</w:t>
      </w:r>
      <w:r w:rsidR="00717EBA" w:rsidRPr="002450A2">
        <w:rPr>
          <w:rFonts w:ascii="Times New Roman" w:hAnsi="Times New Roman" w:cs="Times New Roman"/>
        </w:rPr>
        <w:t xml:space="preserve"> a</w:t>
      </w:r>
      <w:r w:rsidR="00213547">
        <w:rPr>
          <w:rFonts w:ascii="Times New Roman" w:hAnsi="Times New Roman" w:cs="Times New Roman" w:hint="eastAsia"/>
        </w:rPr>
        <w:t xml:space="preserve"> consolidated</w:t>
      </w:r>
      <w:r w:rsidR="00717EBA" w:rsidRPr="002450A2">
        <w:rPr>
          <w:rFonts w:ascii="Times New Roman" w:hAnsi="Times New Roman" w:cs="Times New Roman"/>
        </w:rPr>
        <w:t xml:space="preserve"> information base</w:t>
      </w:r>
      <w:r w:rsidR="007263AB" w:rsidRPr="002450A2">
        <w:rPr>
          <w:rFonts w:ascii="Times New Roman" w:hAnsi="Times New Roman" w:cs="Times New Roman"/>
        </w:rPr>
        <w:t xml:space="preserve"> to facilitate the extraction of risk</w:t>
      </w:r>
      <w:r w:rsidR="00E92846">
        <w:rPr>
          <w:rFonts w:ascii="Times New Roman" w:hAnsi="Times New Roman" w:cs="Times New Roman"/>
        </w:rPr>
        <w:t>-related</w:t>
      </w:r>
      <w:r w:rsidR="007263AB" w:rsidRPr="002450A2">
        <w:rPr>
          <w:rFonts w:ascii="Times New Roman" w:hAnsi="Times New Roman" w:cs="Times New Roman"/>
        </w:rPr>
        <w:t xml:space="preserve"> information</w:t>
      </w:r>
      <w:r w:rsidR="00092E95">
        <w:rPr>
          <w:rFonts w:ascii="Times New Roman" w:hAnsi="Times New Roman" w:cs="Times New Roman" w:hint="eastAsia"/>
        </w:rPr>
        <w:t>,</w:t>
      </w:r>
      <w:r w:rsidR="007263AB" w:rsidRPr="002450A2">
        <w:rPr>
          <w:rFonts w:ascii="Times New Roman" w:hAnsi="Times New Roman" w:cs="Times New Roman"/>
        </w:rPr>
        <w:t xml:space="preserve"> </w:t>
      </w:r>
      <w:r w:rsidR="00867D0A">
        <w:rPr>
          <w:rFonts w:ascii="Times New Roman" w:hAnsi="Times New Roman" w:cs="Times New Roman"/>
        </w:rPr>
        <w:t>as well as</w:t>
      </w:r>
      <w:r w:rsidR="007263AB" w:rsidRPr="002450A2">
        <w:rPr>
          <w:rFonts w:ascii="Times New Roman" w:hAnsi="Times New Roman" w:cs="Times New Roman"/>
        </w:rPr>
        <w:t xml:space="preserve"> to </w:t>
      </w:r>
      <w:r w:rsidR="00667211" w:rsidRPr="002450A2">
        <w:rPr>
          <w:rFonts w:ascii="Times New Roman" w:hAnsi="Times New Roman" w:cs="Times New Roman"/>
        </w:rPr>
        <w:t>develop methodolog</w:t>
      </w:r>
      <w:r w:rsidR="00141F6A">
        <w:rPr>
          <w:rFonts w:ascii="Times New Roman" w:hAnsi="Times New Roman" w:cs="Times New Roman"/>
        </w:rPr>
        <w:t>ies</w:t>
      </w:r>
      <w:r w:rsidR="00667211" w:rsidRPr="002450A2">
        <w:rPr>
          <w:rFonts w:ascii="Times New Roman" w:hAnsi="Times New Roman" w:cs="Times New Roman"/>
        </w:rPr>
        <w:t xml:space="preserve"> for the utilization of this information base</w:t>
      </w:r>
      <w:r w:rsidR="00791839">
        <w:rPr>
          <w:rFonts w:ascii="Times New Roman" w:hAnsi="Times New Roman" w:cs="Times New Roman"/>
        </w:rPr>
        <w:t xml:space="preserve"> in risk management</w:t>
      </w:r>
      <w:r w:rsidR="00667211" w:rsidRPr="002450A2">
        <w:rPr>
          <w:rFonts w:ascii="Times New Roman" w:hAnsi="Times New Roman" w:cs="Times New Roman"/>
        </w:rPr>
        <w:t>.</w:t>
      </w:r>
    </w:p>
    <w:p w14:paraId="1BC96079" w14:textId="0FE090E0" w:rsidR="004919A8" w:rsidRPr="002450A2" w:rsidRDefault="00670C52" w:rsidP="00670C52">
      <w:pPr>
        <w:rPr>
          <w:rFonts w:ascii="Times New Roman" w:hAnsi="Times New Roman" w:cs="Times New Roman"/>
        </w:rPr>
      </w:pPr>
      <w:r>
        <w:rPr>
          <w:rFonts w:ascii="Times New Roman" w:hAnsi="Times New Roman" w:cs="Times New Roman" w:hint="eastAsia"/>
        </w:rPr>
        <w:tab/>
      </w:r>
      <w:r w:rsidR="00CF1110" w:rsidRPr="002450A2">
        <w:rPr>
          <w:rFonts w:ascii="Times New Roman" w:hAnsi="Times New Roman" w:cs="Times New Roman"/>
        </w:rPr>
        <w:t xml:space="preserve">The objective of this manual is to </w:t>
      </w:r>
      <w:r w:rsidR="00A572EE" w:rsidRPr="002450A2">
        <w:rPr>
          <w:rFonts w:ascii="Times New Roman" w:hAnsi="Times New Roman" w:cs="Times New Roman"/>
        </w:rPr>
        <w:t xml:space="preserve">explain the framework for describing known injury information, as well as to </w:t>
      </w:r>
      <w:r w:rsidR="004D6826">
        <w:rPr>
          <w:rFonts w:ascii="Times New Roman" w:hAnsi="Times New Roman" w:cs="Times New Roman"/>
        </w:rPr>
        <w:t>specify</w:t>
      </w:r>
      <w:r w:rsidR="00B65B7B" w:rsidRPr="002450A2">
        <w:rPr>
          <w:rFonts w:ascii="Times New Roman" w:hAnsi="Times New Roman" w:cs="Times New Roman"/>
        </w:rPr>
        <w:t xml:space="preserve"> </w:t>
      </w:r>
      <w:r w:rsidR="00AE4036" w:rsidRPr="002450A2">
        <w:rPr>
          <w:rFonts w:ascii="Times New Roman" w:hAnsi="Times New Roman" w:cs="Times New Roman"/>
        </w:rPr>
        <w:t xml:space="preserve">unified </w:t>
      </w:r>
      <w:r w:rsidR="00B65B7B" w:rsidRPr="002450A2">
        <w:rPr>
          <w:rFonts w:ascii="Times New Roman" w:hAnsi="Times New Roman" w:cs="Times New Roman"/>
        </w:rPr>
        <w:t xml:space="preserve">coding criteria </w:t>
      </w:r>
      <w:r w:rsidR="002A6173" w:rsidRPr="002450A2">
        <w:rPr>
          <w:rFonts w:ascii="Times New Roman" w:hAnsi="Times New Roman" w:cs="Times New Roman"/>
        </w:rPr>
        <w:t xml:space="preserve">for </w:t>
      </w:r>
      <w:r w:rsidR="00453188" w:rsidRPr="002450A2">
        <w:rPr>
          <w:rFonts w:ascii="Times New Roman" w:hAnsi="Times New Roman" w:cs="Times New Roman"/>
        </w:rPr>
        <w:t xml:space="preserve">the </w:t>
      </w:r>
      <w:r w:rsidR="00B00620" w:rsidRPr="002450A2">
        <w:rPr>
          <w:rFonts w:ascii="Times New Roman" w:hAnsi="Times New Roman" w:cs="Times New Roman"/>
        </w:rPr>
        <w:t>reorganization</w:t>
      </w:r>
      <w:r w:rsidR="002A6173" w:rsidRPr="002450A2">
        <w:rPr>
          <w:rFonts w:ascii="Times New Roman" w:hAnsi="Times New Roman" w:cs="Times New Roman"/>
        </w:rPr>
        <w:t xml:space="preserve"> of </w:t>
      </w:r>
      <w:r w:rsidR="00AE4036" w:rsidRPr="002450A2">
        <w:rPr>
          <w:rFonts w:ascii="Times New Roman" w:hAnsi="Times New Roman" w:cs="Times New Roman"/>
        </w:rPr>
        <w:t xml:space="preserve">data </w:t>
      </w:r>
      <w:r w:rsidR="007F4D33">
        <w:rPr>
          <w:rFonts w:ascii="Times New Roman" w:hAnsi="Times New Roman" w:cs="Times New Roman"/>
        </w:rPr>
        <w:t>from</w:t>
      </w:r>
      <w:r w:rsidR="00AE4036" w:rsidRPr="002450A2">
        <w:rPr>
          <w:rFonts w:ascii="Times New Roman" w:hAnsi="Times New Roman" w:cs="Times New Roman"/>
        </w:rPr>
        <w:t xml:space="preserve"> existing injury information databanks.</w:t>
      </w:r>
    </w:p>
    <w:p w14:paraId="1786BC67" w14:textId="3D007FF3" w:rsidR="004919A8" w:rsidRPr="002450A2" w:rsidRDefault="00670C52" w:rsidP="00670C52">
      <w:pPr>
        <w:rPr>
          <w:rFonts w:ascii="Times New Roman" w:hAnsi="Times New Roman" w:cs="Times New Roman"/>
        </w:rPr>
      </w:pPr>
      <w:r>
        <w:rPr>
          <w:rFonts w:ascii="Times New Roman" w:hAnsi="Times New Roman" w:cs="Times New Roman" w:hint="eastAsia"/>
        </w:rPr>
        <w:tab/>
      </w:r>
      <w:r w:rsidR="00836066" w:rsidRPr="002450A2">
        <w:rPr>
          <w:rFonts w:ascii="Times New Roman" w:hAnsi="Times New Roman" w:cs="Times New Roman"/>
        </w:rPr>
        <w:t xml:space="preserve">The initial version of the manual was published in March 2015, and this second version </w:t>
      </w:r>
      <w:r w:rsidR="0092050C">
        <w:rPr>
          <w:rFonts w:ascii="Times New Roman" w:hAnsi="Times New Roman" w:cs="Times New Roman"/>
        </w:rPr>
        <w:t>includes</w:t>
      </w:r>
      <w:r w:rsidR="00836066" w:rsidRPr="002450A2">
        <w:rPr>
          <w:rFonts w:ascii="Times New Roman" w:hAnsi="Times New Roman" w:cs="Times New Roman"/>
        </w:rPr>
        <w:t xml:space="preserve"> various additions and improvements. </w:t>
      </w:r>
      <w:r w:rsidR="009C5DD9" w:rsidRPr="002450A2">
        <w:rPr>
          <w:rFonts w:ascii="Times New Roman" w:hAnsi="Times New Roman" w:cs="Times New Roman"/>
        </w:rPr>
        <w:t>As resea</w:t>
      </w:r>
      <w:r w:rsidR="009C5DD9">
        <w:rPr>
          <w:rFonts w:ascii="Times New Roman" w:hAnsi="Times New Roman" w:cs="Times New Roman"/>
        </w:rPr>
        <w:t>rch and development</w:t>
      </w:r>
      <w:r w:rsidR="009C5DD9">
        <w:rPr>
          <w:rFonts w:ascii="Times New Roman" w:hAnsi="Times New Roman" w:cs="Times New Roman" w:hint="eastAsia"/>
        </w:rPr>
        <w:t xml:space="preserve"> efforts</w:t>
      </w:r>
      <w:r w:rsidR="009C5DD9">
        <w:rPr>
          <w:rFonts w:ascii="Times New Roman" w:hAnsi="Times New Roman" w:cs="Times New Roman"/>
        </w:rPr>
        <w:t xml:space="preserve"> progress,</w:t>
      </w:r>
      <w:r w:rsidR="009C5DD9" w:rsidRPr="002450A2">
        <w:rPr>
          <w:rFonts w:ascii="Times New Roman" w:hAnsi="Times New Roman" w:cs="Times New Roman"/>
        </w:rPr>
        <w:t xml:space="preserve"> further </w:t>
      </w:r>
      <w:r w:rsidR="00B13F8A" w:rsidRPr="002450A2">
        <w:rPr>
          <w:rFonts w:ascii="Times New Roman" w:hAnsi="Times New Roman" w:cs="Times New Roman"/>
        </w:rPr>
        <w:t>additions and improvements</w:t>
      </w:r>
      <w:r w:rsidR="00354948" w:rsidRPr="002450A2">
        <w:rPr>
          <w:rFonts w:ascii="Times New Roman" w:hAnsi="Times New Roman" w:cs="Times New Roman"/>
        </w:rPr>
        <w:t xml:space="preserve"> will be made as </w:t>
      </w:r>
      <w:r w:rsidR="009C5DD9">
        <w:rPr>
          <w:rFonts w:ascii="Times New Roman" w:hAnsi="Times New Roman" w:cs="Times New Roman"/>
        </w:rPr>
        <w:t>required</w:t>
      </w:r>
      <w:r>
        <w:rPr>
          <w:rFonts w:ascii="Times New Roman" w:hAnsi="Times New Roman" w:cs="Times New Roman"/>
        </w:rPr>
        <w:t>.</w:t>
      </w:r>
    </w:p>
    <w:p w14:paraId="26F688F8" w14:textId="5A88ADFD" w:rsidR="004919A8" w:rsidRPr="002450A2" w:rsidRDefault="00670C52" w:rsidP="00670C52">
      <w:pPr>
        <w:rPr>
          <w:rFonts w:ascii="Times New Roman" w:hAnsi="Times New Roman" w:cs="Times New Roman"/>
        </w:rPr>
      </w:pPr>
      <w:r>
        <w:rPr>
          <w:rFonts w:ascii="Times New Roman" w:hAnsi="Times New Roman" w:cs="Times New Roman" w:hint="eastAsia"/>
          <w:szCs w:val="21"/>
        </w:rPr>
        <w:tab/>
      </w:r>
      <w:r w:rsidR="00407B91" w:rsidRPr="002450A2">
        <w:rPr>
          <w:rFonts w:ascii="Times New Roman" w:hAnsi="Times New Roman" w:cs="Times New Roman"/>
          <w:szCs w:val="21"/>
        </w:rPr>
        <w:t xml:space="preserve">Detailed descriptions of </w:t>
      </w:r>
      <w:r w:rsidR="00050D12">
        <w:rPr>
          <w:rFonts w:ascii="Times New Roman" w:hAnsi="Times New Roman" w:cs="Times New Roman"/>
          <w:szCs w:val="21"/>
        </w:rPr>
        <w:t xml:space="preserve">examples </w:t>
      </w:r>
      <w:r w:rsidR="00407B91" w:rsidRPr="002450A2">
        <w:rPr>
          <w:rFonts w:ascii="Times New Roman" w:hAnsi="Times New Roman" w:cs="Times New Roman"/>
          <w:szCs w:val="21"/>
        </w:rPr>
        <w:t xml:space="preserve">where this manual was utilized </w:t>
      </w:r>
      <w:r w:rsidR="0092050C">
        <w:rPr>
          <w:rFonts w:ascii="Times New Roman" w:hAnsi="Times New Roman" w:cs="Times New Roman"/>
          <w:szCs w:val="21"/>
        </w:rPr>
        <w:t>will</w:t>
      </w:r>
      <w:r w:rsidR="00407B91" w:rsidRPr="002450A2">
        <w:rPr>
          <w:rFonts w:ascii="Times New Roman" w:hAnsi="Times New Roman" w:cs="Times New Roman"/>
          <w:szCs w:val="21"/>
        </w:rPr>
        <w:t xml:space="preserve"> be </w:t>
      </w:r>
      <w:r w:rsidR="0092050C">
        <w:rPr>
          <w:rFonts w:ascii="Times New Roman" w:hAnsi="Times New Roman" w:cs="Times New Roman"/>
          <w:szCs w:val="21"/>
        </w:rPr>
        <w:t>included</w:t>
      </w:r>
      <w:r w:rsidR="00407B91" w:rsidRPr="002450A2">
        <w:rPr>
          <w:rFonts w:ascii="Times New Roman" w:hAnsi="Times New Roman" w:cs="Times New Roman"/>
          <w:szCs w:val="21"/>
        </w:rPr>
        <w:t xml:space="preserve"> in the final version of th</w:t>
      </w:r>
      <w:r w:rsidR="009C5DD9">
        <w:rPr>
          <w:rFonts w:ascii="Times New Roman" w:hAnsi="Times New Roman" w:cs="Times New Roman"/>
          <w:szCs w:val="21"/>
        </w:rPr>
        <w:t>e</w:t>
      </w:r>
      <w:r w:rsidR="00407B91" w:rsidRPr="002450A2">
        <w:rPr>
          <w:rFonts w:ascii="Times New Roman" w:hAnsi="Times New Roman" w:cs="Times New Roman"/>
          <w:szCs w:val="21"/>
        </w:rPr>
        <w:t xml:space="preserve"> manual.</w:t>
      </w:r>
    </w:p>
    <w:p w14:paraId="5AF16BDB" w14:textId="77777777" w:rsidR="004919A8" w:rsidRPr="002450A2" w:rsidRDefault="004919A8" w:rsidP="00FC0AC6">
      <w:pPr>
        <w:rPr>
          <w:rFonts w:ascii="Times New Roman" w:hAnsi="Times New Roman" w:cs="Times New Roman"/>
        </w:rPr>
      </w:pPr>
    </w:p>
    <w:p w14:paraId="7AC3A19F" w14:textId="5A2A4432" w:rsidR="004919A8" w:rsidRPr="002450A2" w:rsidRDefault="00DF2295" w:rsidP="00F51CD4">
      <w:pPr>
        <w:pStyle w:val="2"/>
      </w:pPr>
      <w:r>
        <w:rPr>
          <w:rFonts w:hint="eastAsia"/>
        </w:rPr>
        <w:t xml:space="preserve">2. </w:t>
      </w:r>
      <w:r w:rsidR="00E869C8" w:rsidRPr="002450A2">
        <w:t>Approach to the Injury Information Description Framework</w:t>
      </w:r>
    </w:p>
    <w:p w14:paraId="3E1C54A3" w14:textId="77777777" w:rsidR="004919A8" w:rsidRPr="002450A2" w:rsidRDefault="004919A8" w:rsidP="00FC0AC6">
      <w:pPr>
        <w:ind w:firstLineChars="100" w:firstLine="210"/>
        <w:rPr>
          <w:rFonts w:ascii="Times New Roman" w:eastAsiaTheme="majorEastAsia" w:hAnsi="Times New Roman" w:cs="Times New Roman"/>
          <w:szCs w:val="21"/>
        </w:rPr>
      </w:pPr>
    </w:p>
    <w:p w14:paraId="5FE7BF10" w14:textId="077CDB43" w:rsidR="004919A8" w:rsidRPr="002450A2" w:rsidRDefault="003D58D9" w:rsidP="00050D12">
      <w:pPr>
        <w:rPr>
          <w:rFonts w:ascii="Times New Roman" w:hAnsi="Times New Roman" w:cs="Times New Roman"/>
          <w:szCs w:val="21"/>
        </w:rPr>
      </w:pPr>
      <w:r w:rsidRPr="002450A2">
        <w:rPr>
          <w:rFonts w:ascii="Times New Roman" w:hAnsi="Times New Roman" w:cs="Times New Roman"/>
          <w:szCs w:val="21"/>
        </w:rPr>
        <w:t>According to the World Health Organization</w:t>
      </w:r>
      <w:r w:rsidR="00D64213" w:rsidRPr="002450A2">
        <w:rPr>
          <w:rFonts w:ascii="Times New Roman" w:hAnsi="Times New Roman" w:cs="Times New Roman"/>
          <w:szCs w:val="21"/>
        </w:rPr>
        <w:t xml:space="preserve"> (WHO)</w:t>
      </w:r>
      <w:r w:rsidRPr="002450A2">
        <w:rPr>
          <w:rFonts w:ascii="Times New Roman" w:hAnsi="Times New Roman" w:cs="Times New Roman"/>
          <w:szCs w:val="21"/>
        </w:rPr>
        <w:t xml:space="preserve">, </w:t>
      </w:r>
      <w:r w:rsidR="00402596" w:rsidRPr="002450A2">
        <w:rPr>
          <w:rFonts w:ascii="Times New Roman" w:hAnsi="Times New Roman" w:cs="Times New Roman"/>
          <w:szCs w:val="21"/>
        </w:rPr>
        <w:t>an injury refers to the physical damage that results when a human body is suddenly or briefly subjected to intolerable levels of energy</w:t>
      </w:r>
      <w:r w:rsidR="0032345F" w:rsidRPr="002450A2">
        <w:rPr>
          <w:rFonts w:ascii="Times New Roman" w:hAnsi="Times New Roman" w:cs="Times New Roman"/>
          <w:szCs w:val="21"/>
        </w:rPr>
        <w:t xml:space="preserve"> by</w:t>
      </w:r>
      <w:r w:rsidR="00F4526D" w:rsidRPr="002450A2">
        <w:rPr>
          <w:rFonts w:ascii="Times New Roman" w:hAnsi="Times New Roman" w:cs="Times New Roman"/>
          <w:szCs w:val="21"/>
        </w:rPr>
        <w:t xml:space="preserve"> an agent, </w:t>
      </w:r>
      <w:r w:rsidR="00C478AA">
        <w:rPr>
          <w:rFonts w:ascii="Times New Roman" w:hAnsi="Times New Roman" w:cs="Times New Roman" w:hint="eastAsia"/>
          <w:szCs w:val="21"/>
        </w:rPr>
        <w:t>which</w:t>
      </w:r>
      <w:r w:rsidR="00F4526D" w:rsidRPr="002450A2">
        <w:rPr>
          <w:rFonts w:ascii="Times New Roman" w:hAnsi="Times New Roman" w:cs="Times New Roman"/>
          <w:szCs w:val="21"/>
        </w:rPr>
        <w:t xml:space="preserve"> can include mechanical energy, heat, electricity, chemicals, and ionizing radiation.</w:t>
      </w:r>
      <w:r w:rsidR="00402596" w:rsidRPr="002450A2">
        <w:rPr>
          <w:rFonts w:ascii="Times New Roman" w:hAnsi="Times New Roman" w:cs="Times New Roman"/>
          <w:szCs w:val="21"/>
        </w:rPr>
        <w:t xml:space="preserve"> </w:t>
      </w:r>
      <w:r w:rsidR="00D160FA">
        <w:rPr>
          <w:rFonts w:ascii="Times New Roman" w:hAnsi="Times New Roman" w:cs="Times New Roman"/>
          <w:szCs w:val="21"/>
        </w:rPr>
        <w:t xml:space="preserve">In this definition, </w:t>
      </w:r>
      <w:r w:rsidR="00D160FA" w:rsidRPr="002450A2">
        <w:rPr>
          <w:rFonts w:ascii="Times New Roman" w:hAnsi="Times New Roman" w:cs="Times New Roman"/>
          <w:szCs w:val="21"/>
        </w:rPr>
        <w:t xml:space="preserve">there </w:t>
      </w:r>
      <w:r w:rsidR="00280BF4" w:rsidRPr="002450A2">
        <w:rPr>
          <w:rFonts w:ascii="Times New Roman" w:hAnsi="Times New Roman" w:cs="Times New Roman"/>
          <w:szCs w:val="21"/>
        </w:rPr>
        <w:t xml:space="preserve">are four elements </w:t>
      </w:r>
      <w:r w:rsidR="008D5CBF">
        <w:rPr>
          <w:rFonts w:ascii="Times New Roman" w:hAnsi="Times New Roman" w:cs="Times New Roman"/>
          <w:szCs w:val="21"/>
        </w:rPr>
        <w:t>in</w:t>
      </w:r>
      <w:r w:rsidR="00280BF4" w:rsidRPr="002450A2">
        <w:rPr>
          <w:rFonts w:ascii="Times New Roman" w:hAnsi="Times New Roman" w:cs="Times New Roman"/>
          <w:szCs w:val="21"/>
        </w:rPr>
        <w:t xml:space="preserve"> the occurrence of an injury: the host (</w:t>
      </w:r>
      <w:r w:rsidR="00691590" w:rsidRPr="002450A2">
        <w:rPr>
          <w:rFonts w:ascii="Times New Roman" w:hAnsi="Times New Roman" w:cs="Times New Roman"/>
          <w:szCs w:val="21"/>
        </w:rPr>
        <w:t>i.e., the person who is injured), the agent (i.e., the force, energy, or chemical that cause</w:t>
      </w:r>
      <w:r w:rsidR="00975784">
        <w:rPr>
          <w:rFonts w:ascii="Times New Roman" w:hAnsi="Times New Roman" w:cs="Times New Roman"/>
          <w:szCs w:val="21"/>
        </w:rPr>
        <w:t>s</w:t>
      </w:r>
      <w:r w:rsidR="00691590" w:rsidRPr="002450A2">
        <w:rPr>
          <w:rFonts w:ascii="Times New Roman" w:hAnsi="Times New Roman" w:cs="Times New Roman"/>
          <w:szCs w:val="21"/>
        </w:rPr>
        <w:t xml:space="preserve"> the injury), the vector (i.e., </w:t>
      </w:r>
      <w:r w:rsidR="003B5998" w:rsidRPr="002450A2">
        <w:rPr>
          <w:rFonts w:ascii="Times New Roman" w:hAnsi="Times New Roman" w:cs="Times New Roman"/>
          <w:szCs w:val="21"/>
        </w:rPr>
        <w:t xml:space="preserve">the person or thing that applies the force, transfers the energy, and causes the injury), and the environment (i.e., the situation or conditions under which the injury occurs). </w:t>
      </w:r>
      <w:r w:rsidR="00C66307">
        <w:rPr>
          <w:rFonts w:ascii="Times New Roman" w:hAnsi="Times New Roman" w:cs="Times New Roman" w:hint="eastAsia"/>
          <w:szCs w:val="21"/>
        </w:rPr>
        <w:t xml:space="preserve">While </w:t>
      </w:r>
      <w:r w:rsidR="00C66307" w:rsidRPr="002450A2">
        <w:rPr>
          <w:rFonts w:ascii="Times New Roman" w:hAnsi="Times New Roman" w:cs="Times New Roman"/>
          <w:szCs w:val="21"/>
        </w:rPr>
        <w:t xml:space="preserve">the </w:t>
      </w:r>
      <w:r w:rsidR="002844FA" w:rsidRPr="002450A2">
        <w:rPr>
          <w:rFonts w:ascii="Times New Roman" w:hAnsi="Times New Roman" w:cs="Times New Roman"/>
          <w:szCs w:val="21"/>
        </w:rPr>
        <w:t xml:space="preserve">epidemiological model proposed by the WHO </w:t>
      </w:r>
      <w:r w:rsidR="00627F5F">
        <w:rPr>
          <w:rFonts w:ascii="Times New Roman" w:hAnsi="Times New Roman" w:cs="Times New Roman" w:hint="eastAsia"/>
          <w:szCs w:val="21"/>
        </w:rPr>
        <w:t>comprises</w:t>
      </w:r>
      <w:r w:rsidR="002844FA" w:rsidRPr="002450A2">
        <w:rPr>
          <w:rFonts w:ascii="Times New Roman" w:hAnsi="Times New Roman" w:cs="Times New Roman"/>
          <w:szCs w:val="21"/>
        </w:rPr>
        <w:t xml:space="preserve"> the</w:t>
      </w:r>
      <w:r w:rsidR="00975784">
        <w:rPr>
          <w:rFonts w:ascii="Times New Roman" w:hAnsi="Times New Roman" w:cs="Times New Roman"/>
          <w:szCs w:val="21"/>
        </w:rPr>
        <w:t>se</w:t>
      </w:r>
      <w:r w:rsidR="002844FA" w:rsidRPr="002450A2">
        <w:rPr>
          <w:rFonts w:ascii="Times New Roman" w:hAnsi="Times New Roman" w:cs="Times New Roman"/>
          <w:szCs w:val="21"/>
        </w:rPr>
        <w:t xml:space="preserve"> four elements, the outcomes of </w:t>
      </w:r>
      <w:r w:rsidR="0059607C">
        <w:rPr>
          <w:rFonts w:ascii="Times New Roman" w:hAnsi="Times New Roman" w:cs="Times New Roman" w:hint="eastAsia"/>
          <w:szCs w:val="21"/>
        </w:rPr>
        <w:t>an</w:t>
      </w:r>
      <w:r w:rsidR="002844FA" w:rsidRPr="002450A2">
        <w:rPr>
          <w:rFonts w:ascii="Times New Roman" w:hAnsi="Times New Roman" w:cs="Times New Roman"/>
          <w:szCs w:val="21"/>
        </w:rPr>
        <w:t xml:space="preserve"> accident (degree of injury) are important for determining the </w:t>
      </w:r>
      <w:r w:rsidR="00714328">
        <w:rPr>
          <w:rFonts w:ascii="Times New Roman" w:hAnsi="Times New Roman" w:cs="Times New Roman"/>
          <w:szCs w:val="21"/>
        </w:rPr>
        <w:t xml:space="preserve">relative </w:t>
      </w:r>
      <w:r w:rsidR="002844FA" w:rsidRPr="002450A2">
        <w:rPr>
          <w:rFonts w:ascii="Times New Roman" w:hAnsi="Times New Roman" w:cs="Times New Roman"/>
          <w:szCs w:val="21"/>
        </w:rPr>
        <w:t xml:space="preserve">priority of countermeasures. </w:t>
      </w:r>
      <w:r w:rsidR="00491DDB">
        <w:rPr>
          <w:rFonts w:ascii="Times New Roman" w:hAnsi="Times New Roman" w:cs="Times New Roman"/>
          <w:szCs w:val="21"/>
        </w:rPr>
        <w:t>Different</w:t>
      </w:r>
      <w:r w:rsidR="00B16FAB" w:rsidRPr="002450A2">
        <w:rPr>
          <w:rFonts w:ascii="Times New Roman" w:hAnsi="Times New Roman" w:cs="Times New Roman"/>
          <w:szCs w:val="21"/>
        </w:rPr>
        <w:t xml:space="preserve"> accident outcomes </w:t>
      </w:r>
      <w:r w:rsidR="005527DF">
        <w:rPr>
          <w:rFonts w:ascii="Times New Roman" w:hAnsi="Times New Roman" w:cs="Times New Roman"/>
          <w:szCs w:val="21"/>
        </w:rPr>
        <w:t>require</w:t>
      </w:r>
      <w:r w:rsidR="00B16FAB" w:rsidRPr="002450A2">
        <w:rPr>
          <w:rFonts w:ascii="Times New Roman" w:hAnsi="Times New Roman" w:cs="Times New Roman"/>
          <w:szCs w:val="21"/>
        </w:rPr>
        <w:t xml:space="preserve"> corresponding</w:t>
      </w:r>
      <w:r w:rsidR="005527DF">
        <w:rPr>
          <w:rFonts w:ascii="Times New Roman" w:hAnsi="Times New Roman" w:cs="Times New Roman"/>
          <w:szCs w:val="21"/>
        </w:rPr>
        <w:t>ly different</w:t>
      </w:r>
      <w:r w:rsidR="002D4FED" w:rsidRPr="002D4FED">
        <w:rPr>
          <w:rFonts w:ascii="Times New Roman" w:hAnsi="Times New Roman" w:cs="Times New Roman"/>
          <w:szCs w:val="21"/>
        </w:rPr>
        <w:t xml:space="preserve"> </w:t>
      </w:r>
      <w:r w:rsidR="00B16FAB" w:rsidRPr="002450A2">
        <w:rPr>
          <w:rFonts w:ascii="Times New Roman" w:hAnsi="Times New Roman" w:cs="Times New Roman"/>
          <w:szCs w:val="21"/>
        </w:rPr>
        <w:t xml:space="preserve">countermeasures, </w:t>
      </w:r>
      <w:r w:rsidR="008C3B0B">
        <w:rPr>
          <w:rFonts w:ascii="Times New Roman" w:hAnsi="Times New Roman" w:cs="Times New Roman"/>
          <w:szCs w:val="21"/>
        </w:rPr>
        <w:t>and</w:t>
      </w:r>
      <w:r w:rsidR="00B16FAB" w:rsidRPr="002450A2">
        <w:rPr>
          <w:rFonts w:ascii="Times New Roman" w:hAnsi="Times New Roman" w:cs="Times New Roman"/>
          <w:szCs w:val="21"/>
        </w:rPr>
        <w:t xml:space="preserve"> </w:t>
      </w:r>
      <w:r w:rsidR="00826B14">
        <w:rPr>
          <w:rFonts w:ascii="Times New Roman" w:hAnsi="Times New Roman" w:cs="Times New Roman"/>
          <w:szCs w:val="21"/>
        </w:rPr>
        <w:t>the responses will</w:t>
      </w:r>
      <w:r w:rsidR="00B16FAB" w:rsidRPr="002450A2">
        <w:rPr>
          <w:rFonts w:ascii="Times New Roman" w:hAnsi="Times New Roman" w:cs="Times New Roman"/>
          <w:szCs w:val="21"/>
        </w:rPr>
        <w:t xml:space="preserve"> </w:t>
      </w:r>
      <w:r w:rsidR="00231A26">
        <w:rPr>
          <w:rFonts w:ascii="Times New Roman" w:hAnsi="Times New Roman" w:cs="Times New Roman" w:hint="eastAsia"/>
          <w:szCs w:val="21"/>
        </w:rPr>
        <w:t>vary</w:t>
      </w:r>
      <w:r w:rsidR="00B16FAB" w:rsidRPr="002450A2">
        <w:rPr>
          <w:rFonts w:ascii="Times New Roman" w:hAnsi="Times New Roman" w:cs="Times New Roman"/>
          <w:szCs w:val="21"/>
        </w:rPr>
        <w:t xml:space="preserve"> </w:t>
      </w:r>
      <w:r w:rsidR="000E47A6">
        <w:rPr>
          <w:rFonts w:ascii="Times New Roman" w:hAnsi="Times New Roman" w:cs="Times New Roman"/>
          <w:szCs w:val="21"/>
        </w:rPr>
        <w:t>depending on whether an</w:t>
      </w:r>
      <w:r w:rsidR="00B16FAB" w:rsidRPr="002450A2">
        <w:rPr>
          <w:rFonts w:ascii="Times New Roman" w:hAnsi="Times New Roman" w:cs="Times New Roman"/>
          <w:szCs w:val="21"/>
        </w:rPr>
        <w:t xml:space="preserve"> </w:t>
      </w:r>
      <w:r w:rsidR="00C15E3D" w:rsidRPr="002450A2">
        <w:rPr>
          <w:rFonts w:ascii="Times New Roman" w:hAnsi="Times New Roman" w:cs="Times New Roman"/>
          <w:szCs w:val="21"/>
        </w:rPr>
        <w:t>accident result</w:t>
      </w:r>
      <w:r w:rsidR="000E47A6">
        <w:rPr>
          <w:rFonts w:ascii="Times New Roman" w:hAnsi="Times New Roman" w:cs="Times New Roman"/>
          <w:szCs w:val="21"/>
        </w:rPr>
        <w:t>s</w:t>
      </w:r>
      <w:r w:rsidR="00C15E3D" w:rsidRPr="002450A2">
        <w:rPr>
          <w:rFonts w:ascii="Times New Roman" w:hAnsi="Times New Roman" w:cs="Times New Roman"/>
          <w:szCs w:val="21"/>
        </w:rPr>
        <w:t xml:space="preserve"> in fatalities, severe injuries, or light injuries. </w:t>
      </w:r>
      <w:r w:rsidR="009743AD">
        <w:rPr>
          <w:rFonts w:ascii="Times New Roman" w:hAnsi="Times New Roman" w:cs="Times New Roman" w:hint="eastAsia"/>
          <w:szCs w:val="21"/>
        </w:rPr>
        <w:t>As a consequence</w:t>
      </w:r>
      <w:r w:rsidR="00D00599" w:rsidRPr="002450A2">
        <w:rPr>
          <w:rFonts w:ascii="Times New Roman" w:hAnsi="Times New Roman" w:cs="Times New Roman"/>
          <w:szCs w:val="21"/>
        </w:rPr>
        <w:t xml:space="preserve">, this manual proposes the </w:t>
      </w:r>
      <w:r w:rsidR="00D00599" w:rsidRPr="002450A2">
        <w:rPr>
          <w:rFonts w:ascii="Times New Roman" w:hAnsi="Times New Roman" w:cs="Times New Roman"/>
          <w:b/>
          <w:szCs w:val="21"/>
        </w:rPr>
        <w:t>Injury Information Description Framework</w:t>
      </w:r>
      <w:r w:rsidR="00D00599" w:rsidRPr="002450A2">
        <w:rPr>
          <w:rFonts w:ascii="Times New Roman" w:hAnsi="Times New Roman" w:cs="Times New Roman"/>
          <w:szCs w:val="21"/>
        </w:rPr>
        <w:t xml:space="preserve"> (IIDF) as a description framework for injury information databanks</w:t>
      </w:r>
      <w:r w:rsidR="00231A26">
        <w:rPr>
          <w:rFonts w:ascii="Times New Roman" w:hAnsi="Times New Roman" w:cs="Times New Roman" w:hint="eastAsia"/>
          <w:szCs w:val="21"/>
        </w:rPr>
        <w:t>. The IIDF</w:t>
      </w:r>
      <w:r w:rsidR="00D00599" w:rsidRPr="002450A2">
        <w:rPr>
          <w:rFonts w:ascii="Times New Roman" w:hAnsi="Times New Roman" w:cs="Times New Roman"/>
          <w:szCs w:val="21"/>
        </w:rPr>
        <w:t xml:space="preserve"> </w:t>
      </w:r>
      <w:r w:rsidR="00321F98" w:rsidRPr="002450A2">
        <w:rPr>
          <w:rFonts w:ascii="Times New Roman" w:hAnsi="Times New Roman" w:cs="Times New Roman"/>
          <w:szCs w:val="21"/>
        </w:rPr>
        <w:t>compris</w:t>
      </w:r>
      <w:r w:rsidR="00231A26">
        <w:rPr>
          <w:rFonts w:ascii="Times New Roman" w:hAnsi="Times New Roman" w:cs="Times New Roman" w:hint="eastAsia"/>
          <w:szCs w:val="21"/>
        </w:rPr>
        <w:t xml:space="preserve">es </w:t>
      </w:r>
      <w:r w:rsidR="00321F98" w:rsidRPr="002450A2">
        <w:rPr>
          <w:rFonts w:ascii="Times New Roman" w:hAnsi="Times New Roman" w:cs="Times New Roman"/>
          <w:szCs w:val="21"/>
        </w:rPr>
        <w:t xml:space="preserve">five elements, </w:t>
      </w:r>
      <w:r w:rsidR="00AF6AAB">
        <w:rPr>
          <w:rFonts w:ascii="Times New Roman" w:hAnsi="Times New Roman" w:cs="Times New Roman" w:hint="eastAsia"/>
          <w:szCs w:val="21"/>
        </w:rPr>
        <w:t>with the addition of</w:t>
      </w:r>
      <w:r w:rsidR="00321F98" w:rsidRPr="002450A2">
        <w:rPr>
          <w:rFonts w:ascii="Times New Roman" w:hAnsi="Times New Roman" w:cs="Times New Roman"/>
          <w:szCs w:val="21"/>
        </w:rPr>
        <w:t xml:space="preserve"> </w:t>
      </w:r>
      <w:r w:rsidR="00962A72">
        <w:rPr>
          <w:rFonts w:ascii="Times New Roman" w:hAnsi="Times New Roman" w:cs="Times New Roman"/>
          <w:szCs w:val="21"/>
        </w:rPr>
        <w:t xml:space="preserve">an accident’s </w:t>
      </w:r>
      <w:r w:rsidR="00321F98" w:rsidRPr="002450A2">
        <w:rPr>
          <w:rFonts w:ascii="Times New Roman" w:hAnsi="Times New Roman" w:cs="Times New Roman"/>
          <w:szCs w:val="21"/>
        </w:rPr>
        <w:t xml:space="preserve">“consequence” </w:t>
      </w:r>
      <w:r w:rsidR="002109CE" w:rsidRPr="002450A2">
        <w:rPr>
          <w:rFonts w:ascii="Times New Roman" w:hAnsi="Times New Roman" w:cs="Times New Roman"/>
          <w:szCs w:val="21"/>
        </w:rPr>
        <w:t>to</w:t>
      </w:r>
      <w:r w:rsidR="00321F98" w:rsidRPr="002450A2">
        <w:rPr>
          <w:rFonts w:ascii="Times New Roman" w:hAnsi="Times New Roman" w:cs="Times New Roman"/>
          <w:szCs w:val="21"/>
        </w:rPr>
        <w:t xml:space="preserve"> the four elements of the WHO epidemiological model</w:t>
      </w:r>
      <w:r w:rsidR="002109CE" w:rsidRPr="002450A2">
        <w:rPr>
          <w:rFonts w:ascii="Times New Roman" w:hAnsi="Times New Roman" w:cs="Times New Roman"/>
          <w:szCs w:val="21"/>
        </w:rPr>
        <w:t>.</w:t>
      </w:r>
      <w:r w:rsidR="00D00599" w:rsidRPr="002450A2">
        <w:rPr>
          <w:rFonts w:ascii="Times New Roman" w:hAnsi="Times New Roman" w:cs="Times New Roman"/>
          <w:szCs w:val="21"/>
        </w:rPr>
        <w:t xml:space="preserve"> </w:t>
      </w:r>
      <w:r w:rsidR="006A5C63" w:rsidRPr="002450A2">
        <w:rPr>
          <w:rFonts w:ascii="Times New Roman" w:hAnsi="Times New Roman" w:cs="Times New Roman"/>
          <w:szCs w:val="21"/>
        </w:rPr>
        <w:t xml:space="preserve">In order to establish this description framework, it is necessary to </w:t>
      </w:r>
      <w:r w:rsidR="001A1DDE">
        <w:rPr>
          <w:rFonts w:ascii="Times New Roman" w:hAnsi="Times New Roman" w:cs="Times New Roman"/>
          <w:szCs w:val="21"/>
        </w:rPr>
        <w:t>characterize</w:t>
      </w:r>
      <w:r w:rsidR="006A5C63" w:rsidRPr="002450A2">
        <w:rPr>
          <w:rFonts w:ascii="Times New Roman" w:hAnsi="Times New Roman" w:cs="Times New Roman"/>
          <w:szCs w:val="21"/>
        </w:rPr>
        <w:t xml:space="preserve"> each element in the conceptual model and to define the vocabulary set used to describe each of these attributes. </w:t>
      </w:r>
      <w:r w:rsidR="006E663F" w:rsidRPr="002450A2">
        <w:rPr>
          <w:rFonts w:ascii="Times New Roman" w:hAnsi="Times New Roman" w:cs="Times New Roman"/>
          <w:szCs w:val="21"/>
        </w:rPr>
        <w:t>This</w:t>
      </w:r>
      <w:r w:rsidR="00680D4C">
        <w:rPr>
          <w:rFonts w:ascii="Times New Roman" w:hAnsi="Times New Roman" w:cs="Times New Roman"/>
          <w:szCs w:val="21"/>
        </w:rPr>
        <w:t xml:space="preserve"> content is provided in Table 1</w:t>
      </w:r>
      <w:r w:rsidR="00680D4C">
        <w:rPr>
          <w:rFonts w:ascii="Times New Roman" w:hAnsi="Times New Roman" w:cs="Times New Roman" w:hint="eastAsia"/>
          <w:szCs w:val="21"/>
        </w:rPr>
        <w:t>.</w:t>
      </w:r>
    </w:p>
    <w:p w14:paraId="5899BE73" w14:textId="77777777" w:rsidR="004919A8" w:rsidRPr="002450A2" w:rsidRDefault="004919A8" w:rsidP="00FC0AC6">
      <w:pPr>
        <w:rPr>
          <w:rFonts w:ascii="Times New Roman" w:hAnsi="Times New Roman" w:cs="Times New Roman"/>
          <w:szCs w:val="21"/>
        </w:rPr>
      </w:pPr>
    </w:p>
    <w:p w14:paraId="1D2C225D" w14:textId="5671B107" w:rsidR="004919A8" w:rsidRPr="002450A2" w:rsidRDefault="004919A8" w:rsidP="00FF727B">
      <w:pPr>
        <w:pStyle w:val="3"/>
      </w:pPr>
      <w:r w:rsidRPr="002450A2">
        <w:t>(1)</w:t>
      </w:r>
      <w:r w:rsidR="00CE3BB8" w:rsidRPr="002450A2">
        <w:t xml:space="preserve"> Host</w:t>
      </w:r>
    </w:p>
    <w:p w14:paraId="412F026E" w14:textId="5B8B367B" w:rsidR="004919A8" w:rsidRPr="002450A2" w:rsidRDefault="000C5EF4" w:rsidP="00680D4C">
      <w:pPr>
        <w:rPr>
          <w:rFonts w:ascii="Times New Roman" w:eastAsia="SimSun" w:hAnsi="Times New Roman" w:cs="Times New Roman"/>
          <w:szCs w:val="21"/>
        </w:rPr>
      </w:pPr>
      <w:r w:rsidRPr="002450A2">
        <w:rPr>
          <w:rFonts w:ascii="Times New Roman" w:hAnsi="Times New Roman" w:cs="Times New Roman"/>
          <w:szCs w:val="21"/>
        </w:rPr>
        <w:t xml:space="preserve">The host refers to the person who has sustained an injury. </w:t>
      </w:r>
      <w:r w:rsidR="00647A68" w:rsidRPr="002450A2">
        <w:rPr>
          <w:rFonts w:ascii="Times New Roman" w:hAnsi="Times New Roman" w:cs="Times New Roman"/>
          <w:szCs w:val="21"/>
        </w:rPr>
        <w:t xml:space="preserve">The injury information system does not require the inclusion of </w:t>
      </w:r>
      <w:r w:rsidR="00195B71" w:rsidRPr="002450A2">
        <w:rPr>
          <w:rFonts w:ascii="Times New Roman" w:hAnsi="Times New Roman" w:cs="Times New Roman"/>
          <w:szCs w:val="21"/>
        </w:rPr>
        <w:t xml:space="preserve">personally identifiable information. </w:t>
      </w:r>
      <w:r w:rsidR="00C20DB5" w:rsidRPr="002450A2">
        <w:rPr>
          <w:rFonts w:ascii="Times New Roman" w:hAnsi="Times New Roman" w:cs="Times New Roman"/>
          <w:szCs w:val="21"/>
        </w:rPr>
        <w:t xml:space="preserve">In fact, the inclusion of information that could potentially identify individuals would limit the </w:t>
      </w:r>
      <w:r w:rsidR="001C7CB3" w:rsidRPr="002450A2">
        <w:rPr>
          <w:rFonts w:ascii="Times New Roman" w:hAnsi="Times New Roman" w:cs="Times New Roman"/>
          <w:szCs w:val="21"/>
        </w:rPr>
        <w:t xml:space="preserve">range of injury information that </w:t>
      </w:r>
      <w:r w:rsidR="00801E00" w:rsidRPr="002450A2">
        <w:rPr>
          <w:rFonts w:ascii="Times New Roman" w:hAnsi="Times New Roman" w:cs="Times New Roman"/>
          <w:szCs w:val="21"/>
        </w:rPr>
        <w:t>can</w:t>
      </w:r>
      <w:r w:rsidR="001C7CB3" w:rsidRPr="002450A2">
        <w:rPr>
          <w:rFonts w:ascii="Times New Roman" w:hAnsi="Times New Roman" w:cs="Times New Roman"/>
          <w:szCs w:val="21"/>
        </w:rPr>
        <w:t xml:space="preserve"> be provided.</w:t>
      </w:r>
      <w:r w:rsidR="00F24F49" w:rsidRPr="002450A2">
        <w:rPr>
          <w:rFonts w:ascii="Times New Roman" w:hAnsi="Times New Roman" w:cs="Times New Roman"/>
          <w:szCs w:val="21"/>
        </w:rPr>
        <w:t xml:space="preserve"> </w:t>
      </w:r>
      <w:r w:rsidR="00D47214" w:rsidRPr="002450A2">
        <w:rPr>
          <w:rFonts w:ascii="Times New Roman" w:hAnsi="Times New Roman" w:cs="Times New Roman"/>
          <w:szCs w:val="21"/>
        </w:rPr>
        <w:t xml:space="preserve">However, </w:t>
      </w:r>
      <w:r w:rsidR="00112153" w:rsidRPr="002450A2">
        <w:rPr>
          <w:rFonts w:ascii="Times New Roman" w:hAnsi="Times New Roman" w:cs="Times New Roman"/>
          <w:szCs w:val="21"/>
        </w:rPr>
        <w:t xml:space="preserve">attribute information such as age </w:t>
      </w:r>
      <w:r w:rsidR="00AE5879" w:rsidRPr="002450A2">
        <w:rPr>
          <w:rFonts w:ascii="Times New Roman" w:hAnsi="Times New Roman" w:cs="Times New Roman"/>
          <w:szCs w:val="21"/>
        </w:rPr>
        <w:t xml:space="preserve">may be needed for investigations into the causes of accidents and the review of possible countermeasures. </w:t>
      </w:r>
      <w:r w:rsidR="009269CB" w:rsidRPr="002450A2">
        <w:rPr>
          <w:rFonts w:ascii="Times New Roman" w:hAnsi="Times New Roman" w:cs="Times New Roman"/>
          <w:szCs w:val="21"/>
        </w:rPr>
        <w:t>In</w:t>
      </w:r>
      <w:r w:rsidR="002C3822" w:rsidRPr="002450A2">
        <w:rPr>
          <w:rFonts w:ascii="Times New Roman" w:hAnsi="Times New Roman" w:cs="Times New Roman"/>
          <w:szCs w:val="21"/>
        </w:rPr>
        <w:t xml:space="preserve"> ISO 12100:2010 </w:t>
      </w:r>
      <w:r w:rsidR="002C3822" w:rsidRPr="002450A2">
        <w:rPr>
          <w:rFonts w:ascii="Times New Roman" w:hAnsi="Times New Roman" w:cs="Times New Roman"/>
          <w:i/>
          <w:szCs w:val="21"/>
        </w:rPr>
        <w:t>Safety of machinery -- General principles for design -- Risk assessment and risk reduction</w:t>
      </w:r>
      <w:r w:rsidR="009269CB" w:rsidRPr="002450A2">
        <w:rPr>
          <w:rFonts w:ascii="Times New Roman" w:hAnsi="Times New Roman" w:cs="Times New Roman"/>
          <w:szCs w:val="21"/>
        </w:rPr>
        <w:t xml:space="preserve">, </w:t>
      </w:r>
      <w:r w:rsidR="00EB5AD2" w:rsidRPr="002450A2">
        <w:rPr>
          <w:rFonts w:ascii="Times New Roman" w:hAnsi="Times New Roman" w:cs="Times New Roman"/>
          <w:szCs w:val="21"/>
        </w:rPr>
        <w:t xml:space="preserve">Chapter </w:t>
      </w:r>
      <w:r w:rsidR="009269CB" w:rsidRPr="002450A2">
        <w:rPr>
          <w:rFonts w:ascii="Times New Roman" w:hAnsi="Times New Roman" w:cs="Times New Roman"/>
          <w:szCs w:val="21"/>
        </w:rPr>
        <w:t xml:space="preserve">5.3.2 </w:t>
      </w:r>
      <w:r w:rsidR="00EB5AD2" w:rsidRPr="002450A2">
        <w:rPr>
          <w:rFonts w:ascii="Times New Roman" w:hAnsi="Times New Roman" w:cs="Times New Roman"/>
          <w:szCs w:val="21"/>
        </w:rPr>
        <w:t>(</w:t>
      </w:r>
      <w:r w:rsidR="009269CB" w:rsidRPr="002450A2">
        <w:rPr>
          <w:rFonts w:ascii="Times New Roman" w:hAnsi="Times New Roman" w:cs="Times New Roman"/>
          <w:szCs w:val="21"/>
        </w:rPr>
        <w:t>Use Limits</w:t>
      </w:r>
      <w:r w:rsidR="00EB5AD2" w:rsidRPr="002450A2">
        <w:rPr>
          <w:rFonts w:ascii="Times New Roman" w:hAnsi="Times New Roman" w:cs="Times New Roman"/>
          <w:szCs w:val="21"/>
        </w:rPr>
        <w:t xml:space="preserve">) states that </w:t>
      </w:r>
      <w:r w:rsidR="00AD176E" w:rsidRPr="002450A2">
        <w:rPr>
          <w:rFonts w:ascii="Times New Roman" w:hAnsi="Times New Roman" w:cs="Times New Roman"/>
          <w:szCs w:val="21"/>
        </w:rPr>
        <w:t>risk assessment</w:t>
      </w:r>
      <w:r w:rsidR="007A2D74">
        <w:rPr>
          <w:rFonts w:ascii="Times New Roman" w:hAnsi="Times New Roman" w:cs="Times New Roman" w:hint="eastAsia"/>
          <w:szCs w:val="21"/>
        </w:rPr>
        <w:t>s</w:t>
      </w:r>
      <w:r w:rsidR="00AD176E" w:rsidRPr="002450A2">
        <w:rPr>
          <w:rFonts w:ascii="Times New Roman" w:hAnsi="Times New Roman" w:cs="Times New Roman"/>
          <w:szCs w:val="21"/>
        </w:rPr>
        <w:t xml:space="preserve"> should take into consideration </w:t>
      </w:r>
      <w:r w:rsidR="00053E8C" w:rsidRPr="002450A2">
        <w:rPr>
          <w:rFonts w:ascii="Times New Roman" w:hAnsi="Times New Roman" w:cs="Times New Roman"/>
          <w:szCs w:val="21"/>
        </w:rPr>
        <w:t>the full utilization range of machinery (</w:t>
      </w:r>
      <w:r w:rsidR="00BA0616" w:rsidRPr="002450A2">
        <w:rPr>
          <w:rFonts w:ascii="Times New Roman" w:hAnsi="Times New Roman" w:cs="Times New Roman"/>
          <w:szCs w:val="21"/>
        </w:rPr>
        <w:t>e.g., industrial, non-industrial, and domestic</w:t>
      </w:r>
      <w:r w:rsidR="00053E8C" w:rsidRPr="002450A2">
        <w:rPr>
          <w:rFonts w:ascii="Times New Roman" w:hAnsi="Times New Roman" w:cs="Times New Roman"/>
          <w:szCs w:val="21"/>
        </w:rPr>
        <w:t>)</w:t>
      </w:r>
      <w:r w:rsidR="00BA0616" w:rsidRPr="002450A2">
        <w:rPr>
          <w:rFonts w:ascii="Times New Roman" w:hAnsi="Times New Roman" w:cs="Times New Roman"/>
          <w:szCs w:val="21"/>
        </w:rPr>
        <w:t xml:space="preserve"> by persons identified by</w:t>
      </w:r>
      <w:r w:rsidR="00851652" w:rsidRPr="002450A2">
        <w:rPr>
          <w:rFonts w:ascii="Times New Roman" w:hAnsi="Times New Roman" w:cs="Times New Roman"/>
          <w:szCs w:val="21"/>
        </w:rPr>
        <w:t xml:space="preserve"> sex, age, dominant hand usage, </w:t>
      </w:r>
      <w:r w:rsidR="00EE1A53">
        <w:rPr>
          <w:rFonts w:ascii="Times New Roman" w:hAnsi="Times New Roman" w:cs="Times New Roman" w:hint="eastAsia"/>
          <w:szCs w:val="21"/>
        </w:rPr>
        <w:t xml:space="preserve">and </w:t>
      </w:r>
      <w:r w:rsidR="00851652" w:rsidRPr="002450A2">
        <w:rPr>
          <w:rFonts w:ascii="Times New Roman" w:hAnsi="Times New Roman" w:cs="Times New Roman"/>
          <w:szCs w:val="21"/>
        </w:rPr>
        <w:t>limiting physical abilities (visual or hearing impairment, size, strength, etc.)</w:t>
      </w:r>
      <w:r w:rsidR="007617B3" w:rsidRPr="002450A2">
        <w:rPr>
          <w:rFonts w:ascii="Times New Roman" w:hAnsi="Times New Roman" w:cs="Times New Roman"/>
          <w:szCs w:val="21"/>
        </w:rPr>
        <w:t xml:space="preserve">. Accordingly, </w:t>
      </w:r>
      <w:r w:rsidR="00803418" w:rsidRPr="002450A2">
        <w:rPr>
          <w:rFonts w:ascii="Times New Roman" w:hAnsi="Times New Roman" w:cs="Times New Roman"/>
          <w:szCs w:val="21"/>
        </w:rPr>
        <w:t xml:space="preserve">information on </w:t>
      </w:r>
      <w:r w:rsidR="007617B3" w:rsidRPr="002450A2">
        <w:rPr>
          <w:rFonts w:ascii="Times New Roman" w:hAnsi="Times New Roman" w:cs="Times New Roman"/>
          <w:szCs w:val="21"/>
        </w:rPr>
        <w:t xml:space="preserve">the sex, age, and </w:t>
      </w:r>
      <w:r w:rsidR="00803418" w:rsidRPr="002450A2">
        <w:rPr>
          <w:rFonts w:ascii="Times New Roman" w:hAnsi="Times New Roman" w:cs="Times New Roman"/>
          <w:szCs w:val="21"/>
        </w:rPr>
        <w:t>limiting physical abilities of each host are required items for risk assessment</w:t>
      </w:r>
      <w:r w:rsidR="00F36486">
        <w:rPr>
          <w:rFonts w:ascii="Times New Roman" w:hAnsi="Times New Roman" w:cs="Times New Roman" w:hint="eastAsia"/>
          <w:szCs w:val="21"/>
        </w:rPr>
        <w:t xml:space="preserve"> in our framework</w:t>
      </w:r>
      <w:r w:rsidR="00803418" w:rsidRPr="002450A2">
        <w:rPr>
          <w:rFonts w:ascii="Times New Roman" w:hAnsi="Times New Roman" w:cs="Times New Roman"/>
          <w:szCs w:val="21"/>
        </w:rPr>
        <w:t>.</w:t>
      </w:r>
    </w:p>
    <w:p w14:paraId="437D1C17" w14:textId="452E5DEF" w:rsidR="004919A8" w:rsidRPr="002450A2" w:rsidRDefault="00680D4C" w:rsidP="00680D4C">
      <w:pPr>
        <w:rPr>
          <w:rFonts w:ascii="Times New Roman" w:hAnsi="Times New Roman" w:cs="Times New Roman"/>
          <w:szCs w:val="21"/>
        </w:rPr>
      </w:pPr>
      <w:r>
        <w:rPr>
          <w:rFonts w:ascii="Times New Roman" w:hAnsi="Times New Roman" w:cs="Times New Roman" w:hint="eastAsia"/>
          <w:szCs w:val="21"/>
        </w:rPr>
        <w:tab/>
      </w:r>
      <w:r w:rsidR="00BB4AD6">
        <w:rPr>
          <w:rFonts w:ascii="Times New Roman" w:hAnsi="Times New Roman" w:cs="Times New Roman" w:hint="eastAsia"/>
          <w:szCs w:val="21"/>
        </w:rPr>
        <w:t xml:space="preserve">The </w:t>
      </w:r>
      <w:r w:rsidR="00A2059F" w:rsidRPr="002450A2">
        <w:rPr>
          <w:rFonts w:ascii="Times New Roman" w:hAnsi="Times New Roman" w:cs="Times New Roman"/>
          <w:szCs w:val="21"/>
        </w:rPr>
        <w:t>ISO/IEC Guide 50:2014</w:t>
      </w:r>
      <w:r w:rsidR="00C42A26" w:rsidRPr="002450A2">
        <w:rPr>
          <w:rFonts w:ascii="Times New Roman" w:hAnsi="Times New Roman" w:cs="Times New Roman"/>
          <w:szCs w:val="21"/>
        </w:rPr>
        <w:t xml:space="preserve"> </w:t>
      </w:r>
      <w:r w:rsidR="0057169F" w:rsidRPr="002450A2">
        <w:rPr>
          <w:rFonts w:ascii="Times New Roman" w:hAnsi="Times New Roman" w:cs="Times New Roman"/>
          <w:i/>
          <w:szCs w:val="21"/>
        </w:rPr>
        <w:t xml:space="preserve">Safety aspects -- Guidelines for child safety in standards and other specifications </w:t>
      </w:r>
      <w:r w:rsidR="0057169F" w:rsidRPr="002450A2">
        <w:rPr>
          <w:rFonts w:ascii="Times New Roman" w:hAnsi="Times New Roman" w:cs="Times New Roman"/>
          <w:szCs w:val="21"/>
        </w:rPr>
        <w:t>states the need to consider the</w:t>
      </w:r>
      <w:r w:rsidR="00F00673" w:rsidRPr="002450A2">
        <w:rPr>
          <w:rFonts w:ascii="Times New Roman" w:hAnsi="Times New Roman" w:cs="Times New Roman"/>
          <w:szCs w:val="21"/>
        </w:rPr>
        <w:t xml:space="preserve"> cognitive and motor development of children when evaluating risks. In particular, children aged 1–2 years have un</w:t>
      </w:r>
      <w:r w:rsidR="00992D75">
        <w:rPr>
          <w:rFonts w:ascii="Times New Roman" w:hAnsi="Times New Roman" w:cs="Times New Roman"/>
          <w:szCs w:val="21"/>
        </w:rPr>
        <w:t>der-</w:t>
      </w:r>
      <w:r w:rsidR="00F00673" w:rsidRPr="002450A2">
        <w:rPr>
          <w:rFonts w:ascii="Times New Roman" w:hAnsi="Times New Roman" w:cs="Times New Roman"/>
          <w:szCs w:val="21"/>
        </w:rPr>
        <w:t xml:space="preserve">developed cognitive abilities, and their motor skills can change on a daily basis. Therefore, it is </w:t>
      </w:r>
      <w:r w:rsidR="00F36486">
        <w:rPr>
          <w:rFonts w:ascii="Times New Roman" w:hAnsi="Times New Roman" w:cs="Times New Roman" w:hint="eastAsia"/>
          <w:szCs w:val="21"/>
        </w:rPr>
        <w:t>ideal</w:t>
      </w:r>
      <w:r w:rsidR="00F00673" w:rsidRPr="002450A2">
        <w:rPr>
          <w:rFonts w:ascii="Times New Roman" w:hAnsi="Times New Roman" w:cs="Times New Roman"/>
          <w:szCs w:val="21"/>
        </w:rPr>
        <w:t xml:space="preserve"> for age to be provided in </w:t>
      </w:r>
      <w:r w:rsidR="00867F84">
        <w:rPr>
          <w:rFonts w:ascii="Times New Roman" w:hAnsi="Times New Roman" w:cs="Times New Roman"/>
          <w:szCs w:val="21"/>
        </w:rPr>
        <w:t xml:space="preserve">units of </w:t>
      </w:r>
      <w:r w:rsidR="00F00673" w:rsidRPr="002450A2">
        <w:rPr>
          <w:rFonts w:ascii="Times New Roman" w:hAnsi="Times New Roman" w:cs="Times New Roman"/>
          <w:szCs w:val="21"/>
        </w:rPr>
        <w:t>months for hosts aged below two years.</w:t>
      </w:r>
    </w:p>
    <w:p w14:paraId="31AB67F0" w14:textId="34E3FA5C" w:rsidR="004919A8" w:rsidRPr="002450A2" w:rsidRDefault="00680D4C" w:rsidP="00680D4C">
      <w:pPr>
        <w:rPr>
          <w:rFonts w:ascii="Times New Roman" w:hAnsi="Times New Roman" w:cs="Times New Roman"/>
          <w:szCs w:val="21"/>
        </w:rPr>
      </w:pPr>
      <w:r>
        <w:rPr>
          <w:rFonts w:ascii="Times New Roman" w:hAnsi="Times New Roman" w:cs="Times New Roman" w:hint="eastAsia"/>
          <w:szCs w:val="21"/>
        </w:rPr>
        <w:tab/>
      </w:r>
      <w:r w:rsidR="008B0641" w:rsidRPr="002450A2">
        <w:rPr>
          <w:rFonts w:ascii="Times New Roman" w:hAnsi="Times New Roman" w:cs="Times New Roman"/>
          <w:szCs w:val="21"/>
        </w:rPr>
        <w:t xml:space="preserve">Furthermore, some injuries may be concentrated in specific </w:t>
      </w:r>
      <w:r w:rsidR="00275243">
        <w:rPr>
          <w:rFonts w:ascii="Times New Roman" w:hAnsi="Times New Roman" w:cs="Times New Roman" w:hint="eastAsia"/>
          <w:szCs w:val="21"/>
        </w:rPr>
        <w:t xml:space="preserve">geographical </w:t>
      </w:r>
      <w:r w:rsidR="008B0641" w:rsidRPr="002450A2">
        <w:rPr>
          <w:rFonts w:ascii="Times New Roman" w:hAnsi="Times New Roman" w:cs="Times New Roman"/>
          <w:szCs w:val="21"/>
        </w:rPr>
        <w:t xml:space="preserve">regions. As a result, the region where an accident occurred should be included as a basic item. </w:t>
      </w:r>
      <w:r w:rsidR="003936F6" w:rsidRPr="002450A2">
        <w:rPr>
          <w:rFonts w:ascii="Times New Roman" w:hAnsi="Times New Roman" w:cs="Times New Roman"/>
          <w:szCs w:val="21"/>
        </w:rPr>
        <w:t xml:space="preserve">Cultural differences among </w:t>
      </w:r>
      <w:r w:rsidR="00B42A65" w:rsidRPr="002450A2">
        <w:rPr>
          <w:rFonts w:ascii="Times New Roman" w:hAnsi="Times New Roman" w:cs="Times New Roman"/>
          <w:szCs w:val="21"/>
        </w:rPr>
        <w:t>ethnic</w:t>
      </w:r>
      <w:r w:rsidR="003936F6" w:rsidRPr="002450A2">
        <w:rPr>
          <w:rFonts w:ascii="Times New Roman" w:hAnsi="Times New Roman" w:cs="Times New Roman"/>
          <w:szCs w:val="21"/>
        </w:rPr>
        <w:t xml:space="preserve"> groups can also </w:t>
      </w:r>
      <w:r w:rsidR="009158C9">
        <w:rPr>
          <w:rFonts w:ascii="Times New Roman" w:hAnsi="Times New Roman" w:cs="Times New Roman" w:hint="eastAsia"/>
          <w:szCs w:val="21"/>
        </w:rPr>
        <w:t>give rise to</w:t>
      </w:r>
      <w:r w:rsidR="003936F6" w:rsidRPr="002450A2">
        <w:rPr>
          <w:rFonts w:ascii="Times New Roman" w:hAnsi="Times New Roman" w:cs="Times New Roman"/>
          <w:szCs w:val="21"/>
        </w:rPr>
        <w:t xml:space="preserve"> disparities in awareness and </w:t>
      </w:r>
      <w:r w:rsidR="00B42A65" w:rsidRPr="002450A2">
        <w:rPr>
          <w:rFonts w:ascii="Times New Roman" w:hAnsi="Times New Roman" w:cs="Times New Roman"/>
          <w:szCs w:val="21"/>
        </w:rPr>
        <w:t xml:space="preserve">perceptions. Therefore, </w:t>
      </w:r>
      <w:r w:rsidR="009444D4">
        <w:rPr>
          <w:rFonts w:ascii="Times New Roman" w:hAnsi="Times New Roman" w:cs="Times New Roman"/>
          <w:szCs w:val="21"/>
        </w:rPr>
        <w:t xml:space="preserve">each host’s </w:t>
      </w:r>
      <w:r w:rsidR="00B42A65" w:rsidRPr="002450A2">
        <w:rPr>
          <w:rFonts w:ascii="Times New Roman" w:hAnsi="Times New Roman" w:cs="Times New Roman"/>
          <w:szCs w:val="21"/>
        </w:rPr>
        <w:t xml:space="preserve">race, region, and </w:t>
      </w:r>
      <w:r w:rsidR="009444D4">
        <w:rPr>
          <w:rFonts w:ascii="Times New Roman" w:hAnsi="Times New Roman" w:cs="Times New Roman"/>
          <w:kern w:val="0"/>
          <w:szCs w:val="21"/>
        </w:rPr>
        <w:t xml:space="preserve">nationality </w:t>
      </w:r>
      <w:r w:rsidR="00B42A65" w:rsidRPr="002450A2">
        <w:rPr>
          <w:rFonts w:ascii="Times New Roman" w:hAnsi="Times New Roman" w:cs="Times New Roman"/>
          <w:szCs w:val="21"/>
        </w:rPr>
        <w:t>should also</w:t>
      </w:r>
      <w:r w:rsidR="009158C9">
        <w:rPr>
          <w:rFonts w:ascii="Times New Roman" w:hAnsi="Times New Roman" w:cs="Times New Roman"/>
          <w:szCs w:val="21"/>
        </w:rPr>
        <w:t xml:space="preserve"> be included as required items</w:t>
      </w:r>
      <w:r w:rsidR="00DA0D71">
        <w:rPr>
          <w:rFonts w:ascii="Times New Roman" w:hAnsi="Times New Roman" w:cs="Times New Roman"/>
          <w:szCs w:val="21"/>
        </w:rPr>
        <w:t xml:space="preserve"> in injury information</w:t>
      </w:r>
      <w:r w:rsidR="009158C9">
        <w:rPr>
          <w:rFonts w:ascii="Times New Roman" w:hAnsi="Times New Roman" w:cs="Times New Roman"/>
          <w:szCs w:val="21"/>
        </w:rPr>
        <w:t>.</w:t>
      </w:r>
    </w:p>
    <w:p w14:paraId="17BF23E7" w14:textId="77777777" w:rsidR="004919A8" w:rsidRPr="002450A2" w:rsidRDefault="004919A8" w:rsidP="00B576D8">
      <w:pPr>
        <w:rPr>
          <w:rFonts w:ascii="Times New Roman" w:hAnsi="Times New Roman" w:cs="Times New Roman"/>
          <w:szCs w:val="21"/>
        </w:rPr>
      </w:pPr>
    </w:p>
    <w:p w14:paraId="1AD113DC" w14:textId="5316352D" w:rsidR="004919A8" w:rsidRPr="002450A2" w:rsidRDefault="004919A8" w:rsidP="00FF727B">
      <w:pPr>
        <w:pStyle w:val="3"/>
      </w:pPr>
      <w:r w:rsidRPr="002450A2">
        <w:t>(2)</w:t>
      </w:r>
      <w:r w:rsidR="00625724" w:rsidRPr="002450A2">
        <w:t xml:space="preserve"> Vector</w:t>
      </w:r>
    </w:p>
    <w:p w14:paraId="5B96FE72" w14:textId="1B4CF6E6" w:rsidR="004919A8" w:rsidRPr="002450A2" w:rsidRDefault="002119D3" w:rsidP="00000535">
      <w:pPr>
        <w:rPr>
          <w:rFonts w:ascii="Times New Roman" w:hAnsi="Times New Roman" w:cs="Times New Roman"/>
          <w:szCs w:val="21"/>
        </w:rPr>
      </w:pPr>
      <w:r w:rsidRPr="002450A2">
        <w:rPr>
          <w:rFonts w:ascii="Times New Roman" w:hAnsi="Times New Roman" w:cs="Times New Roman"/>
          <w:szCs w:val="21"/>
        </w:rPr>
        <w:t>The vector</w:t>
      </w:r>
      <w:r w:rsidR="004D3587">
        <w:rPr>
          <w:rFonts w:ascii="Times New Roman" w:hAnsi="Times New Roman" w:cs="Times New Roman"/>
          <w:szCs w:val="21"/>
        </w:rPr>
        <w:t>—</w:t>
      </w:r>
      <w:r w:rsidRPr="002450A2">
        <w:rPr>
          <w:rFonts w:ascii="Times New Roman" w:hAnsi="Times New Roman" w:cs="Times New Roman"/>
          <w:szCs w:val="21"/>
        </w:rPr>
        <w:t xml:space="preserve">which is the cause of </w:t>
      </w:r>
      <w:r w:rsidR="004D3587">
        <w:rPr>
          <w:rFonts w:ascii="Times New Roman" w:hAnsi="Times New Roman" w:cs="Times New Roman"/>
          <w:szCs w:val="21"/>
        </w:rPr>
        <w:t>an</w:t>
      </w:r>
      <w:r w:rsidRPr="002450A2">
        <w:rPr>
          <w:rFonts w:ascii="Times New Roman" w:hAnsi="Times New Roman" w:cs="Times New Roman"/>
          <w:szCs w:val="21"/>
        </w:rPr>
        <w:t xml:space="preserve"> injury</w:t>
      </w:r>
      <w:r w:rsidR="004D3587">
        <w:rPr>
          <w:rFonts w:ascii="Times New Roman" w:hAnsi="Times New Roman" w:cs="Times New Roman"/>
          <w:szCs w:val="21"/>
        </w:rPr>
        <w:t>—</w:t>
      </w:r>
      <w:r w:rsidRPr="002450A2">
        <w:rPr>
          <w:rFonts w:ascii="Times New Roman" w:hAnsi="Times New Roman" w:cs="Times New Roman"/>
          <w:szCs w:val="21"/>
        </w:rPr>
        <w:t xml:space="preserve">is not limited to a product, but can also include other entities such as persons, plants, and animals. </w:t>
      </w:r>
      <w:r w:rsidR="009A26F2" w:rsidRPr="002450A2">
        <w:rPr>
          <w:rFonts w:ascii="Times New Roman" w:hAnsi="Times New Roman" w:cs="Times New Roman"/>
          <w:szCs w:val="21"/>
        </w:rPr>
        <w:t>This manual describes “</w:t>
      </w:r>
      <w:r w:rsidR="00D601AE" w:rsidRPr="002450A2">
        <w:rPr>
          <w:rFonts w:ascii="Times New Roman" w:hAnsi="Times New Roman" w:cs="Times New Roman"/>
          <w:szCs w:val="21"/>
        </w:rPr>
        <w:t>initiating</w:t>
      </w:r>
      <w:r w:rsidR="009A26F2" w:rsidRPr="002450A2">
        <w:rPr>
          <w:rFonts w:ascii="Times New Roman" w:hAnsi="Times New Roman" w:cs="Times New Roman"/>
          <w:szCs w:val="21"/>
        </w:rPr>
        <w:t xml:space="preserve"> </w:t>
      </w:r>
      <w:r w:rsidR="003C4D97" w:rsidRPr="002450A2">
        <w:rPr>
          <w:rFonts w:ascii="Times New Roman" w:hAnsi="Times New Roman" w:cs="Times New Roman"/>
          <w:szCs w:val="21"/>
        </w:rPr>
        <w:t>vector</w:t>
      </w:r>
      <w:r w:rsidR="00D948A1" w:rsidRPr="002450A2">
        <w:rPr>
          <w:rFonts w:ascii="Times New Roman" w:hAnsi="Times New Roman" w:cs="Times New Roman"/>
          <w:szCs w:val="21"/>
        </w:rPr>
        <w:t>s</w:t>
      </w:r>
      <w:r w:rsidR="009A26F2" w:rsidRPr="002450A2">
        <w:rPr>
          <w:rFonts w:ascii="Times New Roman" w:hAnsi="Times New Roman" w:cs="Times New Roman"/>
          <w:szCs w:val="21"/>
        </w:rPr>
        <w:t>” (</w:t>
      </w:r>
      <w:r w:rsidR="00C65D8D" w:rsidRPr="002450A2">
        <w:rPr>
          <w:rFonts w:ascii="Times New Roman" w:hAnsi="Times New Roman" w:cs="Times New Roman"/>
          <w:szCs w:val="21"/>
        </w:rPr>
        <w:t>cause</w:t>
      </w:r>
      <w:r w:rsidR="00D948A1" w:rsidRPr="002450A2">
        <w:rPr>
          <w:rFonts w:ascii="Times New Roman" w:hAnsi="Times New Roman" w:cs="Times New Roman"/>
          <w:szCs w:val="21"/>
        </w:rPr>
        <w:t>s</w:t>
      </w:r>
      <w:r w:rsidR="00C65D8D" w:rsidRPr="002450A2">
        <w:rPr>
          <w:rFonts w:ascii="Times New Roman" w:hAnsi="Times New Roman" w:cs="Times New Roman"/>
          <w:szCs w:val="21"/>
        </w:rPr>
        <w:t xml:space="preserve"> of the injury</w:t>
      </w:r>
      <w:r w:rsidR="009A26F2" w:rsidRPr="002450A2">
        <w:rPr>
          <w:rFonts w:ascii="Times New Roman" w:hAnsi="Times New Roman" w:cs="Times New Roman"/>
          <w:szCs w:val="21"/>
        </w:rPr>
        <w:t>)</w:t>
      </w:r>
      <w:r w:rsidR="00C65D8D" w:rsidRPr="002450A2">
        <w:rPr>
          <w:rFonts w:ascii="Times New Roman" w:hAnsi="Times New Roman" w:cs="Times New Roman"/>
          <w:szCs w:val="21"/>
        </w:rPr>
        <w:t>, “</w:t>
      </w:r>
      <w:r w:rsidR="00D601AE" w:rsidRPr="002450A2">
        <w:rPr>
          <w:rFonts w:ascii="Times New Roman" w:hAnsi="Times New Roman" w:cs="Times New Roman"/>
          <w:szCs w:val="21"/>
        </w:rPr>
        <w:t>intermediate</w:t>
      </w:r>
      <w:r w:rsidR="00C65D8D" w:rsidRPr="002450A2">
        <w:rPr>
          <w:rFonts w:ascii="Times New Roman" w:hAnsi="Times New Roman" w:cs="Times New Roman"/>
          <w:szCs w:val="21"/>
        </w:rPr>
        <w:t xml:space="preserve"> </w:t>
      </w:r>
      <w:r w:rsidR="003C4D97" w:rsidRPr="002450A2">
        <w:rPr>
          <w:rFonts w:ascii="Times New Roman" w:hAnsi="Times New Roman" w:cs="Times New Roman"/>
          <w:szCs w:val="21"/>
        </w:rPr>
        <w:t>vector</w:t>
      </w:r>
      <w:r w:rsidR="00D948A1" w:rsidRPr="002450A2">
        <w:rPr>
          <w:rFonts w:ascii="Times New Roman" w:hAnsi="Times New Roman" w:cs="Times New Roman"/>
          <w:szCs w:val="21"/>
        </w:rPr>
        <w:t>s</w:t>
      </w:r>
      <w:r w:rsidR="00C65D8D" w:rsidRPr="002450A2">
        <w:rPr>
          <w:rFonts w:ascii="Times New Roman" w:hAnsi="Times New Roman" w:cs="Times New Roman"/>
          <w:szCs w:val="21"/>
        </w:rPr>
        <w:t xml:space="preserve">” (associated with the accident, but </w:t>
      </w:r>
      <w:r w:rsidR="00D948A1" w:rsidRPr="002450A2">
        <w:rPr>
          <w:rFonts w:ascii="Times New Roman" w:hAnsi="Times New Roman" w:cs="Times New Roman"/>
          <w:szCs w:val="21"/>
        </w:rPr>
        <w:t>are</w:t>
      </w:r>
      <w:r w:rsidR="00C65D8D" w:rsidRPr="002450A2">
        <w:rPr>
          <w:rFonts w:ascii="Times New Roman" w:hAnsi="Times New Roman" w:cs="Times New Roman"/>
          <w:szCs w:val="21"/>
        </w:rPr>
        <w:t xml:space="preserve"> not the main cause), and “</w:t>
      </w:r>
      <w:r w:rsidR="00D601AE" w:rsidRPr="002450A2">
        <w:rPr>
          <w:rFonts w:ascii="Times New Roman" w:hAnsi="Times New Roman" w:cs="Times New Roman"/>
          <w:szCs w:val="21"/>
        </w:rPr>
        <w:t>direct</w:t>
      </w:r>
      <w:r w:rsidR="00C65D8D" w:rsidRPr="002450A2">
        <w:rPr>
          <w:rFonts w:ascii="Times New Roman" w:hAnsi="Times New Roman" w:cs="Times New Roman"/>
          <w:szCs w:val="21"/>
        </w:rPr>
        <w:t xml:space="preserve"> </w:t>
      </w:r>
      <w:r w:rsidR="003C4D97" w:rsidRPr="002450A2">
        <w:rPr>
          <w:rFonts w:ascii="Times New Roman" w:hAnsi="Times New Roman" w:cs="Times New Roman"/>
          <w:szCs w:val="21"/>
        </w:rPr>
        <w:t>vector</w:t>
      </w:r>
      <w:r w:rsidR="00D948A1" w:rsidRPr="002450A2">
        <w:rPr>
          <w:rFonts w:ascii="Times New Roman" w:hAnsi="Times New Roman" w:cs="Times New Roman"/>
          <w:szCs w:val="21"/>
        </w:rPr>
        <w:t>s</w:t>
      </w:r>
      <w:r w:rsidR="00C65D8D" w:rsidRPr="002450A2">
        <w:rPr>
          <w:rFonts w:ascii="Times New Roman" w:hAnsi="Times New Roman" w:cs="Times New Roman"/>
          <w:szCs w:val="21"/>
        </w:rPr>
        <w:t>”</w:t>
      </w:r>
      <w:r w:rsidR="00BA703D" w:rsidRPr="002450A2">
        <w:rPr>
          <w:rFonts w:ascii="Times New Roman" w:hAnsi="Times New Roman" w:cs="Times New Roman"/>
          <w:szCs w:val="21"/>
        </w:rPr>
        <w:t xml:space="preserve"> (directly related to the injury)</w:t>
      </w:r>
      <w:r w:rsidR="005B0454">
        <w:rPr>
          <w:rFonts w:ascii="Times New Roman" w:hAnsi="Times New Roman" w:cs="Times New Roman" w:hint="eastAsia"/>
          <w:szCs w:val="21"/>
        </w:rPr>
        <w:t>. While</w:t>
      </w:r>
      <w:r w:rsidR="00175114" w:rsidRPr="002450A2">
        <w:rPr>
          <w:rFonts w:ascii="Times New Roman" w:hAnsi="Times New Roman" w:cs="Times New Roman"/>
          <w:szCs w:val="21"/>
        </w:rPr>
        <w:t xml:space="preserve"> the </w:t>
      </w:r>
      <w:r w:rsidR="002C69D1" w:rsidRPr="002450A2">
        <w:rPr>
          <w:rFonts w:ascii="Times New Roman" w:hAnsi="Times New Roman" w:cs="Times New Roman"/>
          <w:szCs w:val="21"/>
        </w:rPr>
        <w:t>initiating</w:t>
      </w:r>
      <w:r w:rsidR="00175114" w:rsidRPr="002450A2">
        <w:rPr>
          <w:rFonts w:ascii="Times New Roman" w:hAnsi="Times New Roman" w:cs="Times New Roman"/>
          <w:szCs w:val="21"/>
        </w:rPr>
        <w:t xml:space="preserve"> vector may also be the </w:t>
      </w:r>
      <w:r w:rsidR="004377F7" w:rsidRPr="002450A2">
        <w:rPr>
          <w:rFonts w:ascii="Times New Roman" w:hAnsi="Times New Roman" w:cs="Times New Roman"/>
          <w:szCs w:val="21"/>
        </w:rPr>
        <w:t>direct</w:t>
      </w:r>
      <w:r w:rsidR="00175114" w:rsidRPr="002450A2">
        <w:rPr>
          <w:rFonts w:ascii="Times New Roman" w:hAnsi="Times New Roman" w:cs="Times New Roman"/>
          <w:szCs w:val="21"/>
        </w:rPr>
        <w:t xml:space="preserve"> vector in some cases, these vectors </w:t>
      </w:r>
      <w:r w:rsidR="004D3587">
        <w:rPr>
          <w:rFonts w:ascii="Times New Roman" w:hAnsi="Times New Roman" w:cs="Times New Roman"/>
          <w:szCs w:val="21"/>
        </w:rPr>
        <w:t>are</w:t>
      </w:r>
      <w:r w:rsidR="00175114" w:rsidRPr="002450A2">
        <w:rPr>
          <w:rFonts w:ascii="Times New Roman" w:hAnsi="Times New Roman" w:cs="Times New Roman"/>
          <w:szCs w:val="21"/>
        </w:rPr>
        <w:t xml:space="preserve"> </w:t>
      </w:r>
      <w:r w:rsidR="00147329">
        <w:rPr>
          <w:rFonts w:ascii="Times New Roman" w:hAnsi="Times New Roman" w:cs="Times New Roman" w:hint="eastAsia"/>
          <w:szCs w:val="21"/>
        </w:rPr>
        <w:t>distinct</w:t>
      </w:r>
      <w:r w:rsidR="00175114" w:rsidRPr="002450A2">
        <w:rPr>
          <w:rFonts w:ascii="Times New Roman" w:hAnsi="Times New Roman" w:cs="Times New Roman"/>
          <w:szCs w:val="21"/>
        </w:rPr>
        <w:t xml:space="preserve"> in other cases. </w:t>
      </w:r>
      <w:r w:rsidR="009B69B3" w:rsidRPr="002450A2">
        <w:rPr>
          <w:rFonts w:ascii="Times New Roman" w:hAnsi="Times New Roman" w:cs="Times New Roman"/>
          <w:szCs w:val="21"/>
        </w:rPr>
        <w:t>It is critical to</w:t>
      </w:r>
      <w:r w:rsidR="00ED28D8" w:rsidRPr="002450A2">
        <w:rPr>
          <w:rFonts w:ascii="Times New Roman" w:hAnsi="Times New Roman" w:cs="Times New Roman"/>
          <w:szCs w:val="21"/>
        </w:rPr>
        <w:t xml:space="preserve"> include </w:t>
      </w:r>
      <w:r w:rsidR="00D23853" w:rsidRPr="002450A2">
        <w:rPr>
          <w:rFonts w:ascii="Times New Roman" w:hAnsi="Times New Roman" w:cs="Times New Roman"/>
          <w:szCs w:val="21"/>
        </w:rPr>
        <w:t xml:space="preserve">information on the origin and </w:t>
      </w:r>
      <w:r w:rsidR="005A7228" w:rsidRPr="002450A2">
        <w:rPr>
          <w:rFonts w:ascii="Times New Roman" w:hAnsi="Times New Roman" w:cs="Times New Roman"/>
          <w:szCs w:val="21"/>
        </w:rPr>
        <w:t>condition</w:t>
      </w:r>
      <w:r w:rsidR="00D23853" w:rsidRPr="002450A2">
        <w:rPr>
          <w:rFonts w:ascii="Times New Roman" w:hAnsi="Times New Roman" w:cs="Times New Roman"/>
          <w:szCs w:val="21"/>
        </w:rPr>
        <w:t xml:space="preserve"> of</w:t>
      </w:r>
      <w:r w:rsidR="005A7228" w:rsidRPr="002450A2">
        <w:rPr>
          <w:rFonts w:ascii="Times New Roman" w:hAnsi="Times New Roman" w:cs="Times New Roman"/>
          <w:szCs w:val="21"/>
        </w:rPr>
        <w:t xml:space="preserve"> the </w:t>
      </w:r>
      <w:r w:rsidR="004377F7" w:rsidRPr="002450A2">
        <w:rPr>
          <w:rFonts w:ascii="Times New Roman" w:hAnsi="Times New Roman" w:cs="Times New Roman"/>
          <w:szCs w:val="21"/>
        </w:rPr>
        <w:t>initiating</w:t>
      </w:r>
      <w:r w:rsidR="005A7228" w:rsidRPr="002450A2">
        <w:rPr>
          <w:rFonts w:ascii="Times New Roman" w:hAnsi="Times New Roman" w:cs="Times New Roman"/>
          <w:szCs w:val="21"/>
        </w:rPr>
        <w:t xml:space="preserve"> vector and </w:t>
      </w:r>
      <w:r w:rsidR="005E1EDC" w:rsidRPr="002450A2">
        <w:rPr>
          <w:rFonts w:ascii="Times New Roman" w:hAnsi="Times New Roman" w:cs="Times New Roman"/>
          <w:szCs w:val="21"/>
        </w:rPr>
        <w:t xml:space="preserve">the cause and responsibility of the </w:t>
      </w:r>
      <w:r w:rsidR="004377F7" w:rsidRPr="002450A2">
        <w:rPr>
          <w:rFonts w:ascii="Times New Roman" w:hAnsi="Times New Roman" w:cs="Times New Roman"/>
          <w:szCs w:val="21"/>
        </w:rPr>
        <w:t>direct</w:t>
      </w:r>
      <w:r w:rsidR="005E1EDC" w:rsidRPr="002450A2">
        <w:rPr>
          <w:rFonts w:ascii="Times New Roman" w:hAnsi="Times New Roman" w:cs="Times New Roman"/>
          <w:szCs w:val="21"/>
        </w:rPr>
        <w:t xml:space="preserve"> vector</w:t>
      </w:r>
      <w:r w:rsidR="009B69B3" w:rsidRPr="002450A2">
        <w:rPr>
          <w:rFonts w:ascii="Times New Roman" w:hAnsi="Times New Roman" w:cs="Times New Roman"/>
          <w:szCs w:val="21"/>
        </w:rPr>
        <w:t xml:space="preserve"> in</w:t>
      </w:r>
      <w:r w:rsidR="00ED28D8" w:rsidRPr="002450A2">
        <w:rPr>
          <w:rFonts w:ascii="Times New Roman" w:hAnsi="Times New Roman" w:cs="Times New Roman"/>
          <w:szCs w:val="21"/>
        </w:rPr>
        <w:t xml:space="preserve"> </w:t>
      </w:r>
      <w:r w:rsidR="005363D0">
        <w:rPr>
          <w:rFonts w:ascii="Times New Roman" w:hAnsi="Times New Roman" w:cs="Times New Roman" w:hint="eastAsia"/>
          <w:szCs w:val="21"/>
        </w:rPr>
        <w:t>this</w:t>
      </w:r>
      <w:r w:rsidR="009B69B3" w:rsidRPr="002450A2">
        <w:rPr>
          <w:rFonts w:ascii="Times New Roman" w:hAnsi="Times New Roman" w:cs="Times New Roman"/>
          <w:szCs w:val="21"/>
        </w:rPr>
        <w:t xml:space="preserve"> injury information system.</w:t>
      </w:r>
      <w:r w:rsidR="00D23853" w:rsidRPr="002450A2">
        <w:rPr>
          <w:rFonts w:ascii="Times New Roman" w:hAnsi="Times New Roman" w:cs="Times New Roman"/>
          <w:szCs w:val="21"/>
        </w:rPr>
        <w:t xml:space="preserve"> </w:t>
      </w:r>
      <w:r w:rsidR="004D701B" w:rsidRPr="002450A2">
        <w:rPr>
          <w:rFonts w:ascii="Times New Roman" w:hAnsi="Times New Roman" w:cs="Times New Roman"/>
          <w:szCs w:val="21"/>
        </w:rPr>
        <w:t xml:space="preserve">It would also be beneficial to include information on the model and unit type of products, </w:t>
      </w:r>
      <w:r w:rsidR="00890517">
        <w:rPr>
          <w:rFonts w:ascii="Times New Roman" w:hAnsi="Times New Roman" w:cs="Times New Roman"/>
          <w:szCs w:val="21"/>
        </w:rPr>
        <w:t>associated</w:t>
      </w:r>
      <w:r w:rsidR="00DD5957">
        <w:rPr>
          <w:rFonts w:ascii="Times New Roman" w:hAnsi="Times New Roman" w:cs="Times New Roman"/>
          <w:szCs w:val="21"/>
        </w:rPr>
        <w:t xml:space="preserve"> businesses</w:t>
      </w:r>
      <w:r w:rsidR="00C2087A" w:rsidRPr="002450A2">
        <w:rPr>
          <w:rFonts w:ascii="Times New Roman" w:hAnsi="Times New Roman" w:cs="Times New Roman"/>
          <w:szCs w:val="21"/>
        </w:rPr>
        <w:t xml:space="preserve"> (including manufacturers, importers, and retailers)</w:t>
      </w:r>
      <w:r w:rsidR="00456032" w:rsidRPr="002450A2">
        <w:rPr>
          <w:rFonts w:ascii="Times New Roman" w:hAnsi="Times New Roman" w:cs="Times New Roman"/>
          <w:szCs w:val="21"/>
        </w:rPr>
        <w:t>, and utilization duration prior to accident</w:t>
      </w:r>
      <w:r w:rsidR="00AA03A4">
        <w:rPr>
          <w:rFonts w:ascii="Times New Roman" w:hAnsi="Times New Roman" w:cs="Times New Roman"/>
          <w:szCs w:val="21"/>
        </w:rPr>
        <w:t>,</w:t>
      </w:r>
      <w:r w:rsidR="00456032" w:rsidRPr="002450A2">
        <w:rPr>
          <w:rFonts w:ascii="Times New Roman" w:hAnsi="Times New Roman" w:cs="Times New Roman"/>
          <w:szCs w:val="21"/>
        </w:rPr>
        <w:t xml:space="preserve"> as these can inform the risk assessment process.</w:t>
      </w:r>
    </w:p>
    <w:p w14:paraId="4AAC3C99" w14:textId="77777777" w:rsidR="004919A8" w:rsidRPr="002450A2" w:rsidRDefault="004919A8" w:rsidP="00FC0AC6">
      <w:pPr>
        <w:rPr>
          <w:rFonts w:ascii="Times New Roman" w:hAnsi="Times New Roman" w:cs="Times New Roman"/>
          <w:b/>
          <w:szCs w:val="21"/>
        </w:rPr>
      </w:pPr>
    </w:p>
    <w:p w14:paraId="4C9D839C" w14:textId="48B9EFC2" w:rsidR="004919A8" w:rsidRPr="002450A2" w:rsidRDefault="004919A8" w:rsidP="00FF727B">
      <w:pPr>
        <w:pStyle w:val="3"/>
      </w:pPr>
      <w:r w:rsidRPr="002450A2">
        <w:t xml:space="preserve">(3) </w:t>
      </w:r>
      <w:r w:rsidR="006E05AF" w:rsidRPr="002450A2">
        <w:t>Agent</w:t>
      </w:r>
    </w:p>
    <w:p w14:paraId="51CEE331" w14:textId="4A12A902" w:rsidR="004919A8" w:rsidRPr="002450A2" w:rsidRDefault="00F01372" w:rsidP="00522F04">
      <w:pPr>
        <w:rPr>
          <w:rFonts w:ascii="Times New Roman" w:hAnsi="Times New Roman" w:cs="Times New Roman"/>
          <w:szCs w:val="21"/>
        </w:rPr>
      </w:pPr>
      <w:r w:rsidRPr="002450A2">
        <w:rPr>
          <w:rFonts w:ascii="Times New Roman" w:hAnsi="Times New Roman" w:cs="Times New Roman"/>
          <w:szCs w:val="21"/>
        </w:rPr>
        <w:t xml:space="preserve">An agent can refer to a mechanical force or energy that induces a result, as well as an element </w:t>
      </w:r>
      <w:r w:rsidR="00060AA6">
        <w:rPr>
          <w:rFonts w:ascii="Times New Roman" w:hAnsi="Times New Roman" w:cs="Times New Roman" w:hint="eastAsia"/>
          <w:szCs w:val="21"/>
        </w:rPr>
        <w:t>in</w:t>
      </w:r>
      <w:r w:rsidRPr="002450A2">
        <w:rPr>
          <w:rFonts w:ascii="Times New Roman" w:hAnsi="Times New Roman" w:cs="Times New Roman"/>
          <w:szCs w:val="21"/>
        </w:rPr>
        <w:t xml:space="preserve"> </w:t>
      </w:r>
      <w:r w:rsidR="00060AA6">
        <w:rPr>
          <w:rFonts w:ascii="Times New Roman" w:hAnsi="Times New Roman" w:cs="Times New Roman" w:hint="eastAsia"/>
          <w:szCs w:val="21"/>
        </w:rPr>
        <w:t>a</w:t>
      </w:r>
      <w:r w:rsidRPr="002450A2">
        <w:rPr>
          <w:rFonts w:ascii="Times New Roman" w:hAnsi="Times New Roman" w:cs="Times New Roman"/>
          <w:szCs w:val="21"/>
        </w:rPr>
        <w:t xml:space="preserve"> mechanism </w:t>
      </w:r>
      <w:r w:rsidR="00060AA6">
        <w:rPr>
          <w:rFonts w:ascii="Times New Roman" w:hAnsi="Times New Roman" w:cs="Times New Roman" w:hint="eastAsia"/>
          <w:szCs w:val="21"/>
        </w:rPr>
        <w:t>that causes</w:t>
      </w:r>
      <w:r w:rsidRPr="002450A2">
        <w:rPr>
          <w:rFonts w:ascii="Times New Roman" w:hAnsi="Times New Roman" w:cs="Times New Roman"/>
          <w:szCs w:val="21"/>
        </w:rPr>
        <w:t xml:space="preserve"> injury to a person. </w:t>
      </w:r>
      <w:r w:rsidR="00562949" w:rsidRPr="002450A2">
        <w:rPr>
          <w:rFonts w:ascii="Times New Roman" w:hAnsi="Times New Roman" w:cs="Times New Roman"/>
          <w:szCs w:val="21"/>
        </w:rPr>
        <w:t>This manual proposes the description of agents using the following four items: hazard source (e.g., mechanical or thermal source of hazard)</w:t>
      </w:r>
      <w:r w:rsidR="008349BD" w:rsidRPr="002450A2">
        <w:rPr>
          <w:rFonts w:ascii="Times New Roman" w:hAnsi="Times New Roman" w:cs="Times New Roman"/>
          <w:szCs w:val="21"/>
        </w:rPr>
        <w:t xml:space="preserve">, mechanism (e.g., falls, impact with an object, </w:t>
      </w:r>
      <w:r w:rsidR="00804B9F" w:rsidRPr="002450A2">
        <w:rPr>
          <w:rFonts w:ascii="Times New Roman" w:hAnsi="Times New Roman" w:cs="Times New Roman"/>
          <w:szCs w:val="21"/>
        </w:rPr>
        <w:t xml:space="preserve">and </w:t>
      </w:r>
      <w:r w:rsidR="0047392E" w:rsidRPr="002450A2">
        <w:rPr>
          <w:rFonts w:ascii="Times New Roman" w:hAnsi="Times New Roman" w:cs="Times New Roman"/>
          <w:szCs w:val="21"/>
        </w:rPr>
        <w:t>contusions), cause of injury (</w:t>
      </w:r>
      <w:r w:rsidR="00E058A9" w:rsidRPr="002450A2">
        <w:rPr>
          <w:rFonts w:ascii="Times New Roman" w:hAnsi="Times New Roman" w:cs="Times New Roman"/>
          <w:szCs w:val="21"/>
        </w:rPr>
        <w:t xml:space="preserve">e.g., </w:t>
      </w:r>
      <w:r w:rsidR="0047392E" w:rsidRPr="002450A2">
        <w:rPr>
          <w:rFonts w:ascii="Times New Roman" w:hAnsi="Times New Roman" w:cs="Times New Roman"/>
          <w:szCs w:val="21"/>
        </w:rPr>
        <w:t xml:space="preserve">design flaw, </w:t>
      </w:r>
      <w:r w:rsidR="00E058A9" w:rsidRPr="002450A2">
        <w:rPr>
          <w:rFonts w:ascii="Times New Roman" w:hAnsi="Times New Roman" w:cs="Times New Roman"/>
          <w:szCs w:val="21"/>
        </w:rPr>
        <w:t xml:space="preserve">time-related deterioration, </w:t>
      </w:r>
      <w:r w:rsidR="00804B9F" w:rsidRPr="002450A2">
        <w:rPr>
          <w:rFonts w:ascii="Times New Roman" w:hAnsi="Times New Roman" w:cs="Times New Roman"/>
          <w:szCs w:val="21"/>
        </w:rPr>
        <w:t>and improper use)</w:t>
      </w:r>
      <w:r w:rsidR="00A0451E" w:rsidRPr="002450A2">
        <w:rPr>
          <w:rFonts w:ascii="Times New Roman" w:hAnsi="Times New Roman" w:cs="Times New Roman"/>
          <w:szCs w:val="21"/>
        </w:rPr>
        <w:t>, and presence/absence of fire.</w:t>
      </w:r>
      <w:r w:rsidR="00562949" w:rsidRPr="002450A2">
        <w:rPr>
          <w:rFonts w:ascii="Times New Roman" w:hAnsi="Times New Roman" w:cs="Times New Roman"/>
          <w:szCs w:val="21"/>
        </w:rPr>
        <w:t xml:space="preserve"> </w:t>
      </w:r>
      <w:r w:rsidR="00A0451E" w:rsidRPr="002450A2">
        <w:rPr>
          <w:rFonts w:ascii="Times New Roman" w:hAnsi="Times New Roman" w:cs="Times New Roman"/>
          <w:szCs w:val="21"/>
        </w:rPr>
        <w:t>As</w:t>
      </w:r>
      <w:r w:rsidR="007A1C8B" w:rsidRPr="002450A2">
        <w:rPr>
          <w:rFonts w:ascii="Times New Roman" w:hAnsi="Times New Roman" w:cs="Times New Roman"/>
          <w:szCs w:val="21"/>
        </w:rPr>
        <w:t xml:space="preserve"> the effects of</w:t>
      </w:r>
      <w:r w:rsidR="00A0451E" w:rsidRPr="002450A2">
        <w:rPr>
          <w:rFonts w:ascii="Times New Roman" w:hAnsi="Times New Roman" w:cs="Times New Roman"/>
          <w:szCs w:val="21"/>
        </w:rPr>
        <w:t xml:space="preserve"> fire</w:t>
      </w:r>
      <w:r w:rsidR="007A1C8B" w:rsidRPr="002450A2">
        <w:rPr>
          <w:rFonts w:ascii="Times New Roman" w:hAnsi="Times New Roman" w:cs="Times New Roman"/>
          <w:szCs w:val="21"/>
        </w:rPr>
        <w:t xml:space="preserve">s are </w:t>
      </w:r>
      <w:r w:rsidR="007763C2" w:rsidRPr="007763C2">
        <w:rPr>
          <w:rFonts w:ascii="Times New Roman" w:hAnsi="Times New Roman" w:cs="Times New Roman"/>
          <w:szCs w:val="21"/>
        </w:rPr>
        <w:t>far-reaching</w:t>
      </w:r>
      <w:r w:rsidR="007A1C8B" w:rsidRPr="002450A2">
        <w:rPr>
          <w:rFonts w:ascii="Times New Roman" w:hAnsi="Times New Roman" w:cs="Times New Roman"/>
          <w:szCs w:val="21"/>
        </w:rPr>
        <w:t>, it was determined that fire-related agents should be addressed separately.</w:t>
      </w:r>
    </w:p>
    <w:p w14:paraId="08EEC1BF" w14:textId="635BEDC8" w:rsidR="004919A8" w:rsidRPr="002450A2" w:rsidRDefault="00522F04" w:rsidP="00522F04">
      <w:pPr>
        <w:rPr>
          <w:rFonts w:ascii="Times New Roman" w:hAnsi="Times New Roman" w:cs="Times New Roman"/>
          <w:szCs w:val="21"/>
        </w:rPr>
      </w:pPr>
      <w:r>
        <w:rPr>
          <w:rFonts w:ascii="Times New Roman" w:hAnsi="Times New Roman" w:cs="Times New Roman" w:hint="eastAsia"/>
          <w:szCs w:val="21"/>
        </w:rPr>
        <w:tab/>
      </w:r>
      <w:r w:rsidR="00BB58E9" w:rsidRPr="002450A2">
        <w:rPr>
          <w:rFonts w:ascii="Times New Roman" w:hAnsi="Times New Roman" w:cs="Times New Roman"/>
          <w:szCs w:val="21"/>
        </w:rPr>
        <w:t xml:space="preserve">With regard to the mechanism of accident occurrence, </w:t>
      </w:r>
      <w:r w:rsidR="0035006A" w:rsidRPr="002450A2">
        <w:rPr>
          <w:rFonts w:ascii="Times New Roman" w:hAnsi="Times New Roman" w:cs="Times New Roman"/>
          <w:szCs w:val="21"/>
        </w:rPr>
        <w:t>we predict that</w:t>
      </w:r>
      <w:r w:rsidR="008136C7">
        <w:rPr>
          <w:rFonts w:ascii="Times New Roman" w:hAnsi="Times New Roman" w:cs="Times New Roman"/>
          <w:szCs w:val="21"/>
        </w:rPr>
        <w:t xml:space="preserve"> the</w:t>
      </w:r>
      <w:r w:rsidR="0035006A" w:rsidRPr="002450A2">
        <w:rPr>
          <w:rFonts w:ascii="Times New Roman" w:hAnsi="Times New Roman" w:cs="Times New Roman"/>
          <w:szCs w:val="21"/>
        </w:rPr>
        <w:t xml:space="preserve"> </w:t>
      </w:r>
      <w:r w:rsidR="007B7CA3" w:rsidRPr="002450A2">
        <w:rPr>
          <w:rFonts w:ascii="Times New Roman" w:hAnsi="Times New Roman" w:cs="Times New Roman"/>
          <w:szCs w:val="21"/>
        </w:rPr>
        <w:t xml:space="preserve">standard descriptive </w:t>
      </w:r>
      <w:r w:rsidR="0035006A" w:rsidRPr="002450A2">
        <w:rPr>
          <w:rFonts w:ascii="Times New Roman" w:hAnsi="Times New Roman" w:cs="Times New Roman"/>
          <w:szCs w:val="21"/>
        </w:rPr>
        <w:t xml:space="preserve">vocabulary </w:t>
      </w:r>
      <w:r w:rsidR="0035006A" w:rsidRPr="002450A2">
        <w:rPr>
          <w:rFonts w:ascii="Times New Roman" w:hAnsi="Times New Roman" w:cs="Times New Roman"/>
          <w:szCs w:val="21"/>
        </w:rPr>
        <w:lastRenderedPageBreak/>
        <w:t>list</w:t>
      </w:r>
      <w:r w:rsidR="009F1B2A">
        <w:rPr>
          <w:rFonts w:ascii="Times New Roman" w:hAnsi="Times New Roman" w:cs="Times New Roman" w:hint="eastAsia"/>
          <w:szCs w:val="21"/>
        </w:rPr>
        <w:t>s</w:t>
      </w:r>
      <w:r w:rsidR="0035006A" w:rsidRPr="002450A2">
        <w:rPr>
          <w:rFonts w:ascii="Times New Roman" w:hAnsi="Times New Roman" w:cs="Times New Roman"/>
          <w:szCs w:val="21"/>
        </w:rPr>
        <w:t xml:space="preserve"> </w:t>
      </w:r>
      <w:r w:rsidR="009F1B2A">
        <w:rPr>
          <w:rFonts w:ascii="Times New Roman" w:hAnsi="Times New Roman" w:cs="Times New Roman" w:hint="eastAsia"/>
          <w:szCs w:val="21"/>
        </w:rPr>
        <w:t>are</w:t>
      </w:r>
      <w:r w:rsidR="007B7CA3" w:rsidRPr="002450A2">
        <w:rPr>
          <w:rFonts w:ascii="Times New Roman" w:hAnsi="Times New Roman" w:cs="Times New Roman"/>
          <w:szCs w:val="21"/>
        </w:rPr>
        <w:t xml:space="preserve"> insufficient in cases </w:t>
      </w:r>
      <w:r w:rsidR="003A075D">
        <w:rPr>
          <w:rFonts w:ascii="Times New Roman" w:hAnsi="Times New Roman" w:cs="Times New Roman" w:hint="eastAsia"/>
          <w:szCs w:val="21"/>
        </w:rPr>
        <w:t>involving complicated</w:t>
      </w:r>
      <w:r w:rsidR="007B7CA3" w:rsidRPr="002450A2">
        <w:rPr>
          <w:rFonts w:ascii="Times New Roman" w:hAnsi="Times New Roman" w:cs="Times New Roman"/>
          <w:szCs w:val="21"/>
        </w:rPr>
        <w:t xml:space="preserve"> injuries or novel accidents. </w:t>
      </w:r>
      <w:r w:rsidR="00084422">
        <w:rPr>
          <w:rFonts w:ascii="Times New Roman" w:hAnsi="Times New Roman" w:cs="Times New Roman" w:hint="eastAsia"/>
          <w:szCs w:val="21"/>
        </w:rPr>
        <w:t>The</w:t>
      </w:r>
      <w:r w:rsidR="002C6236" w:rsidRPr="002450A2">
        <w:rPr>
          <w:rFonts w:ascii="Times New Roman" w:hAnsi="Times New Roman" w:cs="Times New Roman"/>
          <w:szCs w:val="21"/>
        </w:rPr>
        <w:t xml:space="preserve"> system should</w:t>
      </w:r>
      <w:r w:rsidR="00084422">
        <w:rPr>
          <w:rFonts w:ascii="Times New Roman" w:hAnsi="Times New Roman" w:cs="Times New Roman" w:hint="eastAsia"/>
          <w:szCs w:val="21"/>
        </w:rPr>
        <w:t xml:space="preserve"> therefore</w:t>
      </w:r>
      <w:r w:rsidR="002C6236" w:rsidRPr="002450A2">
        <w:rPr>
          <w:rFonts w:ascii="Times New Roman" w:hAnsi="Times New Roman" w:cs="Times New Roman"/>
          <w:szCs w:val="21"/>
        </w:rPr>
        <w:t xml:space="preserve"> allow the inclusion of relatively free descriptions to supplement</w:t>
      </w:r>
      <w:r w:rsidR="006C2774" w:rsidRPr="002450A2">
        <w:rPr>
          <w:rFonts w:ascii="Times New Roman" w:hAnsi="Times New Roman" w:cs="Times New Roman"/>
          <w:szCs w:val="21"/>
        </w:rPr>
        <w:t xml:space="preserve"> the characterization of mechanism</w:t>
      </w:r>
      <w:r w:rsidR="00084422">
        <w:rPr>
          <w:rFonts w:ascii="Times New Roman" w:hAnsi="Times New Roman" w:cs="Times New Roman" w:hint="eastAsia"/>
          <w:szCs w:val="21"/>
        </w:rPr>
        <w:t>s in such cases</w:t>
      </w:r>
      <w:r w:rsidR="006C2774" w:rsidRPr="002450A2">
        <w:rPr>
          <w:rFonts w:ascii="Times New Roman" w:hAnsi="Times New Roman" w:cs="Times New Roman"/>
          <w:szCs w:val="21"/>
        </w:rPr>
        <w:t>.</w:t>
      </w:r>
      <w:r w:rsidR="002C6236" w:rsidRPr="002450A2">
        <w:rPr>
          <w:rFonts w:ascii="Times New Roman" w:hAnsi="Times New Roman" w:cs="Times New Roman"/>
          <w:szCs w:val="21"/>
        </w:rPr>
        <w:t xml:space="preserve"> </w:t>
      </w:r>
      <w:r w:rsidR="006C2774" w:rsidRPr="002450A2">
        <w:rPr>
          <w:rFonts w:ascii="Times New Roman" w:hAnsi="Times New Roman" w:cs="Times New Roman"/>
          <w:szCs w:val="21"/>
        </w:rPr>
        <w:t>To this end, the system will include an “</w:t>
      </w:r>
      <w:r w:rsidR="00BA0ADE" w:rsidRPr="002450A2">
        <w:rPr>
          <w:rFonts w:ascii="Times New Roman" w:hAnsi="Times New Roman" w:cs="Times New Roman"/>
          <w:szCs w:val="21"/>
        </w:rPr>
        <w:t>accident summary</w:t>
      </w:r>
      <w:r w:rsidR="006C2774" w:rsidRPr="002450A2">
        <w:rPr>
          <w:rFonts w:ascii="Times New Roman" w:hAnsi="Times New Roman" w:cs="Times New Roman"/>
          <w:szCs w:val="21"/>
        </w:rPr>
        <w:t xml:space="preserve">” item in the remarks column </w:t>
      </w:r>
      <w:r w:rsidR="00DD75FD">
        <w:rPr>
          <w:rFonts w:ascii="Times New Roman" w:hAnsi="Times New Roman" w:cs="Times New Roman" w:hint="eastAsia"/>
          <w:szCs w:val="21"/>
        </w:rPr>
        <w:t>to allow</w:t>
      </w:r>
      <w:r w:rsidR="006C2774" w:rsidRPr="002450A2">
        <w:rPr>
          <w:rFonts w:ascii="Times New Roman" w:hAnsi="Times New Roman" w:cs="Times New Roman"/>
          <w:szCs w:val="21"/>
        </w:rPr>
        <w:t xml:space="preserve"> unstructured </w:t>
      </w:r>
      <w:r w:rsidR="00BD68F5" w:rsidRPr="002450A2">
        <w:rPr>
          <w:rFonts w:ascii="Times New Roman" w:hAnsi="Times New Roman" w:cs="Times New Roman"/>
          <w:szCs w:val="21"/>
        </w:rPr>
        <w:t>descriptions</w:t>
      </w:r>
      <w:r w:rsidR="00BA2D49" w:rsidRPr="002450A2">
        <w:rPr>
          <w:rFonts w:ascii="Times New Roman" w:hAnsi="Times New Roman" w:cs="Times New Roman"/>
          <w:szCs w:val="21"/>
        </w:rPr>
        <w:t>.</w:t>
      </w:r>
    </w:p>
    <w:p w14:paraId="4A8B61ED" w14:textId="0B15711C" w:rsidR="004919A8" w:rsidRPr="002450A2" w:rsidRDefault="00522F04" w:rsidP="00522F04">
      <w:pPr>
        <w:rPr>
          <w:rFonts w:ascii="Times New Roman" w:hAnsi="Times New Roman" w:cs="Times New Roman"/>
          <w:szCs w:val="21"/>
        </w:rPr>
      </w:pPr>
      <w:r>
        <w:rPr>
          <w:rFonts w:ascii="Times New Roman" w:hAnsi="Times New Roman" w:cs="Times New Roman" w:hint="eastAsia"/>
          <w:szCs w:val="21"/>
        </w:rPr>
        <w:tab/>
      </w:r>
      <w:r w:rsidR="007F15CD" w:rsidRPr="002450A2">
        <w:rPr>
          <w:rFonts w:ascii="Times New Roman" w:hAnsi="Times New Roman" w:cs="Times New Roman"/>
          <w:szCs w:val="21"/>
        </w:rPr>
        <w:t>In this description framework, injuries are categorized into one of two classifications</w:t>
      </w:r>
      <w:r w:rsidR="008B4B70" w:rsidRPr="002450A2">
        <w:rPr>
          <w:rFonts w:ascii="Times New Roman" w:hAnsi="Times New Roman" w:cs="Times New Roman"/>
          <w:szCs w:val="21"/>
        </w:rPr>
        <w:t xml:space="preserve"> from the WHO Family of International Classifications (WHO-FIC): the International Classification of Diseases and Related Health Problems</w:t>
      </w:r>
      <w:r w:rsidR="007F15CD" w:rsidRPr="002450A2">
        <w:rPr>
          <w:rFonts w:ascii="Times New Roman" w:hAnsi="Times New Roman" w:cs="Times New Roman"/>
          <w:szCs w:val="21"/>
        </w:rPr>
        <w:t xml:space="preserve"> </w:t>
      </w:r>
      <w:r w:rsidR="008B4B70" w:rsidRPr="002450A2">
        <w:rPr>
          <w:rFonts w:ascii="Times New Roman" w:hAnsi="Times New Roman" w:cs="Times New Roman"/>
          <w:szCs w:val="21"/>
        </w:rPr>
        <w:t xml:space="preserve">(ICD) and the International Classification of External Causes of Injury (ICECI). </w:t>
      </w:r>
      <w:r w:rsidR="00032984" w:rsidRPr="002450A2">
        <w:rPr>
          <w:rFonts w:ascii="Times New Roman" w:hAnsi="Times New Roman" w:cs="Times New Roman"/>
          <w:szCs w:val="21"/>
        </w:rPr>
        <w:t xml:space="preserve">ICD is already used in a variety of applications in Japan, ranging from population vital statistics to medical statistics. </w:t>
      </w:r>
      <w:r w:rsidR="00B1338A" w:rsidRPr="002450A2">
        <w:rPr>
          <w:rFonts w:ascii="Times New Roman" w:hAnsi="Times New Roman" w:cs="Times New Roman"/>
          <w:szCs w:val="21"/>
        </w:rPr>
        <w:t xml:space="preserve">In contrast, </w:t>
      </w:r>
      <w:r w:rsidR="001F42D8" w:rsidRPr="002450A2">
        <w:rPr>
          <w:rFonts w:ascii="Times New Roman" w:hAnsi="Times New Roman" w:cs="Times New Roman"/>
          <w:szCs w:val="21"/>
        </w:rPr>
        <w:t xml:space="preserve">the ICECI has yet to be widely implemented in applications throughout the world. However, as the name indicates, this </w:t>
      </w:r>
      <w:r w:rsidR="003929A1" w:rsidRPr="002450A2">
        <w:rPr>
          <w:rFonts w:ascii="Times New Roman" w:hAnsi="Times New Roman" w:cs="Times New Roman"/>
          <w:szCs w:val="21"/>
        </w:rPr>
        <w:t>classification</w:t>
      </w:r>
      <w:r w:rsidR="001F42D8" w:rsidRPr="002450A2">
        <w:rPr>
          <w:rFonts w:ascii="Times New Roman" w:hAnsi="Times New Roman" w:cs="Times New Roman"/>
          <w:szCs w:val="21"/>
        </w:rPr>
        <w:t xml:space="preserve"> system was designed specifically for injuries</w:t>
      </w:r>
      <w:r w:rsidR="000C74AB">
        <w:rPr>
          <w:rFonts w:ascii="Times New Roman" w:hAnsi="Times New Roman" w:cs="Times New Roman"/>
          <w:szCs w:val="21"/>
        </w:rPr>
        <w:t>,</w:t>
      </w:r>
      <w:r w:rsidR="00205274" w:rsidRPr="002450A2">
        <w:rPr>
          <w:rFonts w:ascii="Times New Roman" w:hAnsi="Times New Roman" w:cs="Times New Roman"/>
          <w:szCs w:val="21"/>
        </w:rPr>
        <w:t xml:space="preserve"> and a short list has been developed to facilitate its use in the US Centers for Disease Control and Prevention</w:t>
      </w:r>
      <w:r w:rsidR="00887B97">
        <w:rPr>
          <w:rFonts w:ascii="Times New Roman" w:hAnsi="Times New Roman" w:cs="Times New Roman" w:hint="eastAsia"/>
          <w:szCs w:val="21"/>
        </w:rPr>
        <w:t xml:space="preserve"> (CDC)</w:t>
      </w:r>
      <w:r w:rsidR="00C7524D" w:rsidRPr="002450A2">
        <w:rPr>
          <w:rFonts w:ascii="Times New Roman" w:hAnsi="Times New Roman" w:cs="Times New Roman"/>
          <w:szCs w:val="21"/>
        </w:rPr>
        <w:t xml:space="preserve">. </w:t>
      </w:r>
      <w:r w:rsidR="00E34544">
        <w:rPr>
          <w:rFonts w:ascii="Times New Roman" w:hAnsi="Times New Roman" w:cs="Times New Roman" w:hint="eastAsia"/>
          <w:szCs w:val="21"/>
        </w:rPr>
        <w:t>The</w:t>
      </w:r>
      <w:r w:rsidR="00C7524D" w:rsidRPr="002450A2">
        <w:rPr>
          <w:rFonts w:ascii="Times New Roman" w:hAnsi="Times New Roman" w:cs="Times New Roman"/>
          <w:szCs w:val="21"/>
        </w:rPr>
        <w:t xml:space="preserve"> </w:t>
      </w:r>
      <w:r w:rsidR="005E54A7" w:rsidRPr="002450A2">
        <w:rPr>
          <w:rFonts w:ascii="Times New Roman" w:hAnsi="Times New Roman" w:cs="Times New Roman"/>
          <w:szCs w:val="21"/>
        </w:rPr>
        <w:t>ICECI</w:t>
      </w:r>
      <w:r w:rsidR="00C7524D" w:rsidRPr="002450A2">
        <w:rPr>
          <w:rFonts w:ascii="Times New Roman" w:hAnsi="Times New Roman" w:cs="Times New Roman"/>
          <w:szCs w:val="21"/>
        </w:rPr>
        <w:t xml:space="preserve"> </w:t>
      </w:r>
      <w:r w:rsidR="00A625E6">
        <w:rPr>
          <w:rFonts w:ascii="Times New Roman" w:hAnsi="Times New Roman" w:cs="Times New Roman" w:hint="eastAsia"/>
          <w:szCs w:val="21"/>
        </w:rPr>
        <w:t>is</w:t>
      </w:r>
      <w:r w:rsidR="00C7524D" w:rsidRPr="002450A2">
        <w:rPr>
          <w:rFonts w:ascii="Times New Roman" w:hAnsi="Times New Roman" w:cs="Times New Roman"/>
          <w:szCs w:val="21"/>
        </w:rPr>
        <w:t xml:space="preserve"> expected to</w:t>
      </w:r>
      <w:r w:rsidR="00A625E6">
        <w:rPr>
          <w:rFonts w:ascii="Times New Roman" w:hAnsi="Times New Roman" w:cs="Times New Roman" w:hint="eastAsia"/>
          <w:szCs w:val="21"/>
        </w:rPr>
        <w:t xml:space="preserve"> be employed in a wider set of applications</w:t>
      </w:r>
      <w:r w:rsidR="00C7524D" w:rsidRPr="002450A2">
        <w:rPr>
          <w:rFonts w:ascii="Times New Roman" w:hAnsi="Times New Roman" w:cs="Times New Roman"/>
          <w:szCs w:val="21"/>
        </w:rPr>
        <w:t xml:space="preserve"> in the future, and was therefore included in this system. </w:t>
      </w:r>
      <w:r w:rsidR="000A1A85" w:rsidRPr="002450A2">
        <w:rPr>
          <w:rFonts w:ascii="Times New Roman" w:hAnsi="Times New Roman" w:cs="Times New Roman"/>
          <w:szCs w:val="21"/>
        </w:rPr>
        <w:t>As there is no official Japanese translation currently available, we have independently worked on its translation for our purposes.</w:t>
      </w:r>
    </w:p>
    <w:p w14:paraId="60389B03" w14:textId="3DBC68B2" w:rsidR="004919A8" w:rsidRPr="002450A2" w:rsidRDefault="00522F04" w:rsidP="00522F04">
      <w:pPr>
        <w:rPr>
          <w:rFonts w:ascii="Times New Roman" w:hAnsi="Times New Roman" w:cs="Times New Roman"/>
          <w:szCs w:val="21"/>
        </w:rPr>
      </w:pPr>
      <w:r>
        <w:rPr>
          <w:rFonts w:ascii="Times New Roman" w:hAnsi="Times New Roman" w:cs="Times New Roman" w:hint="eastAsia"/>
          <w:szCs w:val="21"/>
        </w:rPr>
        <w:tab/>
      </w:r>
      <w:r w:rsidR="009B594C" w:rsidRPr="002450A2">
        <w:rPr>
          <w:rFonts w:ascii="Times New Roman" w:hAnsi="Times New Roman" w:cs="Times New Roman"/>
          <w:szCs w:val="21"/>
        </w:rPr>
        <w:t>As classifications are based solely on the ICD and ICECI, there are many cases that will not be indicated in a complete coding system.</w:t>
      </w:r>
      <w:r w:rsidR="00201EF9" w:rsidRPr="002450A2">
        <w:rPr>
          <w:rFonts w:ascii="Times New Roman" w:hAnsi="Times New Roman" w:cs="Times New Roman"/>
          <w:szCs w:val="21"/>
        </w:rPr>
        <w:t xml:space="preserve"> </w:t>
      </w:r>
      <w:r w:rsidR="005F3E5B" w:rsidRPr="002450A2">
        <w:rPr>
          <w:rFonts w:ascii="Times New Roman" w:hAnsi="Times New Roman" w:cs="Times New Roman"/>
          <w:szCs w:val="21"/>
        </w:rPr>
        <w:t xml:space="preserve">It </w:t>
      </w:r>
      <w:r w:rsidR="00201EF9" w:rsidRPr="002450A2">
        <w:rPr>
          <w:rFonts w:ascii="Times New Roman" w:hAnsi="Times New Roman" w:cs="Times New Roman"/>
          <w:szCs w:val="21"/>
        </w:rPr>
        <w:t xml:space="preserve">should </w:t>
      </w:r>
      <w:r w:rsidR="005F3E5B">
        <w:rPr>
          <w:rFonts w:ascii="Times New Roman" w:hAnsi="Times New Roman" w:cs="Times New Roman"/>
          <w:szCs w:val="21"/>
        </w:rPr>
        <w:t xml:space="preserve">therefore </w:t>
      </w:r>
      <w:r w:rsidR="00201EF9" w:rsidRPr="002450A2">
        <w:rPr>
          <w:rFonts w:ascii="Times New Roman" w:hAnsi="Times New Roman" w:cs="Times New Roman"/>
          <w:szCs w:val="21"/>
        </w:rPr>
        <w:t xml:space="preserve">be noted that the codes provided in this manual </w:t>
      </w:r>
      <w:r w:rsidR="00E92A04" w:rsidRPr="002450A2">
        <w:rPr>
          <w:rFonts w:ascii="Times New Roman" w:hAnsi="Times New Roman" w:cs="Times New Roman"/>
          <w:szCs w:val="21"/>
        </w:rPr>
        <w:t>are independently assigned by the manual’s authors.</w:t>
      </w:r>
    </w:p>
    <w:p w14:paraId="769F9ABA" w14:textId="77777777" w:rsidR="004919A8" w:rsidRPr="002450A2" w:rsidRDefault="004919A8" w:rsidP="00FC0AC6">
      <w:pPr>
        <w:ind w:firstLineChars="100" w:firstLine="210"/>
        <w:rPr>
          <w:rFonts w:ascii="Times New Roman" w:hAnsi="Times New Roman" w:cs="Times New Roman"/>
          <w:szCs w:val="21"/>
        </w:rPr>
      </w:pPr>
    </w:p>
    <w:p w14:paraId="63FFCD33" w14:textId="71203A7D" w:rsidR="004919A8" w:rsidRPr="002450A2" w:rsidRDefault="004919A8" w:rsidP="00FF727B">
      <w:pPr>
        <w:pStyle w:val="3"/>
      </w:pPr>
      <w:r w:rsidRPr="002450A2">
        <w:t xml:space="preserve">(4) </w:t>
      </w:r>
      <w:r w:rsidR="00CD1F29" w:rsidRPr="002450A2">
        <w:t>Environment</w:t>
      </w:r>
    </w:p>
    <w:p w14:paraId="677012A3" w14:textId="4E17B2AD" w:rsidR="004919A8" w:rsidRPr="002450A2" w:rsidRDefault="00A2557D" w:rsidP="00BB7CD7">
      <w:pPr>
        <w:rPr>
          <w:rFonts w:ascii="Times New Roman" w:hAnsi="Times New Roman" w:cs="Times New Roman"/>
          <w:szCs w:val="21"/>
        </w:rPr>
      </w:pPr>
      <w:r w:rsidRPr="002450A2">
        <w:rPr>
          <w:rFonts w:ascii="Times New Roman" w:hAnsi="Times New Roman" w:cs="Times New Roman"/>
          <w:szCs w:val="21"/>
        </w:rPr>
        <w:t xml:space="preserve">An injury environment </w:t>
      </w:r>
      <w:r w:rsidR="003B15FD" w:rsidRPr="002450A2">
        <w:rPr>
          <w:rFonts w:ascii="Times New Roman" w:hAnsi="Times New Roman" w:cs="Times New Roman"/>
          <w:szCs w:val="21"/>
        </w:rPr>
        <w:t xml:space="preserve">is composed of factors such as the time of injury, place of injury, and the injured person’s actions at the time that the injury occurred. </w:t>
      </w:r>
      <w:r w:rsidR="00DD7E49" w:rsidRPr="002450A2">
        <w:rPr>
          <w:rFonts w:ascii="Times New Roman" w:hAnsi="Times New Roman" w:cs="Times New Roman"/>
          <w:szCs w:val="21"/>
        </w:rPr>
        <w:t xml:space="preserve">The </w:t>
      </w:r>
      <w:r w:rsidR="005B72F4" w:rsidRPr="002450A2">
        <w:rPr>
          <w:rFonts w:ascii="Times New Roman" w:hAnsi="Times New Roman" w:cs="Times New Roman"/>
          <w:szCs w:val="21"/>
        </w:rPr>
        <w:t xml:space="preserve">classifications of </w:t>
      </w:r>
      <w:r w:rsidR="00A95F2B" w:rsidRPr="002450A2">
        <w:rPr>
          <w:rFonts w:ascii="Times New Roman" w:hAnsi="Times New Roman" w:cs="Times New Roman"/>
          <w:szCs w:val="21"/>
        </w:rPr>
        <w:t>traffic accidents</w:t>
      </w:r>
      <w:r w:rsidR="005B72F4" w:rsidRPr="002450A2">
        <w:rPr>
          <w:rFonts w:ascii="Times New Roman" w:hAnsi="Times New Roman" w:cs="Times New Roman"/>
          <w:szCs w:val="21"/>
        </w:rPr>
        <w:t xml:space="preserve"> and occupational accidents</w:t>
      </w:r>
      <w:r w:rsidR="00182FF9" w:rsidRPr="002450A2">
        <w:rPr>
          <w:rFonts w:ascii="Times New Roman" w:hAnsi="Times New Roman" w:cs="Times New Roman"/>
          <w:szCs w:val="21"/>
        </w:rPr>
        <w:t xml:space="preserve"> </w:t>
      </w:r>
      <w:r w:rsidR="00AC16F8" w:rsidRPr="002450A2">
        <w:rPr>
          <w:rFonts w:ascii="Times New Roman" w:hAnsi="Times New Roman" w:cs="Times New Roman"/>
          <w:szCs w:val="21"/>
        </w:rPr>
        <w:t>define injuries according to</w:t>
      </w:r>
      <w:r w:rsidR="005B72F4" w:rsidRPr="002450A2">
        <w:rPr>
          <w:rFonts w:ascii="Times New Roman" w:hAnsi="Times New Roman" w:cs="Times New Roman"/>
          <w:szCs w:val="21"/>
        </w:rPr>
        <w:t xml:space="preserve"> </w:t>
      </w:r>
      <w:r w:rsidR="00DD7E49" w:rsidRPr="002450A2">
        <w:rPr>
          <w:rFonts w:ascii="Times New Roman" w:hAnsi="Times New Roman" w:cs="Times New Roman"/>
          <w:szCs w:val="21"/>
        </w:rPr>
        <w:t>the actions of the injured person at the place or time of the injury</w:t>
      </w:r>
      <w:r w:rsidR="00C9621C" w:rsidRPr="002450A2">
        <w:rPr>
          <w:rFonts w:ascii="Times New Roman" w:hAnsi="Times New Roman" w:cs="Times New Roman"/>
          <w:szCs w:val="21"/>
        </w:rPr>
        <w:t xml:space="preserve">. In other words, the classification of injuries </w:t>
      </w:r>
      <w:r w:rsidR="00AB06D8" w:rsidRPr="002450A2">
        <w:rPr>
          <w:rFonts w:ascii="Times New Roman" w:hAnsi="Times New Roman" w:cs="Times New Roman"/>
          <w:szCs w:val="21"/>
        </w:rPr>
        <w:t>use</w:t>
      </w:r>
      <w:r w:rsidR="00040E8F">
        <w:rPr>
          <w:rFonts w:ascii="Times New Roman" w:hAnsi="Times New Roman" w:cs="Times New Roman" w:hint="eastAsia"/>
          <w:szCs w:val="21"/>
        </w:rPr>
        <w:t>s</w:t>
      </w:r>
      <w:r w:rsidR="00AB06D8" w:rsidRPr="002450A2">
        <w:rPr>
          <w:rFonts w:ascii="Times New Roman" w:hAnsi="Times New Roman" w:cs="Times New Roman"/>
          <w:szCs w:val="21"/>
        </w:rPr>
        <w:t xml:space="preserve"> </w:t>
      </w:r>
      <w:r w:rsidR="008022B4" w:rsidRPr="008022B4">
        <w:rPr>
          <w:rFonts w:ascii="Times New Roman" w:hAnsi="Times New Roman" w:cs="Times New Roman"/>
          <w:szCs w:val="21"/>
        </w:rPr>
        <w:t xml:space="preserve">environment-related information </w:t>
      </w:r>
      <w:r w:rsidR="00BB7CD7">
        <w:rPr>
          <w:rFonts w:ascii="Times New Roman" w:hAnsi="Times New Roman" w:cs="Times New Roman" w:hint="eastAsia"/>
          <w:szCs w:val="21"/>
        </w:rPr>
        <w:t xml:space="preserve">that is extracted </w:t>
      </w:r>
      <w:r w:rsidR="00AB06D8" w:rsidRPr="002450A2">
        <w:rPr>
          <w:rFonts w:ascii="Times New Roman" w:hAnsi="Times New Roman" w:cs="Times New Roman"/>
          <w:szCs w:val="21"/>
        </w:rPr>
        <w:t xml:space="preserve">from </w:t>
      </w:r>
      <w:r w:rsidR="00355BB7">
        <w:rPr>
          <w:rFonts w:ascii="Times New Roman" w:hAnsi="Times New Roman" w:cs="Times New Roman" w:hint="eastAsia"/>
          <w:szCs w:val="21"/>
        </w:rPr>
        <w:t>available</w:t>
      </w:r>
      <w:r w:rsidR="00355BB7" w:rsidRPr="002450A2">
        <w:rPr>
          <w:rFonts w:ascii="Times New Roman" w:hAnsi="Times New Roman" w:cs="Times New Roman"/>
          <w:szCs w:val="21"/>
        </w:rPr>
        <w:t xml:space="preserve"> </w:t>
      </w:r>
      <w:r w:rsidR="00AB06D8" w:rsidRPr="002450A2">
        <w:rPr>
          <w:rFonts w:ascii="Times New Roman" w:hAnsi="Times New Roman" w:cs="Times New Roman"/>
          <w:szCs w:val="21"/>
        </w:rPr>
        <w:t>injury information.</w:t>
      </w:r>
      <w:r w:rsidR="00A95F2B" w:rsidRPr="002450A2">
        <w:rPr>
          <w:rFonts w:ascii="Times New Roman" w:hAnsi="Times New Roman" w:cs="Times New Roman"/>
          <w:szCs w:val="21"/>
        </w:rPr>
        <w:t xml:space="preserve"> </w:t>
      </w:r>
      <w:r w:rsidR="000E4DE8" w:rsidRPr="002450A2">
        <w:rPr>
          <w:rFonts w:ascii="Times New Roman" w:hAnsi="Times New Roman" w:cs="Times New Roman"/>
          <w:szCs w:val="21"/>
        </w:rPr>
        <w:t>This is also applicable to other types of accidents, such as medical accidents and school accidents.</w:t>
      </w:r>
    </w:p>
    <w:p w14:paraId="5187F3BF" w14:textId="39D0712F" w:rsidR="004919A8" w:rsidRPr="002450A2" w:rsidRDefault="00040E8F" w:rsidP="00BB7CD7">
      <w:pPr>
        <w:rPr>
          <w:rFonts w:ascii="Times New Roman" w:hAnsi="Times New Roman" w:cs="Times New Roman"/>
          <w:szCs w:val="21"/>
        </w:rPr>
      </w:pPr>
      <w:r>
        <w:rPr>
          <w:rFonts w:ascii="Times New Roman" w:hAnsi="Times New Roman" w:cs="Times New Roman" w:hint="eastAsia"/>
          <w:szCs w:val="21"/>
        </w:rPr>
        <w:tab/>
      </w:r>
      <w:r w:rsidR="00081C72" w:rsidRPr="002450A2">
        <w:rPr>
          <w:rFonts w:ascii="Times New Roman" w:hAnsi="Times New Roman" w:cs="Times New Roman"/>
          <w:szCs w:val="21"/>
        </w:rPr>
        <w:t xml:space="preserve">In this manual, </w:t>
      </w:r>
      <w:r w:rsidR="005826FA" w:rsidRPr="002450A2">
        <w:rPr>
          <w:rFonts w:ascii="Times New Roman" w:hAnsi="Times New Roman" w:cs="Times New Roman"/>
          <w:szCs w:val="21"/>
        </w:rPr>
        <w:t xml:space="preserve">information on </w:t>
      </w:r>
      <w:r w:rsidR="00081C72" w:rsidRPr="002450A2">
        <w:rPr>
          <w:rFonts w:ascii="Times New Roman" w:hAnsi="Times New Roman" w:cs="Times New Roman"/>
          <w:szCs w:val="21"/>
        </w:rPr>
        <w:t xml:space="preserve">injury environment is categorized into </w:t>
      </w:r>
      <w:r w:rsidR="005826FA" w:rsidRPr="002450A2">
        <w:rPr>
          <w:rFonts w:ascii="Times New Roman" w:hAnsi="Times New Roman" w:cs="Times New Roman"/>
          <w:szCs w:val="21"/>
        </w:rPr>
        <w:t xml:space="preserve">either </w:t>
      </w:r>
      <w:r w:rsidR="00081C72" w:rsidRPr="002450A2">
        <w:rPr>
          <w:rFonts w:ascii="Times New Roman" w:hAnsi="Times New Roman" w:cs="Times New Roman"/>
          <w:szCs w:val="21"/>
        </w:rPr>
        <w:t xml:space="preserve">natural environment </w:t>
      </w:r>
      <w:r w:rsidR="005826FA" w:rsidRPr="002450A2">
        <w:rPr>
          <w:rFonts w:ascii="Times New Roman" w:hAnsi="Times New Roman" w:cs="Times New Roman"/>
          <w:szCs w:val="21"/>
        </w:rPr>
        <w:t>factors or artificial</w:t>
      </w:r>
      <w:r w:rsidR="00081C72" w:rsidRPr="002450A2">
        <w:rPr>
          <w:rFonts w:ascii="Times New Roman" w:hAnsi="Times New Roman" w:cs="Times New Roman"/>
          <w:szCs w:val="21"/>
        </w:rPr>
        <w:t xml:space="preserve"> environment</w:t>
      </w:r>
      <w:r w:rsidR="005826FA" w:rsidRPr="002450A2">
        <w:rPr>
          <w:rFonts w:ascii="Times New Roman" w:hAnsi="Times New Roman" w:cs="Times New Roman"/>
          <w:szCs w:val="21"/>
        </w:rPr>
        <w:t xml:space="preserve"> factors</w:t>
      </w:r>
      <w:r w:rsidR="007957DD" w:rsidRPr="002450A2">
        <w:rPr>
          <w:rFonts w:ascii="Times New Roman" w:hAnsi="Times New Roman" w:cs="Times New Roman"/>
          <w:szCs w:val="21"/>
        </w:rPr>
        <w:t>. Natural environment factors include</w:t>
      </w:r>
      <w:r w:rsidR="00822D05" w:rsidRPr="002450A2">
        <w:rPr>
          <w:rFonts w:ascii="Times New Roman" w:hAnsi="Times New Roman" w:cs="Times New Roman"/>
          <w:szCs w:val="21"/>
        </w:rPr>
        <w:t xml:space="preserve"> four items</w:t>
      </w:r>
      <w:r w:rsidR="007E3155">
        <w:rPr>
          <w:rFonts w:ascii="Times New Roman" w:hAnsi="Times New Roman" w:cs="Times New Roman"/>
          <w:szCs w:val="21"/>
        </w:rPr>
        <w:t>:</w:t>
      </w:r>
      <w:r w:rsidR="007957DD" w:rsidRPr="002450A2">
        <w:rPr>
          <w:rFonts w:ascii="Times New Roman" w:hAnsi="Times New Roman" w:cs="Times New Roman"/>
          <w:szCs w:val="21"/>
        </w:rPr>
        <w:t xml:space="preserve"> date of injury, time of injury, weather conditions, and natural disasters; artificial environment factors include </w:t>
      </w:r>
      <w:r w:rsidR="00822D05" w:rsidRPr="002450A2">
        <w:rPr>
          <w:rFonts w:ascii="Times New Roman" w:hAnsi="Times New Roman" w:cs="Times New Roman"/>
          <w:szCs w:val="21"/>
        </w:rPr>
        <w:t>eight items</w:t>
      </w:r>
      <w:r w:rsidR="007E3155">
        <w:rPr>
          <w:rFonts w:ascii="Times New Roman" w:hAnsi="Times New Roman" w:cs="Times New Roman"/>
          <w:szCs w:val="21"/>
        </w:rPr>
        <w:t>:</w:t>
      </w:r>
      <w:r w:rsidR="00822D05" w:rsidRPr="002450A2">
        <w:rPr>
          <w:rFonts w:ascii="Times New Roman" w:hAnsi="Times New Roman" w:cs="Times New Roman"/>
          <w:szCs w:val="21"/>
        </w:rPr>
        <w:t xml:space="preserve"> </w:t>
      </w:r>
      <w:r w:rsidR="007957DD" w:rsidRPr="002450A2">
        <w:rPr>
          <w:rFonts w:ascii="Times New Roman" w:hAnsi="Times New Roman" w:cs="Times New Roman"/>
          <w:szCs w:val="21"/>
        </w:rPr>
        <w:t xml:space="preserve">action classification, </w:t>
      </w:r>
      <w:r w:rsidR="001E00F8" w:rsidRPr="002450A2">
        <w:rPr>
          <w:rFonts w:ascii="Times New Roman" w:hAnsi="Times New Roman" w:cs="Times New Roman"/>
          <w:szCs w:val="21"/>
        </w:rPr>
        <w:t xml:space="preserve">place of injury, utilization frequency of the </w:t>
      </w:r>
      <w:r w:rsidR="004813DF" w:rsidRPr="002450A2">
        <w:rPr>
          <w:rFonts w:ascii="Times New Roman" w:hAnsi="Times New Roman" w:cs="Times New Roman"/>
          <w:szCs w:val="21"/>
        </w:rPr>
        <w:t>initiating</w:t>
      </w:r>
      <w:r w:rsidR="001E00F8" w:rsidRPr="002450A2">
        <w:rPr>
          <w:rFonts w:ascii="Times New Roman" w:hAnsi="Times New Roman" w:cs="Times New Roman"/>
          <w:szCs w:val="21"/>
        </w:rPr>
        <w:t xml:space="preserve"> vector, location of the </w:t>
      </w:r>
      <w:r w:rsidR="004813DF" w:rsidRPr="002450A2">
        <w:rPr>
          <w:rFonts w:ascii="Times New Roman" w:hAnsi="Times New Roman" w:cs="Times New Roman"/>
          <w:szCs w:val="21"/>
        </w:rPr>
        <w:t xml:space="preserve">initiating </w:t>
      </w:r>
      <w:r w:rsidR="001E00F8" w:rsidRPr="002450A2">
        <w:rPr>
          <w:rFonts w:ascii="Times New Roman" w:hAnsi="Times New Roman" w:cs="Times New Roman"/>
          <w:szCs w:val="21"/>
        </w:rPr>
        <w:t xml:space="preserve">vector, implementation of safeguards, </w:t>
      </w:r>
      <w:r w:rsidR="00822D05" w:rsidRPr="002450A2">
        <w:rPr>
          <w:rFonts w:ascii="Times New Roman" w:hAnsi="Times New Roman" w:cs="Times New Roman"/>
          <w:szCs w:val="21"/>
        </w:rPr>
        <w:t>stage of utilization, product condition at the time of occurrence, and residential environment.</w:t>
      </w:r>
      <w:r w:rsidR="00081C72" w:rsidRPr="002450A2">
        <w:rPr>
          <w:rFonts w:ascii="Times New Roman" w:hAnsi="Times New Roman" w:cs="Times New Roman"/>
          <w:szCs w:val="21"/>
        </w:rPr>
        <w:t xml:space="preserve"> </w:t>
      </w:r>
      <w:r w:rsidR="00747158" w:rsidRPr="002450A2">
        <w:rPr>
          <w:rFonts w:ascii="Times New Roman" w:hAnsi="Times New Roman" w:cs="Times New Roman"/>
          <w:szCs w:val="21"/>
        </w:rPr>
        <w:t>The first four items address natural environment factors such as date and time, weather, and natural diseases; the latter eight items</w:t>
      </w:r>
      <w:r w:rsidR="00884F71">
        <w:rPr>
          <w:rFonts w:ascii="Times New Roman" w:hAnsi="Times New Roman" w:cs="Times New Roman" w:hint="eastAsia"/>
          <w:szCs w:val="21"/>
        </w:rPr>
        <w:t xml:space="preserve"> are</w:t>
      </w:r>
      <w:r w:rsidR="00747158" w:rsidRPr="002450A2">
        <w:rPr>
          <w:rFonts w:ascii="Times New Roman" w:hAnsi="Times New Roman" w:cs="Times New Roman"/>
          <w:szCs w:val="21"/>
        </w:rPr>
        <w:t xml:space="preserve"> </w:t>
      </w:r>
      <w:r w:rsidR="00884F71" w:rsidRPr="00884F71">
        <w:rPr>
          <w:rFonts w:ascii="Times New Roman" w:hAnsi="Times New Roman" w:cs="Times New Roman"/>
          <w:szCs w:val="21"/>
        </w:rPr>
        <w:t xml:space="preserve">artificial environment factors </w:t>
      </w:r>
      <w:r w:rsidR="00884F71">
        <w:rPr>
          <w:rFonts w:ascii="Times New Roman" w:hAnsi="Times New Roman" w:cs="Times New Roman" w:hint="eastAsia"/>
          <w:szCs w:val="21"/>
        </w:rPr>
        <w:t xml:space="preserve">that </w:t>
      </w:r>
      <w:r w:rsidR="00747158" w:rsidRPr="002450A2">
        <w:rPr>
          <w:rFonts w:ascii="Times New Roman" w:hAnsi="Times New Roman" w:cs="Times New Roman"/>
          <w:szCs w:val="21"/>
        </w:rPr>
        <w:t>describe the actions of the injured person at the time of the injury</w:t>
      </w:r>
      <w:r w:rsidR="002A6FDE" w:rsidRPr="002450A2">
        <w:rPr>
          <w:rFonts w:ascii="Times New Roman" w:hAnsi="Times New Roman" w:cs="Times New Roman"/>
          <w:szCs w:val="21"/>
        </w:rPr>
        <w:t xml:space="preserve">, the </w:t>
      </w:r>
      <w:r w:rsidR="002F6C58">
        <w:rPr>
          <w:rFonts w:ascii="Times New Roman" w:hAnsi="Times New Roman" w:cs="Times New Roman" w:hint="eastAsia"/>
          <w:szCs w:val="21"/>
        </w:rPr>
        <w:t>place</w:t>
      </w:r>
      <w:r w:rsidR="00884F71">
        <w:rPr>
          <w:rFonts w:ascii="Times New Roman" w:hAnsi="Times New Roman" w:cs="Times New Roman" w:hint="eastAsia"/>
          <w:szCs w:val="21"/>
        </w:rPr>
        <w:t>,</w:t>
      </w:r>
      <w:r w:rsidR="002F6C58">
        <w:rPr>
          <w:rFonts w:ascii="Times New Roman" w:hAnsi="Times New Roman" w:cs="Times New Roman" w:hint="eastAsia"/>
          <w:szCs w:val="21"/>
        </w:rPr>
        <w:t xml:space="preserve"> and </w:t>
      </w:r>
      <w:r w:rsidR="00884F71">
        <w:rPr>
          <w:rFonts w:ascii="Times New Roman" w:hAnsi="Times New Roman" w:cs="Times New Roman" w:hint="eastAsia"/>
          <w:szCs w:val="21"/>
        </w:rPr>
        <w:t xml:space="preserve">the </w:t>
      </w:r>
      <w:r w:rsidR="004813DF" w:rsidRPr="002450A2">
        <w:rPr>
          <w:rFonts w:ascii="Times New Roman" w:hAnsi="Times New Roman" w:cs="Times New Roman"/>
          <w:szCs w:val="21"/>
        </w:rPr>
        <w:t xml:space="preserve">initiating </w:t>
      </w:r>
      <w:r w:rsidR="002A6FDE" w:rsidRPr="002450A2">
        <w:rPr>
          <w:rFonts w:ascii="Times New Roman" w:hAnsi="Times New Roman" w:cs="Times New Roman"/>
          <w:szCs w:val="21"/>
        </w:rPr>
        <w:t>vector.</w:t>
      </w:r>
      <w:r w:rsidR="003150F3" w:rsidRPr="002450A2">
        <w:rPr>
          <w:rFonts w:ascii="Times New Roman" w:hAnsi="Times New Roman" w:cs="Times New Roman"/>
          <w:szCs w:val="21"/>
        </w:rPr>
        <w:t xml:space="preserve"> </w:t>
      </w:r>
      <w:r w:rsidR="00CE7E3E" w:rsidRPr="002450A2">
        <w:rPr>
          <w:rFonts w:ascii="Times New Roman" w:hAnsi="Times New Roman" w:cs="Times New Roman"/>
          <w:szCs w:val="21"/>
        </w:rPr>
        <w:t>Social environment factors, such as the watchfulness of guardians, may also affect the occurrence of injuries.</w:t>
      </w:r>
    </w:p>
    <w:p w14:paraId="679EBBE1" w14:textId="77777777" w:rsidR="004919A8" w:rsidRPr="002450A2" w:rsidRDefault="004919A8" w:rsidP="00FC0AC6">
      <w:pPr>
        <w:ind w:firstLineChars="100" w:firstLine="210"/>
        <w:rPr>
          <w:rFonts w:ascii="Times New Roman" w:hAnsi="Times New Roman" w:cs="Times New Roman"/>
          <w:szCs w:val="21"/>
        </w:rPr>
      </w:pPr>
    </w:p>
    <w:p w14:paraId="4F9A8A3E" w14:textId="120CE304" w:rsidR="004919A8" w:rsidRPr="002450A2" w:rsidRDefault="004919A8" w:rsidP="00FF727B">
      <w:pPr>
        <w:pStyle w:val="3"/>
      </w:pPr>
      <w:r w:rsidRPr="002450A2">
        <w:t xml:space="preserve">(5) </w:t>
      </w:r>
      <w:r w:rsidR="009B6986" w:rsidRPr="002450A2">
        <w:t>Consequence</w:t>
      </w:r>
    </w:p>
    <w:p w14:paraId="76B64EC0" w14:textId="38149613" w:rsidR="004919A8" w:rsidRPr="002450A2" w:rsidRDefault="0052146C" w:rsidP="00BF639A">
      <w:pPr>
        <w:rPr>
          <w:rFonts w:ascii="Times New Roman" w:hAnsi="Times New Roman" w:cs="Times New Roman"/>
          <w:szCs w:val="21"/>
        </w:rPr>
      </w:pPr>
      <w:r w:rsidRPr="002450A2">
        <w:rPr>
          <w:rFonts w:ascii="Times New Roman" w:hAnsi="Times New Roman" w:cs="Times New Roman"/>
          <w:szCs w:val="21"/>
        </w:rPr>
        <w:t xml:space="preserve">Information on consequences </w:t>
      </w:r>
      <w:r w:rsidR="003150F3">
        <w:rPr>
          <w:rFonts w:ascii="Times New Roman" w:hAnsi="Times New Roman" w:cs="Times New Roman" w:hint="eastAsia"/>
          <w:szCs w:val="21"/>
        </w:rPr>
        <w:t>is</w:t>
      </w:r>
      <w:r w:rsidRPr="002450A2">
        <w:rPr>
          <w:rFonts w:ascii="Times New Roman" w:hAnsi="Times New Roman" w:cs="Times New Roman"/>
          <w:szCs w:val="21"/>
        </w:rPr>
        <w:t xml:space="preserve"> obtained from the severity of injuries borne by the host and the extent of damage to </w:t>
      </w:r>
      <w:r w:rsidR="00BB3B27">
        <w:rPr>
          <w:rFonts w:ascii="Times New Roman" w:hAnsi="Times New Roman" w:cs="Times New Roman" w:hint="eastAsia"/>
          <w:szCs w:val="21"/>
        </w:rPr>
        <w:t>objects</w:t>
      </w:r>
      <w:r w:rsidR="001F4D65" w:rsidRPr="002450A2">
        <w:rPr>
          <w:rFonts w:ascii="Times New Roman" w:hAnsi="Times New Roman" w:cs="Times New Roman"/>
          <w:szCs w:val="21"/>
        </w:rPr>
        <w:t xml:space="preserve">. </w:t>
      </w:r>
      <w:r w:rsidR="00015C7A" w:rsidRPr="002450A2">
        <w:rPr>
          <w:rFonts w:ascii="Times New Roman" w:hAnsi="Times New Roman" w:cs="Times New Roman"/>
          <w:szCs w:val="21"/>
        </w:rPr>
        <w:t>Information on t</w:t>
      </w:r>
      <w:r w:rsidR="0044578E" w:rsidRPr="002450A2">
        <w:rPr>
          <w:rFonts w:ascii="Times New Roman" w:hAnsi="Times New Roman" w:cs="Times New Roman"/>
          <w:szCs w:val="21"/>
        </w:rPr>
        <w:t xml:space="preserve">he extent of harm is </w:t>
      </w:r>
      <w:r w:rsidR="007E3155">
        <w:rPr>
          <w:rFonts w:ascii="Times New Roman" w:hAnsi="Times New Roman" w:cs="Times New Roman"/>
          <w:szCs w:val="21"/>
        </w:rPr>
        <w:t>crucial</w:t>
      </w:r>
      <w:r w:rsidR="0044578E" w:rsidRPr="002450A2">
        <w:rPr>
          <w:rFonts w:ascii="Times New Roman" w:hAnsi="Times New Roman" w:cs="Times New Roman"/>
          <w:szCs w:val="21"/>
        </w:rPr>
        <w:t xml:space="preserve"> </w:t>
      </w:r>
      <w:r w:rsidR="004A0C80">
        <w:rPr>
          <w:rFonts w:ascii="Times New Roman" w:hAnsi="Times New Roman" w:cs="Times New Roman" w:hint="eastAsia"/>
          <w:szCs w:val="21"/>
        </w:rPr>
        <w:t>for</w:t>
      </w:r>
      <w:r w:rsidR="0044578E" w:rsidRPr="002450A2">
        <w:rPr>
          <w:rFonts w:ascii="Times New Roman" w:hAnsi="Times New Roman" w:cs="Times New Roman"/>
          <w:szCs w:val="21"/>
        </w:rPr>
        <w:t xml:space="preserve"> determining the priority of accident countermeasures</w:t>
      </w:r>
      <w:r w:rsidR="00015C7A" w:rsidRPr="002450A2">
        <w:rPr>
          <w:rFonts w:ascii="Times New Roman" w:hAnsi="Times New Roman" w:cs="Times New Roman"/>
          <w:szCs w:val="21"/>
        </w:rPr>
        <w:t>, and</w:t>
      </w:r>
      <w:r w:rsidR="004A15E4" w:rsidRPr="002450A2">
        <w:rPr>
          <w:rFonts w:ascii="Times New Roman" w:hAnsi="Times New Roman" w:cs="Times New Roman"/>
          <w:szCs w:val="21"/>
        </w:rPr>
        <w:t xml:space="preserve"> is</w:t>
      </w:r>
      <w:r w:rsidR="00015C7A" w:rsidRPr="002450A2">
        <w:rPr>
          <w:rFonts w:ascii="Times New Roman" w:hAnsi="Times New Roman" w:cs="Times New Roman"/>
          <w:szCs w:val="21"/>
        </w:rPr>
        <w:t xml:space="preserve"> also</w:t>
      </w:r>
      <w:r w:rsidR="004A15E4" w:rsidRPr="002450A2">
        <w:rPr>
          <w:rFonts w:ascii="Times New Roman" w:hAnsi="Times New Roman" w:cs="Times New Roman"/>
          <w:szCs w:val="21"/>
        </w:rPr>
        <w:t xml:space="preserve"> a necessary element for evaluating the magnitude of risks. </w:t>
      </w:r>
      <w:r w:rsidR="007851F9" w:rsidRPr="002450A2">
        <w:rPr>
          <w:rFonts w:ascii="Times New Roman" w:hAnsi="Times New Roman" w:cs="Times New Roman"/>
          <w:szCs w:val="21"/>
        </w:rPr>
        <w:t>In order to prevent accidents, actions</w:t>
      </w:r>
      <w:r w:rsidR="00F934E3" w:rsidRPr="002450A2">
        <w:rPr>
          <w:rFonts w:ascii="Times New Roman" w:hAnsi="Times New Roman" w:cs="Times New Roman"/>
          <w:szCs w:val="21"/>
        </w:rPr>
        <w:t xml:space="preserve"> that </w:t>
      </w:r>
      <w:r w:rsidR="00570B18">
        <w:rPr>
          <w:rFonts w:ascii="Times New Roman" w:hAnsi="Times New Roman" w:cs="Times New Roman" w:hint="eastAsia"/>
          <w:szCs w:val="21"/>
        </w:rPr>
        <w:t>utilize</w:t>
      </w:r>
      <w:r w:rsidR="00F934E3" w:rsidRPr="002450A2">
        <w:rPr>
          <w:rFonts w:ascii="Times New Roman" w:hAnsi="Times New Roman" w:cs="Times New Roman"/>
          <w:szCs w:val="21"/>
        </w:rPr>
        <w:t xml:space="preserve"> the investigation status and official announcements of </w:t>
      </w:r>
      <w:r w:rsidR="007851F9" w:rsidRPr="002450A2">
        <w:rPr>
          <w:rFonts w:ascii="Times New Roman" w:hAnsi="Times New Roman" w:cs="Times New Roman"/>
          <w:szCs w:val="21"/>
        </w:rPr>
        <w:t>measures</w:t>
      </w:r>
      <w:r w:rsidR="0094101A" w:rsidRPr="002450A2">
        <w:rPr>
          <w:rFonts w:ascii="Times New Roman" w:hAnsi="Times New Roman" w:cs="Times New Roman"/>
          <w:szCs w:val="21"/>
        </w:rPr>
        <w:t xml:space="preserve"> are valuable resources for societal risk management. In this research, information on consequences will include the following six </w:t>
      </w:r>
      <w:r w:rsidR="005C4BEF">
        <w:rPr>
          <w:rFonts w:ascii="Times New Roman" w:hAnsi="Times New Roman" w:cs="Times New Roman" w:hint="eastAsia"/>
          <w:szCs w:val="21"/>
        </w:rPr>
        <w:t>basic</w:t>
      </w:r>
      <w:r w:rsidR="0094101A" w:rsidRPr="002450A2">
        <w:rPr>
          <w:rFonts w:ascii="Times New Roman" w:hAnsi="Times New Roman" w:cs="Times New Roman"/>
          <w:szCs w:val="21"/>
        </w:rPr>
        <w:t xml:space="preserve"> items: </w:t>
      </w:r>
      <w:r w:rsidR="002F1B0F" w:rsidRPr="002450A2">
        <w:rPr>
          <w:rFonts w:ascii="Times New Roman" w:hAnsi="Times New Roman" w:cs="Times New Roman"/>
          <w:szCs w:val="21"/>
        </w:rPr>
        <w:t xml:space="preserve">extent of </w:t>
      </w:r>
      <w:r w:rsidR="002F1B0F" w:rsidRPr="002450A2">
        <w:rPr>
          <w:rFonts w:ascii="Times New Roman" w:hAnsi="Times New Roman" w:cs="Times New Roman"/>
          <w:szCs w:val="21"/>
        </w:rPr>
        <w:lastRenderedPageBreak/>
        <w:t>harm (</w:t>
      </w:r>
      <w:r w:rsidR="006F7ADD" w:rsidRPr="002450A2">
        <w:rPr>
          <w:rFonts w:ascii="Times New Roman" w:hAnsi="Times New Roman" w:cs="Times New Roman"/>
          <w:szCs w:val="21"/>
        </w:rPr>
        <w:t>injury severity and extent of damage</w:t>
      </w:r>
      <w:r w:rsidR="002F1B0F" w:rsidRPr="002450A2">
        <w:rPr>
          <w:rFonts w:ascii="Times New Roman" w:hAnsi="Times New Roman" w:cs="Times New Roman"/>
          <w:szCs w:val="21"/>
        </w:rPr>
        <w:t xml:space="preserve">), injured </w:t>
      </w:r>
      <w:r w:rsidR="003C13AD">
        <w:rPr>
          <w:rFonts w:ascii="Times New Roman" w:hAnsi="Times New Roman" w:cs="Times New Roman" w:hint="eastAsia"/>
          <w:szCs w:val="21"/>
        </w:rPr>
        <w:t xml:space="preserve">body </w:t>
      </w:r>
      <w:r w:rsidR="002F1B0F" w:rsidRPr="002450A2">
        <w:rPr>
          <w:rFonts w:ascii="Times New Roman" w:hAnsi="Times New Roman" w:cs="Times New Roman"/>
          <w:szCs w:val="21"/>
        </w:rPr>
        <w:t>part, type of injury (</w:t>
      </w:r>
      <w:r w:rsidR="00165368" w:rsidRPr="002450A2">
        <w:rPr>
          <w:rFonts w:ascii="Times New Roman" w:hAnsi="Times New Roman" w:cs="Times New Roman"/>
          <w:szCs w:val="21"/>
        </w:rPr>
        <w:t xml:space="preserve">e.g., </w:t>
      </w:r>
      <w:r w:rsidR="002F1B0F" w:rsidRPr="002450A2">
        <w:rPr>
          <w:rFonts w:ascii="Times New Roman" w:hAnsi="Times New Roman" w:cs="Times New Roman"/>
          <w:szCs w:val="21"/>
        </w:rPr>
        <w:t>burn, poisoning,</w:t>
      </w:r>
      <w:r w:rsidR="00165368" w:rsidRPr="002450A2">
        <w:rPr>
          <w:rFonts w:ascii="Times New Roman" w:hAnsi="Times New Roman" w:cs="Times New Roman"/>
          <w:szCs w:val="21"/>
        </w:rPr>
        <w:t xml:space="preserve"> </w:t>
      </w:r>
      <w:r w:rsidR="006F7ADD" w:rsidRPr="002450A2">
        <w:rPr>
          <w:rFonts w:ascii="Times New Roman" w:hAnsi="Times New Roman" w:cs="Times New Roman"/>
          <w:szCs w:val="21"/>
        </w:rPr>
        <w:t xml:space="preserve">and </w:t>
      </w:r>
      <w:r w:rsidR="00165368" w:rsidRPr="002450A2">
        <w:rPr>
          <w:rFonts w:ascii="Times New Roman" w:hAnsi="Times New Roman" w:cs="Times New Roman"/>
          <w:szCs w:val="21"/>
        </w:rPr>
        <w:t>fracture</w:t>
      </w:r>
      <w:r w:rsidR="002F1B0F" w:rsidRPr="002450A2">
        <w:rPr>
          <w:rFonts w:ascii="Times New Roman" w:hAnsi="Times New Roman" w:cs="Times New Roman"/>
          <w:szCs w:val="21"/>
        </w:rPr>
        <w:t>)</w:t>
      </w:r>
      <w:r w:rsidR="00AF6825" w:rsidRPr="002450A2">
        <w:rPr>
          <w:rFonts w:ascii="Times New Roman" w:hAnsi="Times New Roman" w:cs="Times New Roman"/>
          <w:szCs w:val="21"/>
        </w:rPr>
        <w:t>, treatment classification (e.g., no treatment, additional treatment, and hospitalization)</w:t>
      </w:r>
      <w:r w:rsidR="00C05C27" w:rsidRPr="002450A2">
        <w:rPr>
          <w:rFonts w:ascii="Times New Roman" w:hAnsi="Times New Roman" w:cs="Times New Roman"/>
          <w:szCs w:val="21"/>
        </w:rPr>
        <w:t>, number of injured persons, and implementation of countermeasures.</w:t>
      </w:r>
    </w:p>
    <w:p w14:paraId="4AF820F9" w14:textId="77777777" w:rsidR="004919A8" w:rsidRPr="002450A2" w:rsidRDefault="004919A8" w:rsidP="00FC0AC6">
      <w:pPr>
        <w:ind w:firstLineChars="100" w:firstLine="210"/>
        <w:rPr>
          <w:rFonts w:ascii="Times New Roman" w:hAnsi="Times New Roman" w:cs="Times New Roman"/>
          <w:szCs w:val="21"/>
        </w:rPr>
      </w:pPr>
    </w:p>
    <w:p w14:paraId="2C15C8CD" w14:textId="5E823061" w:rsidR="004919A8" w:rsidRPr="002450A2" w:rsidRDefault="005C4BEF" w:rsidP="00FF727B">
      <w:pPr>
        <w:pStyle w:val="3"/>
      </w:pPr>
      <w:r>
        <w:rPr>
          <w:rFonts w:hint="eastAsia"/>
        </w:rPr>
        <w:t xml:space="preserve">(6) </w:t>
      </w:r>
      <w:r w:rsidR="00290781" w:rsidRPr="002450A2">
        <w:t>Remarks</w:t>
      </w:r>
    </w:p>
    <w:p w14:paraId="5AC519DE" w14:textId="3843CBC9" w:rsidR="004919A8" w:rsidRPr="002450A2" w:rsidRDefault="000A3147" w:rsidP="005C4BEF">
      <w:pPr>
        <w:rPr>
          <w:rFonts w:ascii="Times New Roman" w:hAnsi="Times New Roman" w:cs="Times New Roman"/>
          <w:szCs w:val="21"/>
        </w:rPr>
      </w:pPr>
      <w:r w:rsidRPr="002450A2">
        <w:rPr>
          <w:rFonts w:ascii="Times New Roman" w:hAnsi="Times New Roman" w:cs="Times New Roman"/>
          <w:szCs w:val="21"/>
        </w:rPr>
        <w:t>In order to manage the accident information, remarks on the following seven types of information will also be included: ID number, date of report, information source, investigation status, clarification of the accident cause, recall date, and accident details (</w:t>
      </w:r>
      <w:r w:rsidR="00FE0889">
        <w:rPr>
          <w:rFonts w:ascii="Times New Roman" w:hAnsi="Times New Roman" w:cs="Times New Roman" w:hint="eastAsia"/>
          <w:szCs w:val="21"/>
        </w:rPr>
        <w:t>unstructured description</w:t>
      </w:r>
      <w:r w:rsidRPr="002450A2">
        <w:rPr>
          <w:rFonts w:ascii="Times New Roman" w:hAnsi="Times New Roman" w:cs="Times New Roman"/>
          <w:szCs w:val="21"/>
        </w:rPr>
        <w:t>).</w:t>
      </w:r>
    </w:p>
    <w:p w14:paraId="567E38BB" w14:textId="77777777" w:rsidR="004919A8" w:rsidRPr="002450A2" w:rsidRDefault="004919A8" w:rsidP="00FC0AC6">
      <w:pPr>
        <w:ind w:firstLineChars="100" w:firstLine="210"/>
        <w:rPr>
          <w:rFonts w:ascii="Times New Roman" w:hAnsi="Times New Roman" w:cs="Times New Roman"/>
          <w:szCs w:val="21"/>
        </w:rPr>
      </w:pPr>
    </w:p>
    <w:p w14:paraId="43534B08" w14:textId="2072FE5F" w:rsidR="004919A8" w:rsidRPr="002450A2" w:rsidRDefault="00DF2295" w:rsidP="00F51CD4">
      <w:pPr>
        <w:pStyle w:val="2"/>
      </w:pPr>
      <w:r>
        <w:rPr>
          <w:rFonts w:hint="eastAsia"/>
        </w:rPr>
        <w:t xml:space="preserve">3. </w:t>
      </w:r>
      <w:r w:rsidR="00676E95" w:rsidRPr="002450A2">
        <w:t>Injury Occurrence Mo</w:t>
      </w:r>
      <w:r w:rsidR="00676E95" w:rsidRPr="00F51CD4">
        <w:t>d</w:t>
      </w:r>
      <w:r w:rsidR="00676E95" w:rsidRPr="002450A2">
        <w:t>el and Injury Information Attributes</w:t>
      </w:r>
    </w:p>
    <w:p w14:paraId="15777C8B" w14:textId="77777777" w:rsidR="007018DD" w:rsidRDefault="007018DD" w:rsidP="000C1446">
      <w:pPr>
        <w:rPr>
          <w:rFonts w:ascii="Times New Roman" w:hAnsi="Times New Roman" w:cs="Times New Roman"/>
        </w:rPr>
      </w:pPr>
    </w:p>
    <w:p w14:paraId="51C2D33C" w14:textId="2DF55560" w:rsidR="004919A8" w:rsidRDefault="00233BD7" w:rsidP="000C1446">
      <w:pPr>
        <w:rPr>
          <w:rFonts w:ascii="Times New Roman" w:hAnsi="Times New Roman" w:cs="Times New Roman"/>
        </w:rPr>
      </w:pPr>
      <w:r>
        <w:rPr>
          <w:rFonts w:ascii="Times New Roman" w:hAnsi="Times New Roman" w:cs="Times New Roman" w:hint="eastAsia"/>
        </w:rPr>
        <w:t>A</w:t>
      </w:r>
      <w:r w:rsidR="00222457" w:rsidRPr="002450A2">
        <w:rPr>
          <w:rFonts w:ascii="Times New Roman" w:hAnsi="Times New Roman" w:cs="Times New Roman"/>
        </w:rPr>
        <w:t xml:space="preserve"> wide variety of injuries occur in everyday life, and these are caused by a </w:t>
      </w:r>
      <w:r w:rsidR="00BB673C" w:rsidRPr="002450A2">
        <w:rPr>
          <w:rFonts w:ascii="Times New Roman" w:hAnsi="Times New Roman" w:cs="Times New Roman"/>
        </w:rPr>
        <w:t xml:space="preserve">multitude </w:t>
      </w:r>
      <w:r w:rsidR="00222457" w:rsidRPr="002450A2">
        <w:rPr>
          <w:rFonts w:ascii="Times New Roman" w:hAnsi="Times New Roman" w:cs="Times New Roman"/>
        </w:rPr>
        <w:t xml:space="preserve">of </w:t>
      </w:r>
      <w:r w:rsidR="004A210D" w:rsidRPr="002450A2">
        <w:rPr>
          <w:rFonts w:ascii="Times New Roman" w:hAnsi="Times New Roman" w:cs="Times New Roman"/>
        </w:rPr>
        <w:t xml:space="preserve">intricately intertwined </w:t>
      </w:r>
      <w:r w:rsidR="00222457" w:rsidRPr="002450A2">
        <w:rPr>
          <w:rFonts w:ascii="Times New Roman" w:hAnsi="Times New Roman" w:cs="Times New Roman"/>
        </w:rPr>
        <w:t xml:space="preserve">elements. </w:t>
      </w:r>
      <w:r w:rsidR="00F045B6" w:rsidRPr="002450A2">
        <w:rPr>
          <w:rFonts w:ascii="Times New Roman" w:hAnsi="Times New Roman" w:cs="Times New Roman"/>
        </w:rPr>
        <w:t xml:space="preserve">Accordingly, there is a need to allow the systematic description of these conditions. As stated earlier, this manual </w:t>
      </w:r>
      <w:r w:rsidR="00E26D95" w:rsidRPr="002450A2">
        <w:rPr>
          <w:rFonts w:ascii="Times New Roman" w:hAnsi="Times New Roman" w:cs="Times New Roman"/>
        </w:rPr>
        <w:t xml:space="preserve">specifies a description framework involving </w:t>
      </w:r>
      <w:r w:rsidR="00F91D40" w:rsidRPr="002450A2">
        <w:rPr>
          <w:rFonts w:ascii="Times New Roman" w:hAnsi="Times New Roman" w:cs="Times New Roman"/>
        </w:rPr>
        <w:t xml:space="preserve">five elements based on the WHO epidemiological model. However, the epidemiological model is unable to clarify the unsafe behavior (if any) of the injured person, which would </w:t>
      </w:r>
      <w:r w:rsidR="00221583">
        <w:rPr>
          <w:rFonts w:ascii="Times New Roman" w:hAnsi="Times New Roman" w:cs="Times New Roman" w:hint="eastAsia"/>
        </w:rPr>
        <w:t>constitute</w:t>
      </w:r>
      <w:r w:rsidR="00F91D40" w:rsidRPr="002450A2">
        <w:rPr>
          <w:rFonts w:ascii="Times New Roman" w:hAnsi="Times New Roman" w:cs="Times New Roman"/>
        </w:rPr>
        <w:t xml:space="preserve"> </w:t>
      </w:r>
      <w:r w:rsidR="00F874F9" w:rsidRPr="002450A2">
        <w:rPr>
          <w:rFonts w:ascii="Times New Roman" w:hAnsi="Times New Roman" w:cs="Times New Roman"/>
        </w:rPr>
        <w:t>a causal factor of the injury.</w:t>
      </w:r>
      <w:r w:rsidR="00C967F3" w:rsidRPr="002450A2">
        <w:rPr>
          <w:rFonts w:ascii="Times New Roman" w:hAnsi="Times New Roman" w:cs="Times New Roman"/>
        </w:rPr>
        <w:t xml:space="preserve"> To resolve this issue,</w:t>
      </w:r>
      <w:r w:rsidR="00857D5C" w:rsidRPr="002450A2">
        <w:rPr>
          <w:rFonts w:ascii="Times New Roman" w:hAnsi="Times New Roman" w:cs="Times New Roman"/>
        </w:rPr>
        <w:t xml:space="preserve"> the second version of the manual </w:t>
      </w:r>
      <w:r w:rsidR="003F0DDF" w:rsidRPr="002450A2">
        <w:rPr>
          <w:rFonts w:ascii="Times New Roman" w:hAnsi="Times New Roman" w:cs="Times New Roman"/>
        </w:rPr>
        <w:t>include</w:t>
      </w:r>
      <w:r w:rsidR="00AD06C2">
        <w:rPr>
          <w:rFonts w:ascii="Times New Roman" w:hAnsi="Times New Roman" w:cs="Times New Roman"/>
        </w:rPr>
        <w:t>s</w:t>
      </w:r>
      <w:r w:rsidR="003F0DDF" w:rsidRPr="002450A2">
        <w:rPr>
          <w:rFonts w:ascii="Times New Roman" w:hAnsi="Times New Roman" w:cs="Times New Roman"/>
        </w:rPr>
        <w:t xml:space="preserve"> an expansion to allow the </w:t>
      </w:r>
      <w:r w:rsidR="00A66AE7" w:rsidRPr="002450A2">
        <w:rPr>
          <w:rFonts w:ascii="Times New Roman" w:hAnsi="Times New Roman" w:cs="Times New Roman"/>
        </w:rPr>
        <w:t>precise description of human behavior that could be a hazard source</w:t>
      </w:r>
      <w:r w:rsidR="00C967F3" w:rsidRPr="002450A2">
        <w:rPr>
          <w:rFonts w:ascii="Times New Roman" w:hAnsi="Times New Roman" w:cs="Times New Roman"/>
        </w:rPr>
        <w:t xml:space="preserve"> </w:t>
      </w:r>
      <w:r w:rsidR="00FD01AF" w:rsidRPr="002450A2">
        <w:rPr>
          <w:rFonts w:ascii="Times New Roman" w:hAnsi="Times New Roman" w:cs="Times New Roman"/>
        </w:rPr>
        <w:t xml:space="preserve">with reference to </w:t>
      </w:r>
      <w:r w:rsidR="004425D8" w:rsidRPr="002450A2">
        <w:rPr>
          <w:rFonts w:ascii="Times New Roman" w:hAnsi="Times New Roman" w:cs="Times New Roman"/>
          <w:i/>
          <w:highlight w:val="yellow"/>
        </w:rPr>
        <w:t>Roudousaigai Bunrui no Tebiki</w:t>
      </w:r>
      <w:r w:rsidR="004425D8" w:rsidRPr="002450A2">
        <w:rPr>
          <w:rFonts w:ascii="Times New Roman" w:hAnsi="Times New Roman" w:cs="Times New Roman"/>
          <w:highlight w:val="yellow"/>
        </w:rPr>
        <w:t xml:space="preserve"> (A Guide to </w:t>
      </w:r>
      <w:r w:rsidR="00E41223" w:rsidRPr="002450A2">
        <w:rPr>
          <w:rFonts w:ascii="Times New Roman" w:hAnsi="Times New Roman" w:cs="Times New Roman"/>
          <w:highlight w:val="yellow"/>
        </w:rPr>
        <w:t>Occupational Accident Classification</w:t>
      </w:r>
      <w:r w:rsidR="004425D8" w:rsidRPr="002450A2">
        <w:rPr>
          <w:rFonts w:ascii="Times New Roman" w:hAnsi="Times New Roman" w:cs="Times New Roman"/>
          <w:highlight w:val="yellow"/>
        </w:rPr>
        <w:t>; Published 19xx) by XX</w:t>
      </w:r>
      <w:r w:rsidR="004425D8" w:rsidRPr="002450A2">
        <w:rPr>
          <w:rFonts w:ascii="Times New Roman" w:hAnsi="Times New Roman" w:cs="Times New Roman"/>
        </w:rPr>
        <w:t xml:space="preserve">. </w:t>
      </w:r>
      <w:r w:rsidR="00C1504F" w:rsidRPr="00C1504F">
        <w:rPr>
          <w:rFonts w:ascii="Times New Roman" w:hAnsi="Times New Roman" w:cs="Times New Roman" w:hint="eastAsia"/>
        </w:rPr>
        <w:t>This guide</w:t>
      </w:r>
      <w:r w:rsidR="00C507DD" w:rsidRPr="002450A2">
        <w:rPr>
          <w:rFonts w:ascii="Times New Roman" w:hAnsi="Times New Roman" w:cs="Times New Roman"/>
          <w:i/>
        </w:rPr>
        <w:t xml:space="preserve"> </w:t>
      </w:r>
      <w:r w:rsidR="00DB4F6E">
        <w:rPr>
          <w:rFonts w:ascii="Times New Roman" w:hAnsi="Times New Roman" w:cs="Times New Roman"/>
        </w:rPr>
        <w:t xml:space="preserve">describes both the </w:t>
      </w:r>
      <w:r w:rsidR="00DB4F6E" w:rsidRPr="00DB4F6E">
        <w:rPr>
          <w:rFonts w:ascii="Times New Roman" w:hAnsi="Times New Roman" w:cs="Times New Roman"/>
          <w:b/>
        </w:rPr>
        <w:t>unsafe behavior</w:t>
      </w:r>
      <w:r w:rsidR="00DB4F6E">
        <w:rPr>
          <w:rFonts w:ascii="Times New Roman" w:hAnsi="Times New Roman" w:cs="Times New Roman"/>
        </w:rPr>
        <w:t xml:space="preserve"> of the injured person and the </w:t>
      </w:r>
      <w:r w:rsidR="00DB4F6E" w:rsidRPr="00DB4F6E">
        <w:rPr>
          <w:rFonts w:ascii="Times New Roman" w:hAnsi="Times New Roman" w:cs="Times New Roman"/>
          <w:b/>
        </w:rPr>
        <w:t>unsafe situation</w:t>
      </w:r>
      <w:r w:rsidR="00C507DD" w:rsidRPr="002450A2">
        <w:rPr>
          <w:rFonts w:ascii="Times New Roman" w:hAnsi="Times New Roman" w:cs="Times New Roman"/>
        </w:rPr>
        <w:t xml:space="preserve"> of the </w:t>
      </w:r>
      <w:r w:rsidR="00694823" w:rsidRPr="002450A2">
        <w:rPr>
          <w:rFonts w:ascii="Times New Roman" w:hAnsi="Times New Roman" w:cs="Times New Roman"/>
        </w:rPr>
        <w:t xml:space="preserve">thing/object as causes of injuries. </w:t>
      </w:r>
      <w:r w:rsidR="00BD5AB9" w:rsidRPr="002450A2">
        <w:rPr>
          <w:rFonts w:ascii="Times New Roman" w:hAnsi="Times New Roman" w:cs="Times New Roman"/>
        </w:rPr>
        <w:t xml:space="preserve">As a result, an attribute was also included to allow the precise description of the host (one of the five elements) as a possible hazard source. </w:t>
      </w:r>
      <w:r w:rsidR="00A039AC" w:rsidRPr="002450A2">
        <w:rPr>
          <w:rFonts w:ascii="Times New Roman" w:hAnsi="Times New Roman" w:cs="Times New Roman"/>
        </w:rPr>
        <w:t xml:space="preserve">Therefore, “human action” is </w:t>
      </w:r>
      <w:r w:rsidR="00AD06C2">
        <w:rPr>
          <w:rFonts w:ascii="Times New Roman" w:hAnsi="Times New Roman" w:cs="Times New Roman"/>
        </w:rPr>
        <w:t>provided</w:t>
      </w:r>
      <w:r w:rsidR="00A039AC" w:rsidRPr="002450A2">
        <w:rPr>
          <w:rFonts w:ascii="Times New Roman" w:hAnsi="Times New Roman" w:cs="Times New Roman"/>
        </w:rPr>
        <w:t xml:space="preserve"> as an attribute alongside </w:t>
      </w:r>
      <w:r w:rsidR="00A55F21" w:rsidRPr="002450A2">
        <w:rPr>
          <w:rFonts w:ascii="Times New Roman" w:hAnsi="Times New Roman" w:cs="Times New Roman"/>
        </w:rPr>
        <w:t>the</w:t>
      </w:r>
      <w:r w:rsidR="00A039AC" w:rsidRPr="002450A2">
        <w:rPr>
          <w:rFonts w:ascii="Times New Roman" w:hAnsi="Times New Roman" w:cs="Times New Roman"/>
        </w:rPr>
        <w:t xml:space="preserve"> hazard source</w:t>
      </w:r>
      <w:r w:rsidR="00A55F21" w:rsidRPr="002450A2">
        <w:rPr>
          <w:rFonts w:ascii="Times New Roman" w:hAnsi="Times New Roman" w:cs="Times New Roman"/>
        </w:rPr>
        <w:t xml:space="preserve"> under</w:t>
      </w:r>
      <w:r w:rsidR="00DB4F6E">
        <w:rPr>
          <w:rFonts w:ascii="Times New Roman" w:hAnsi="Times New Roman" w:cs="Times New Roman" w:hint="eastAsia"/>
        </w:rPr>
        <w:t xml:space="preserve"> </w:t>
      </w:r>
      <w:r w:rsidR="00A55F21" w:rsidRPr="002450A2">
        <w:rPr>
          <w:rFonts w:ascii="Times New Roman" w:hAnsi="Times New Roman" w:cs="Times New Roman"/>
        </w:rPr>
        <w:t>descriptions</w:t>
      </w:r>
      <w:r w:rsidR="00EA7CCD">
        <w:rPr>
          <w:rFonts w:ascii="Times New Roman" w:hAnsi="Times New Roman" w:cs="Times New Roman" w:hint="eastAsia"/>
        </w:rPr>
        <w:t xml:space="preserve"> of the agent</w:t>
      </w:r>
      <w:r w:rsidR="00A55F21" w:rsidRPr="002450A2">
        <w:rPr>
          <w:rFonts w:ascii="Times New Roman" w:hAnsi="Times New Roman" w:cs="Times New Roman"/>
        </w:rPr>
        <w:t xml:space="preserve"> (Refer to Figure 1).</w:t>
      </w:r>
    </w:p>
    <w:p w14:paraId="6D6B1882" w14:textId="77777777" w:rsidR="00C5271E" w:rsidRPr="002450A2" w:rsidRDefault="00C5271E" w:rsidP="000C1446">
      <w:pPr>
        <w:rPr>
          <w:rFonts w:ascii="Times New Roman" w:eastAsia="SimSun" w:hAnsi="Times New Roman" w:cs="Times New Roman"/>
        </w:rPr>
      </w:pPr>
    </w:p>
    <w:p w14:paraId="3A2E86BB" w14:textId="77777777" w:rsidR="004919A8" w:rsidRPr="002450A2" w:rsidRDefault="004919A8" w:rsidP="00FC0AC6">
      <w:pPr>
        <w:rPr>
          <w:rFonts w:ascii="Times New Roman" w:hAnsi="Times New Roman" w:cs="Times New Roman"/>
        </w:rPr>
      </w:pPr>
      <w:r w:rsidRPr="002450A2">
        <w:rPr>
          <w:rFonts w:ascii="Times New Roman" w:hAnsi="Times New Roman" w:cs="Times New Roman"/>
          <w:noProof/>
          <w:lang w:bidi="ar-SA"/>
        </w:rPr>
        <w:drawing>
          <wp:inline distT="0" distB="0" distL="0" distR="0" wp14:anchorId="48580FC3" wp14:editId="756178B7">
            <wp:extent cx="5002737" cy="2910980"/>
            <wp:effectExtent l="0" t="0" r="762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8715" cy="2920277"/>
                    </a:xfrm>
                    <a:prstGeom prst="rect">
                      <a:avLst/>
                    </a:prstGeom>
                    <a:noFill/>
                    <a:ln>
                      <a:noFill/>
                    </a:ln>
                  </pic:spPr>
                </pic:pic>
              </a:graphicData>
            </a:graphic>
          </wp:inline>
        </w:drawing>
      </w:r>
    </w:p>
    <w:p w14:paraId="25F376EC" w14:textId="72A6092A" w:rsidR="004919A8" w:rsidRPr="0084748C" w:rsidRDefault="00F634DC" w:rsidP="000D5BC1">
      <w:pPr>
        <w:jc w:val="left"/>
        <w:rPr>
          <w:rFonts w:ascii="Times New Roman" w:hAnsi="Times New Roman" w:cs="Times New Roman"/>
          <w:b/>
        </w:rPr>
      </w:pPr>
      <w:r w:rsidRPr="0084748C">
        <w:rPr>
          <w:rFonts w:ascii="Times New Roman" w:hAnsi="Times New Roman" w:cs="Times New Roman"/>
          <w:b/>
        </w:rPr>
        <w:t xml:space="preserve">Figure 1. Injury </w:t>
      </w:r>
      <w:r w:rsidR="00960C00" w:rsidRPr="0084748C">
        <w:rPr>
          <w:rFonts w:ascii="Times New Roman" w:hAnsi="Times New Roman" w:cs="Times New Roman"/>
          <w:b/>
        </w:rPr>
        <w:t>occurrence model and injury information attributes</w:t>
      </w:r>
    </w:p>
    <w:p w14:paraId="0825FE0D" w14:textId="7E95C165" w:rsidR="004919A8" w:rsidRPr="002450A2" w:rsidRDefault="007C7843" w:rsidP="000D5BC1">
      <w:pPr>
        <w:jc w:val="left"/>
        <w:rPr>
          <w:rFonts w:ascii="Times New Roman" w:hAnsi="Times New Roman" w:cs="Times New Roman"/>
          <w:sz w:val="16"/>
          <w:szCs w:val="16"/>
        </w:rPr>
      </w:pPr>
      <w:r w:rsidRPr="002450A2">
        <w:rPr>
          <w:rFonts w:ascii="Times New Roman" w:hAnsi="Times New Roman" w:cs="Times New Roman"/>
          <w:sz w:val="16"/>
          <w:szCs w:val="16"/>
        </w:rPr>
        <w:t xml:space="preserve">(Note: * denotes attributes that are essential items </w:t>
      </w:r>
      <w:r w:rsidR="008211A2" w:rsidRPr="002450A2">
        <w:rPr>
          <w:rFonts w:ascii="Times New Roman" w:hAnsi="Times New Roman" w:cs="Times New Roman"/>
          <w:sz w:val="16"/>
          <w:szCs w:val="16"/>
        </w:rPr>
        <w:t xml:space="preserve">used </w:t>
      </w:r>
      <w:r w:rsidRPr="002450A2">
        <w:rPr>
          <w:rFonts w:ascii="Times New Roman" w:hAnsi="Times New Roman" w:cs="Times New Roman"/>
          <w:sz w:val="16"/>
          <w:szCs w:val="16"/>
        </w:rPr>
        <w:t xml:space="preserve">in international statistical </w:t>
      </w:r>
      <w:r w:rsidR="008211A2" w:rsidRPr="002450A2">
        <w:rPr>
          <w:rFonts w:ascii="Times New Roman" w:hAnsi="Times New Roman" w:cs="Times New Roman"/>
          <w:sz w:val="16"/>
          <w:szCs w:val="16"/>
        </w:rPr>
        <w:t>standards</w:t>
      </w:r>
      <w:r w:rsidR="00085131">
        <w:rPr>
          <w:rFonts w:ascii="Times New Roman" w:hAnsi="Times New Roman" w:cs="Times New Roman" w:hint="eastAsia"/>
          <w:sz w:val="16"/>
          <w:szCs w:val="16"/>
        </w:rPr>
        <w:t xml:space="preserve">, </w:t>
      </w:r>
      <w:r w:rsidR="008211A2" w:rsidRPr="002450A2">
        <w:rPr>
          <w:rFonts w:ascii="Times New Roman" w:hAnsi="Times New Roman" w:cs="Times New Roman"/>
          <w:sz w:val="16"/>
          <w:szCs w:val="16"/>
        </w:rPr>
        <w:t>such as</w:t>
      </w:r>
      <w:r w:rsidR="00117BFA">
        <w:rPr>
          <w:rFonts w:ascii="Times New Roman" w:hAnsi="Times New Roman" w:cs="Times New Roman" w:hint="eastAsia"/>
          <w:sz w:val="16"/>
          <w:szCs w:val="16"/>
        </w:rPr>
        <w:t xml:space="preserve"> those used</w:t>
      </w:r>
      <w:r w:rsidRPr="002450A2">
        <w:rPr>
          <w:rFonts w:ascii="Times New Roman" w:hAnsi="Times New Roman" w:cs="Times New Roman"/>
          <w:sz w:val="16"/>
          <w:szCs w:val="16"/>
        </w:rPr>
        <w:t xml:space="preserve"> </w:t>
      </w:r>
      <w:r w:rsidR="008211A2" w:rsidRPr="002450A2">
        <w:rPr>
          <w:rFonts w:ascii="Times New Roman" w:hAnsi="Times New Roman" w:cs="Times New Roman"/>
          <w:sz w:val="16"/>
          <w:szCs w:val="16"/>
        </w:rPr>
        <w:t xml:space="preserve">by </w:t>
      </w:r>
      <w:r w:rsidRPr="002450A2">
        <w:rPr>
          <w:rFonts w:ascii="Times New Roman" w:hAnsi="Times New Roman" w:cs="Times New Roman"/>
          <w:sz w:val="16"/>
          <w:szCs w:val="16"/>
        </w:rPr>
        <w:t>the WHO</w:t>
      </w:r>
      <w:r w:rsidR="008211A2" w:rsidRPr="002450A2">
        <w:rPr>
          <w:rFonts w:ascii="Times New Roman" w:hAnsi="Times New Roman" w:cs="Times New Roman"/>
          <w:sz w:val="16"/>
          <w:szCs w:val="16"/>
        </w:rPr>
        <w:t xml:space="preserve">; the other items are </w:t>
      </w:r>
      <w:r w:rsidR="00D61930">
        <w:rPr>
          <w:rFonts w:ascii="Times New Roman" w:hAnsi="Times New Roman" w:cs="Times New Roman" w:hint="eastAsia"/>
          <w:sz w:val="16"/>
          <w:szCs w:val="16"/>
        </w:rPr>
        <w:t>optional</w:t>
      </w:r>
      <w:r w:rsidR="008211A2" w:rsidRPr="002450A2">
        <w:rPr>
          <w:rFonts w:ascii="Times New Roman" w:hAnsi="Times New Roman" w:cs="Times New Roman"/>
          <w:sz w:val="16"/>
          <w:szCs w:val="16"/>
        </w:rPr>
        <w:t>.</w:t>
      </w:r>
      <w:r w:rsidR="00D36DD4" w:rsidRPr="002450A2">
        <w:rPr>
          <w:rFonts w:ascii="Times New Roman" w:hAnsi="Times New Roman" w:cs="Times New Roman"/>
          <w:sz w:val="16"/>
          <w:szCs w:val="16"/>
        </w:rPr>
        <w:t>)</w:t>
      </w:r>
    </w:p>
    <w:p w14:paraId="348FE2AF" w14:textId="77777777" w:rsidR="004919A8" w:rsidRPr="002450A2" w:rsidRDefault="004919A8" w:rsidP="00FC0AC6">
      <w:pPr>
        <w:rPr>
          <w:rFonts w:ascii="Times New Roman" w:hAnsi="Times New Roman" w:cs="Times New Roman"/>
          <w:sz w:val="16"/>
          <w:szCs w:val="16"/>
        </w:rPr>
      </w:pPr>
    </w:p>
    <w:p w14:paraId="0EF822A0" w14:textId="32AD77E5" w:rsidR="004919A8" w:rsidRDefault="007018DD" w:rsidP="00F51CD4">
      <w:pPr>
        <w:pStyle w:val="2"/>
        <w:rPr>
          <w:rFonts w:eastAsiaTheme="minorEastAsia"/>
        </w:rPr>
      </w:pPr>
      <w:r>
        <w:rPr>
          <w:rFonts w:hint="eastAsia"/>
        </w:rPr>
        <w:t xml:space="preserve">4. </w:t>
      </w:r>
      <w:r w:rsidR="004813DF" w:rsidRPr="002450A2">
        <w:t>Initiating</w:t>
      </w:r>
      <w:r w:rsidR="00F83B0C" w:rsidRPr="002450A2">
        <w:t xml:space="preserve"> Vectors, </w:t>
      </w:r>
      <w:r w:rsidR="004813DF" w:rsidRPr="002450A2">
        <w:t>Intermediate</w:t>
      </w:r>
      <w:r w:rsidR="00F83B0C" w:rsidRPr="002450A2">
        <w:t xml:space="preserve"> Vectors, and </w:t>
      </w:r>
      <w:r w:rsidR="004813DF" w:rsidRPr="002450A2">
        <w:t>Direct</w:t>
      </w:r>
      <w:r w:rsidR="00F83B0C" w:rsidRPr="002450A2">
        <w:t xml:space="preserve"> Vectors</w:t>
      </w:r>
    </w:p>
    <w:p w14:paraId="7AD99CD7" w14:textId="77777777" w:rsidR="00F51CD4" w:rsidRPr="00F51CD4" w:rsidRDefault="00F51CD4" w:rsidP="00F51CD4"/>
    <w:p w14:paraId="3CB1E6D8" w14:textId="63452F14" w:rsidR="004919A8" w:rsidRPr="002450A2" w:rsidRDefault="00263D87" w:rsidP="00B91E28">
      <w:pPr>
        <w:rPr>
          <w:rFonts w:ascii="Times New Roman" w:hAnsi="Times New Roman" w:cs="Times New Roman"/>
        </w:rPr>
      </w:pPr>
      <w:r w:rsidRPr="002450A2">
        <w:rPr>
          <w:rFonts w:ascii="Times New Roman" w:hAnsi="Times New Roman" w:cs="Times New Roman"/>
        </w:rPr>
        <w:t>The second version of the manual includes substantial</w:t>
      </w:r>
      <w:r w:rsidR="009972C3" w:rsidRPr="002450A2">
        <w:rPr>
          <w:rFonts w:ascii="Times New Roman" w:hAnsi="Times New Roman" w:cs="Times New Roman"/>
        </w:rPr>
        <w:t xml:space="preserve"> revisions to the description method for </w:t>
      </w:r>
      <w:r w:rsidR="007C71D2" w:rsidRPr="002450A2">
        <w:rPr>
          <w:rFonts w:ascii="Times New Roman" w:hAnsi="Times New Roman" w:cs="Times New Roman"/>
        </w:rPr>
        <w:t>initiating</w:t>
      </w:r>
      <w:r w:rsidR="009972C3" w:rsidRPr="002450A2">
        <w:rPr>
          <w:rFonts w:ascii="Times New Roman" w:hAnsi="Times New Roman" w:cs="Times New Roman"/>
        </w:rPr>
        <w:t xml:space="preserve"> vectors, </w:t>
      </w:r>
      <w:r w:rsidR="007C71D2" w:rsidRPr="002450A2">
        <w:rPr>
          <w:rFonts w:ascii="Times New Roman" w:hAnsi="Times New Roman" w:cs="Times New Roman"/>
        </w:rPr>
        <w:t>intermediate</w:t>
      </w:r>
      <w:r w:rsidR="009972C3" w:rsidRPr="002450A2">
        <w:rPr>
          <w:rFonts w:ascii="Times New Roman" w:hAnsi="Times New Roman" w:cs="Times New Roman"/>
        </w:rPr>
        <w:t xml:space="preserve"> vectors, and </w:t>
      </w:r>
      <w:r w:rsidR="007C71D2" w:rsidRPr="002450A2">
        <w:rPr>
          <w:rFonts w:ascii="Times New Roman" w:hAnsi="Times New Roman" w:cs="Times New Roman"/>
        </w:rPr>
        <w:t>direct</w:t>
      </w:r>
      <w:r w:rsidR="009972C3" w:rsidRPr="002450A2">
        <w:rPr>
          <w:rFonts w:ascii="Times New Roman" w:hAnsi="Times New Roman" w:cs="Times New Roman"/>
        </w:rPr>
        <w:t xml:space="preserve"> vectors.</w:t>
      </w:r>
      <w:r w:rsidRPr="002450A2">
        <w:rPr>
          <w:rFonts w:ascii="Times New Roman" w:hAnsi="Times New Roman" w:cs="Times New Roman"/>
        </w:rPr>
        <w:t xml:space="preserve"> </w:t>
      </w:r>
      <w:r w:rsidR="00B56E1E" w:rsidRPr="002450A2">
        <w:rPr>
          <w:rFonts w:ascii="Times New Roman" w:hAnsi="Times New Roman" w:cs="Times New Roman"/>
        </w:rPr>
        <w:t xml:space="preserve">The process of injury occurrence can involve a large number of factors, such as the product being used, the </w:t>
      </w:r>
      <w:r w:rsidR="00F24D07" w:rsidRPr="002450A2">
        <w:rPr>
          <w:rFonts w:ascii="Times New Roman" w:hAnsi="Times New Roman" w:cs="Times New Roman"/>
        </w:rPr>
        <w:t>influence of the surrounding environment, factor</w:t>
      </w:r>
      <w:r w:rsidR="005B1C62">
        <w:rPr>
          <w:rFonts w:ascii="Times New Roman" w:hAnsi="Times New Roman" w:cs="Times New Roman" w:hint="eastAsia"/>
        </w:rPr>
        <w:t>s</w:t>
      </w:r>
      <w:r w:rsidR="00F24D07" w:rsidRPr="002450A2">
        <w:rPr>
          <w:rFonts w:ascii="Times New Roman" w:hAnsi="Times New Roman" w:cs="Times New Roman"/>
        </w:rPr>
        <w:t xml:space="preserve"> that directly harm the injured person, </w:t>
      </w:r>
      <w:r w:rsidR="00D642C3" w:rsidRPr="002450A2">
        <w:rPr>
          <w:rFonts w:ascii="Times New Roman" w:hAnsi="Times New Roman" w:cs="Times New Roman"/>
        </w:rPr>
        <w:t>or human actions that were the trigger for accident</w:t>
      </w:r>
      <w:r w:rsidR="005B1C62">
        <w:rPr>
          <w:rFonts w:ascii="Times New Roman" w:hAnsi="Times New Roman" w:cs="Times New Roman" w:hint="eastAsia"/>
        </w:rPr>
        <w:t>s</w:t>
      </w:r>
      <w:r w:rsidR="00D642C3" w:rsidRPr="002450A2">
        <w:rPr>
          <w:rFonts w:ascii="Times New Roman" w:hAnsi="Times New Roman" w:cs="Times New Roman"/>
        </w:rPr>
        <w:t xml:space="preserve">. </w:t>
      </w:r>
      <w:r w:rsidR="008C7E46" w:rsidRPr="002450A2">
        <w:rPr>
          <w:rFonts w:ascii="Times New Roman" w:hAnsi="Times New Roman" w:cs="Times New Roman"/>
        </w:rPr>
        <w:t>In accordance with the WHO’s ICECI, this second version of the manual classifies vectors into initiating, intermediate, and direct</w:t>
      </w:r>
      <w:r w:rsidR="001A0BED">
        <w:rPr>
          <w:rFonts w:ascii="Times New Roman" w:hAnsi="Times New Roman" w:cs="Times New Roman" w:hint="eastAsia"/>
        </w:rPr>
        <w:t xml:space="preserve"> vectors</w:t>
      </w:r>
      <w:r w:rsidR="008C7E46" w:rsidRPr="002450A2">
        <w:rPr>
          <w:rFonts w:ascii="Times New Roman" w:hAnsi="Times New Roman" w:cs="Times New Roman"/>
        </w:rPr>
        <w:t>. Information on each of these attributes should be included</w:t>
      </w:r>
      <w:r w:rsidR="00E4230D">
        <w:rPr>
          <w:rFonts w:ascii="Times New Roman" w:hAnsi="Times New Roman" w:cs="Times New Roman" w:hint="eastAsia"/>
        </w:rPr>
        <w:t xml:space="preserve"> in the framework</w:t>
      </w:r>
      <w:r w:rsidR="008C7E46" w:rsidRPr="002450A2">
        <w:rPr>
          <w:rFonts w:ascii="Times New Roman" w:hAnsi="Times New Roman" w:cs="Times New Roman"/>
        </w:rPr>
        <w:t>.</w:t>
      </w:r>
    </w:p>
    <w:p w14:paraId="0FF1D17A" w14:textId="241FC816" w:rsidR="004919A8" w:rsidRPr="002450A2" w:rsidRDefault="00B91E28" w:rsidP="00B91E28">
      <w:pPr>
        <w:rPr>
          <w:rFonts w:ascii="Times New Roman" w:hAnsi="Times New Roman" w:cs="Times New Roman"/>
        </w:rPr>
      </w:pPr>
      <w:r>
        <w:rPr>
          <w:rFonts w:ascii="Times New Roman" w:hAnsi="Times New Roman" w:cs="Times New Roman" w:hint="eastAsia"/>
        </w:rPr>
        <w:tab/>
      </w:r>
      <w:r w:rsidR="003A4C53" w:rsidRPr="002450A2">
        <w:rPr>
          <w:rFonts w:ascii="Times New Roman" w:hAnsi="Times New Roman" w:cs="Times New Roman"/>
        </w:rPr>
        <w:t>In order to provide specific example</w:t>
      </w:r>
      <w:r w:rsidR="00DE1C8C" w:rsidRPr="002450A2">
        <w:rPr>
          <w:rFonts w:ascii="Times New Roman" w:hAnsi="Times New Roman" w:cs="Times New Roman"/>
        </w:rPr>
        <w:t>s</w:t>
      </w:r>
      <w:r w:rsidR="003A4C53" w:rsidRPr="002450A2">
        <w:rPr>
          <w:rFonts w:ascii="Times New Roman" w:hAnsi="Times New Roman" w:cs="Times New Roman"/>
        </w:rPr>
        <w:t xml:space="preserve"> of the items described in the preceding paragraph</w:t>
      </w:r>
      <w:r w:rsidR="007021FB" w:rsidRPr="002450A2">
        <w:rPr>
          <w:rFonts w:ascii="Times New Roman" w:hAnsi="Times New Roman" w:cs="Times New Roman"/>
        </w:rPr>
        <w:t xml:space="preserve"> and Figure 2</w:t>
      </w:r>
      <w:r w:rsidR="003A4C53" w:rsidRPr="002450A2">
        <w:rPr>
          <w:rFonts w:ascii="Times New Roman" w:hAnsi="Times New Roman" w:cs="Times New Roman"/>
        </w:rPr>
        <w:t xml:space="preserve">, </w:t>
      </w:r>
      <w:r w:rsidR="00593297" w:rsidRPr="002450A2">
        <w:rPr>
          <w:rFonts w:ascii="Times New Roman" w:hAnsi="Times New Roman" w:cs="Times New Roman"/>
        </w:rPr>
        <w:t xml:space="preserve">unstructured descriptive sentences </w:t>
      </w:r>
      <w:r w:rsidR="00DE3766" w:rsidRPr="002450A2">
        <w:rPr>
          <w:rFonts w:ascii="Times New Roman" w:hAnsi="Times New Roman" w:cs="Times New Roman"/>
        </w:rPr>
        <w:t>from</w:t>
      </w:r>
      <w:r w:rsidR="00593297" w:rsidRPr="002450A2">
        <w:rPr>
          <w:rFonts w:ascii="Times New Roman" w:hAnsi="Times New Roman" w:cs="Times New Roman"/>
        </w:rPr>
        <w:t xml:space="preserve"> the items of “accident notification content” and “accident cause” </w:t>
      </w:r>
      <w:r w:rsidR="002C369E">
        <w:rPr>
          <w:rFonts w:ascii="Times New Roman" w:hAnsi="Times New Roman" w:cs="Times New Roman"/>
        </w:rPr>
        <w:t xml:space="preserve">in </w:t>
      </w:r>
      <w:r w:rsidR="00593297" w:rsidRPr="002450A2">
        <w:rPr>
          <w:rFonts w:ascii="Times New Roman" w:hAnsi="Times New Roman" w:cs="Times New Roman"/>
        </w:rPr>
        <w:t xml:space="preserve">the </w:t>
      </w:r>
      <w:r w:rsidR="003C7242" w:rsidRPr="003C7242">
        <w:rPr>
          <w:rFonts w:ascii="Times New Roman" w:hAnsi="Times New Roman" w:cs="Times New Roman"/>
        </w:rPr>
        <w:t xml:space="preserve">National Institute of Technology and Evaluation </w:t>
      </w:r>
      <w:r w:rsidR="003C7242">
        <w:rPr>
          <w:rFonts w:ascii="Times New Roman" w:hAnsi="Times New Roman" w:cs="Times New Roman"/>
        </w:rPr>
        <w:t>(</w:t>
      </w:r>
      <w:r w:rsidR="00593297" w:rsidRPr="002450A2">
        <w:rPr>
          <w:rFonts w:ascii="Times New Roman" w:hAnsi="Times New Roman" w:cs="Times New Roman"/>
        </w:rPr>
        <w:t>NITE</w:t>
      </w:r>
      <w:r w:rsidR="003C7242">
        <w:rPr>
          <w:rFonts w:ascii="Times New Roman" w:hAnsi="Times New Roman" w:cs="Times New Roman"/>
        </w:rPr>
        <w:t>)</w:t>
      </w:r>
      <w:r w:rsidR="00593297" w:rsidRPr="002450A2">
        <w:rPr>
          <w:rFonts w:ascii="Times New Roman" w:hAnsi="Times New Roman" w:cs="Times New Roman"/>
        </w:rPr>
        <w:t xml:space="preserve"> database were reorganized using the framework conceptualized in this manual.</w:t>
      </w:r>
      <w:r w:rsidR="00C753AF" w:rsidRPr="002450A2">
        <w:rPr>
          <w:rFonts w:ascii="Times New Roman" w:hAnsi="Times New Roman" w:cs="Times New Roman"/>
        </w:rPr>
        <w:t xml:space="preserve"> </w:t>
      </w:r>
      <w:r>
        <w:rPr>
          <w:rFonts w:ascii="Times New Roman" w:hAnsi="Times New Roman" w:cs="Times New Roman"/>
        </w:rPr>
        <w:t>The results are shown below.</w:t>
      </w:r>
    </w:p>
    <w:p w14:paraId="4AFDE31A" w14:textId="77777777" w:rsidR="004919A8" w:rsidRPr="002450A2" w:rsidRDefault="004919A8" w:rsidP="00FC0AC6">
      <w:pPr>
        <w:adjustRightInd w:val="0"/>
        <w:snapToGrid w:val="0"/>
        <w:ind w:firstLine="221"/>
        <w:rPr>
          <w:rFonts w:ascii="Times New Roman" w:hAnsi="Times New Roman" w:cs="Times New Roman"/>
          <w:sz w:val="18"/>
          <w:szCs w:val="18"/>
        </w:rPr>
      </w:pPr>
    </w:p>
    <w:p w14:paraId="08FE359D" w14:textId="77777777" w:rsidR="004919A8" w:rsidRPr="002450A2" w:rsidRDefault="004919A8" w:rsidP="00FC0AC6">
      <w:pPr>
        <w:adjustRightInd w:val="0"/>
        <w:snapToGrid w:val="0"/>
        <w:ind w:firstLine="221"/>
        <w:rPr>
          <w:rFonts w:ascii="Times New Roman" w:hAnsi="Times New Roman" w:cs="Times New Roman"/>
          <w:sz w:val="18"/>
          <w:szCs w:val="18"/>
        </w:rPr>
      </w:pPr>
      <w:r w:rsidRPr="002450A2">
        <w:rPr>
          <w:rFonts w:ascii="Times New Roman" w:hAnsi="Times New Roman" w:cs="Times New Roman"/>
          <w:noProof/>
          <w:sz w:val="18"/>
          <w:szCs w:val="18"/>
          <w:lang w:bidi="ar-SA"/>
        </w:rPr>
        <mc:AlternateContent>
          <mc:Choice Requires="wps">
            <w:drawing>
              <wp:anchor distT="0" distB="0" distL="114300" distR="114300" simplePos="0" relativeHeight="251659264" behindDoc="1" locked="0" layoutInCell="1" allowOverlap="1" wp14:anchorId="3760EC42" wp14:editId="1C54697C">
                <wp:simplePos x="0" y="0"/>
                <wp:positionH relativeFrom="margin">
                  <wp:posOffset>-635</wp:posOffset>
                </wp:positionH>
                <wp:positionV relativeFrom="paragraph">
                  <wp:posOffset>37465</wp:posOffset>
                </wp:positionV>
                <wp:extent cx="5378450" cy="2152650"/>
                <wp:effectExtent l="0" t="0" r="12700" b="19050"/>
                <wp:wrapNone/>
                <wp:docPr id="8" name="テキスト ボックス 8"/>
                <wp:cNvGraphicFramePr/>
                <a:graphic xmlns:a="http://schemas.openxmlformats.org/drawingml/2006/main">
                  <a:graphicData uri="http://schemas.microsoft.com/office/word/2010/wordprocessingShape">
                    <wps:wsp>
                      <wps:cNvSpPr txBox="1"/>
                      <wps:spPr>
                        <a:xfrm>
                          <a:off x="0" y="0"/>
                          <a:ext cx="5378450" cy="215265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011394FA" w14:textId="77777777" w:rsidR="00940C6A" w:rsidRDefault="00940C6A" w:rsidP="00491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0EC42" id="_x0000_t202" coordsize="21600,21600" o:spt="202" path="m,l,21600r21600,l21600,xe">
                <v:stroke joinstyle="miter"/>
                <v:path gradientshapeok="t" o:connecttype="rect"/>
              </v:shapetype>
              <v:shape id="テキスト ボックス 8" o:spid="_x0000_s1026" type="#_x0000_t202" style="position:absolute;left:0;text-align:left;margin-left:-.05pt;margin-top:2.95pt;width:423.5pt;height:1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" filled="f" strokecolor="black [3200]" strokeweight="1pt">
                <v:textbox>
                  <w:txbxContent>
                    <w:p w14:paraId="011394FA" w14:textId="77777777" w:rsidR="00940C6A" w:rsidRDefault="00940C6A" w:rsidP="004919A8"/>
                  </w:txbxContent>
                </v:textbox>
                <w10:wrap anchorx="margin"/>
              </v:shape>
            </w:pict>
          </mc:Fallback>
        </mc:AlternateContent>
      </w:r>
    </w:p>
    <w:p w14:paraId="1B5B815C" w14:textId="77777777" w:rsidR="004919A8" w:rsidRPr="002450A2" w:rsidRDefault="004919A8" w:rsidP="00FC0AC6">
      <w:pPr>
        <w:adjustRightInd w:val="0"/>
        <w:snapToGrid w:val="0"/>
        <w:rPr>
          <w:rFonts w:ascii="Times New Roman" w:hAnsi="Times New Roman" w:cs="Times New Roman"/>
          <w:sz w:val="18"/>
          <w:szCs w:val="18"/>
          <w:u w:val="single"/>
        </w:rPr>
      </w:pPr>
      <w:r w:rsidRPr="002450A2">
        <w:rPr>
          <w:rFonts w:ascii="Times New Roman" w:hAnsi="Times New Roman" w:cs="Times New Roman"/>
          <w:sz w:val="18"/>
          <w:szCs w:val="18"/>
        </w:rPr>
        <w:t>（事例</w:t>
      </w:r>
      <w:r w:rsidRPr="002450A2">
        <w:rPr>
          <w:rFonts w:ascii="Times New Roman" w:hAnsi="Times New Roman" w:cs="Times New Roman"/>
          <w:sz w:val="18"/>
          <w:szCs w:val="18"/>
        </w:rPr>
        <w:t>1</w:t>
      </w:r>
      <w:r w:rsidRPr="002450A2">
        <w:rPr>
          <w:rFonts w:ascii="Times New Roman" w:hAnsi="Times New Roman" w:cs="Times New Roman"/>
          <w:sz w:val="18"/>
          <w:szCs w:val="18"/>
        </w:rPr>
        <w:t>）：</w:t>
      </w:r>
      <w:r w:rsidRPr="002450A2">
        <w:rPr>
          <w:rFonts w:ascii="Times New Roman" w:hAnsi="Times New Roman" w:cs="Times New Roman"/>
          <w:b/>
          <w:sz w:val="18"/>
          <w:szCs w:val="18"/>
        </w:rPr>
        <w:t>年度番号</w:t>
      </w:r>
      <w:r w:rsidRPr="002450A2">
        <w:rPr>
          <w:rFonts w:ascii="Times New Roman" w:hAnsi="Times New Roman" w:cs="Times New Roman"/>
          <w:sz w:val="18"/>
          <w:szCs w:val="18"/>
        </w:rPr>
        <w:t>：</w:t>
      </w:r>
      <w:r w:rsidRPr="002450A2">
        <w:rPr>
          <w:rFonts w:ascii="Times New Roman" w:hAnsi="Times New Roman" w:cs="Times New Roman"/>
          <w:sz w:val="18"/>
          <w:szCs w:val="18"/>
        </w:rPr>
        <w:t>2008-1150</w:t>
      </w:r>
      <w:r w:rsidRPr="002450A2">
        <w:rPr>
          <w:rFonts w:ascii="Times New Roman" w:hAnsi="Times New Roman" w:cs="Times New Roman"/>
          <w:sz w:val="18"/>
          <w:szCs w:val="18"/>
        </w:rPr>
        <w:t xml:space="preserve">；　</w:t>
      </w:r>
      <w:r w:rsidRPr="002450A2">
        <w:rPr>
          <w:rFonts w:ascii="Times New Roman" w:hAnsi="Times New Roman" w:cs="Times New Roman"/>
          <w:b/>
          <w:sz w:val="18"/>
          <w:szCs w:val="18"/>
        </w:rPr>
        <w:t>品名</w:t>
      </w:r>
      <w:r w:rsidRPr="002450A2">
        <w:rPr>
          <w:rFonts w:ascii="Times New Roman" w:hAnsi="Times New Roman" w:cs="Times New Roman"/>
          <w:sz w:val="18"/>
          <w:szCs w:val="18"/>
        </w:rPr>
        <w:t>：</w:t>
      </w:r>
      <w:r w:rsidRPr="002450A2">
        <w:rPr>
          <w:rFonts w:ascii="Times New Roman" w:hAnsi="Times New Roman" w:cs="Times New Roman"/>
          <w:sz w:val="18"/>
          <w:szCs w:val="18"/>
          <w:u w:val="single"/>
        </w:rPr>
        <w:t>いす（乳幼児用）</w:t>
      </w:r>
    </w:p>
    <w:p w14:paraId="207E582D" w14:textId="77777777" w:rsidR="004919A8" w:rsidRPr="002450A2" w:rsidRDefault="004919A8" w:rsidP="00FC0AC6">
      <w:pPr>
        <w:adjustRightInd w:val="0"/>
        <w:snapToGrid w:val="0"/>
        <w:ind w:firstLine="221"/>
        <w:rPr>
          <w:rFonts w:ascii="Times New Roman" w:hAnsi="Times New Roman" w:cs="Times New Roman"/>
          <w:sz w:val="18"/>
          <w:szCs w:val="18"/>
          <w:u w:val="single"/>
        </w:rPr>
      </w:pPr>
    </w:p>
    <w:p w14:paraId="2A098134" w14:textId="77777777" w:rsidR="004919A8" w:rsidRPr="002450A2" w:rsidRDefault="004919A8" w:rsidP="00FC0AC6">
      <w:pPr>
        <w:adjustRightInd w:val="0"/>
        <w:snapToGrid w:val="0"/>
        <w:rPr>
          <w:rFonts w:ascii="Times New Roman" w:hAnsi="Times New Roman" w:cs="Times New Roman"/>
          <w:sz w:val="18"/>
          <w:szCs w:val="18"/>
          <w:u w:val="wave" w:color="FF0000"/>
        </w:rPr>
      </w:pPr>
      <w:r w:rsidRPr="002450A2">
        <w:rPr>
          <w:rFonts w:ascii="Times New Roman" w:hAnsi="Times New Roman" w:cs="Times New Roman"/>
          <w:b/>
          <w:sz w:val="18"/>
          <w:szCs w:val="18"/>
        </w:rPr>
        <w:t>「事故通知内容」</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乳幼児用ローチェア</w:t>
      </w:r>
      <w:r w:rsidRPr="002450A2">
        <w:rPr>
          <w:rFonts w:ascii="Times New Roman" w:hAnsi="Times New Roman" w:cs="Times New Roman"/>
          <w:sz w:val="18"/>
          <w:szCs w:val="18"/>
          <w:u w:color="FF0000"/>
        </w:rPr>
        <w:t>のテーブル</w:t>
      </w:r>
      <w:r w:rsidRPr="002450A2">
        <w:rPr>
          <w:rFonts w:ascii="Times New Roman" w:hAnsi="Times New Roman" w:cs="Times New Roman"/>
          <w:sz w:val="18"/>
          <w:szCs w:val="18"/>
        </w:rPr>
        <w:t>を後方にした状態で，</w:t>
      </w:r>
      <w:r w:rsidRPr="002450A2">
        <w:rPr>
          <w:rFonts w:ascii="Times New Roman" w:hAnsi="Times New Roman" w:cs="Times New Roman"/>
          <w:sz w:val="18"/>
          <w:szCs w:val="18"/>
          <w:u w:val="wave" w:color="FF0000"/>
        </w:rPr>
        <w:t>１才</w:t>
      </w:r>
      <w:r w:rsidRPr="002450A2">
        <w:rPr>
          <w:rFonts w:ascii="Times New Roman" w:hAnsi="Times New Roman" w:cs="Times New Roman"/>
          <w:sz w:val="18"/>
          <w:szCs w:val="18"/>
        </w:rPr>
        <w:t>の子供が</w:t>
      </w:r>
      <w:r w:rsidRPr="002450A2">
        <w:rPr>
          <w:rFonts w:ascii="Times New Roman" w:hAnsi="Times New Roman" w:cs="Times New Roman"/>
          <w:sz w:val="18"/>
          <w:szCs w:val="18"/>
          <w:u w:val="wave" w:color="FF0000"/>
        </w:rPr>
        <w:t>使用中</w:t>
      </w:r>
      <w:r w:rsidRPr="002450A2">
        <w:rPr>
          <w:rFonts w:ascii="Times New Roman" w:hAnsi="Times New Roman" w:cs="Times New Roman"/>
          <w:sz w:val="18"/>
          <w:szCs w:val="18"/>
        </w:rPr>
        <w:t>，いすが</w:t>
      </w:r>
      <w:r w:rsidRPr="002450A2">
        <w:rPr>
          <w:rFonts w:ascii="Times New Roman" w:hAnsi="Times New Roman" w:cs="Times New Roman"/>
          <w:sz w:val="18"/>
          <w:szCs w:val="18"/>
          <w:u w:val="wave" w:color="FF0000"/>
        </w:rPr>
        <w:t>後</w:t>
      </w:r>
    </w:p>
    <w:p w14:paraId="49AE6CF9" w14:textId="77777777" w:rsidR="004919A8" w:rsidRPr="002450A2" w:rsidRDefault="004919A8" w:rsidP="00FC0AC6">
      <w:pPr>
        <w:adjustRightInd w:val="0"/>
        <w:snapToGrid w:val="0"/>
        <w:ind w:firstLineChars="1000" w:firstLine="1800"/>
        <w:rPr>
          <w:rFonts w:ascii="Times New Roman" w:hAnsi="Times New Roman" w:cs="Times New Roman"/>
          <w:sz w:val="18"/>
          <w:szCs w:val="18"/>
          <w:u w:val="wave" w:color="FF0000"/>
        </w:rPr>
      </w:pPr>
      <w:r w:rsidRPr="002450A2">
        <w:rPr>
          <w:rFonts w:ascii="Times New Roman" w:eastAsia="HG正楷書体-PRO" w:hAnsi="Times New Roman" w:cs="Times New Roman"/>
          <w:b/>
          <w:color w:val="FF0000"/>
          <w:sz w:val="18"/>
          <w:szCs w:val="18"/>
        </w:rPr>
        <w:t>起因物</w:t>
      </w:r>
      <w:r w:rsidRPr="002450A2">
        <w:rPr>
          <w:rFonts w:ascii="Times New Roman" w:eastAsia="HG正楷書体-PRO" w:hAnsi="Times New Roman" w:cs="Times New Roman"/>
          <w:b/>
          <w:color w:val="FF0000"/>
          <w:sz w:val="18"/>
          <w:szCs w:val="18"/>
        </w:rPr>
        <w:t>1</w:t>
      </w:r>
      <w:r w:rsidRPr="002450A2">
        <w:rPr>
          <w:rFonts w:ascii="Times New Roman" w:eastAsia="HG正楷書体-PRO" w:hAnsi="Times New Roman" w:cs="Times New Roman"/>
          <w:b/>
          <w:color w:val="FF0000"/>
          <w:sz w:val="18"/>
          <w:szCs w:val="18"/>
        </w:rPr>
        <w:t xml:space="preserve">　　　　　　　　　　　　　　　　　　　年齢　　　　利用段階</w:t>
      </w:r>
    </w:p>
    <w:p w14:paraId="4397786E" w14:textId="77777777" w:rsidR="004919A8" w:rsidRPr="002450A2" w:rsidRDefault="004919A8" w:rsidP="00FC0AC6">
      <w:pPr>
        <w:adjustRightInd w:val="0"/>
        <w:snapToGrid w:val="0"/>
        <w:rPr>
          <w:rFonts w:ascii="Times New Roman" w:hAnsi="Times New Roman" w:cs="Times New Roman"/>
          <w:sz w:val="18"/>
          <w:szCs w:val="18"/>
          <w:u w:val="wave" w:color="FF0000"/>
        </w:rPr>
      </w:pPr>
    </w:p>
    <w:p w14:paraId="24F3E3FD" w14:textId="77777777" w:rsidR="004919A8" w:rsidRPr="002450A2" w:rsidRDefault="004919A8" w:rsidP="00FC0AC6">
      <w:pPr>
        <w:adjustRightInd w:val="0"/>
        <w:snapToGrid w:val="0"/>
        <w:ind w:leftChars="711" w:left="1493"/>
        <w:rPr>
          <w:rFonts w:ascii="Times New Roman" w:hAnsi="Times New Roman" w:cs="Times New Roman"/>
          <w:sz w:val="18"/>
          <w:szCs w:val="18"/>
        </w:rPr>
      </w:pPr>
      <w:r w:rsidRPr="002450A2">
        <w:rPr>
          <w:rFonts w:ascii="Times New Roman" w:hAnsi="Times New Roman" w:cs="Times New Roman"/>
          <w:sz w:val="18"/>
          <w:szCs w:val="18"/>
          <w:u w:val="wave" w:color="FF0000"/>
        </w:rPr>
        <w:t>方に倒れ</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テーブル裏面の端</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 xml:space="preserve">で　</w:t>
      </w:r>
      <w:r w:rsidRPr="002450A2">
        <w:rPr>
          <w:rFonts w:ascii="Times New Roman" w:hAnsi="Times New Roman" w:cs="Times New Roman"/>
          <w:sz w:val="18"/>
          <w:szCs w:val="18"/>
          <w:u w:val="wave" w:color="FF0000"/>
        </w:rPr>
        <w:t>眉間</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 xml:space="preserve">を　</w:t>
      </w:r>
      <w:r w:rsidRPr="002450A2">
        <w:rPr>
          <w:rFonts w:ascii="Times New Roman" w:hAnsi="Times New Roman" w:cs="Times New Roman"/>
          <w:sz w:val="18"/>
          <w:szCs w:val="18"/>
          <w:u w:val="wave" w:color="FF0000"/>
        </w:rPr>
        <w:t>切った</w:t>
      </w:r>
      <w:r w:rsidRPr="002450A2">
        <w:rPr>
          <w:rFonts w:ascii="Times New Roman" w:hAnsi="Times New Roman" w:cs="Times New Roman"/>
          <w:sz w:val="18"/>
          <w:szCs w:val="18"/>
        </w:rPr>
        <w:t>．</w:t>
      </w:r>
    </w:p>
    <w:p w14:paraId="3B7E1416" w14:textId="77777777" w:rsidR="004919A8" w:rsidRPr="002450A2" w:rsidRDefault="004919A8" w:rsidP="00FC0AC6">
      <w:pPr>
        <w:adjustRightInd w:val="0"/>
        <w:snapToGrid w:val="0"/>
        <w:ind w:firstLineChars="700" w:firstLine="1260"/>
        <w:rPr>
          <w:rFonts w:ascii="Times New Roman" w:eastAsia="HG正楷書体-PRO" w:hAnsi="Times New Roman" w:cs="Times New Roman"/>
          <w:b/>
          <w:color w:val="FF0000"/>
          <w:sz w:val="18"/>
          <w:szCs w:val="18"/>
        </w:rPr>
      </w:pPr>
      <w:r w:rsidRPr="002450A2">
        <w:rPr>
          <w:rFonts w:ascii="Times New Roman" w:eastAsia="HG正楷書体-PRO" w:hAnsi="Times New Roman" w:cs="Times New Roman"/>
          <w:b/>
          <w:color w:val="FF0000"/>
          <w:sz w:val="18"/>
          <w:szCs w:val="18"/>
        </w:rPr>
        <w:t>メカニズム１　　　加害物　　　　傷害部位　　傷害タイプ</w:t>
      </w:r>
    </w:p>
    <w:p w14:paraId="6ED56C27" w14:textId="77777777" w:rsidR="004919A8" w:rsidRPr="002450A2" w:rsidRDefault="004919A8" w:rsidP="00FC0AC6">
      <w:pPr>
        <w:adjustRightInd w:val="0"/>
        <w:snapToGrid w:val="0"/>
        <w:ind w:firstLineChars="700" w:firstLine="1260"/>
        <w:rPr>
          <w:rFonts w:ascii="Times New Roman" w:hAnsi="Times New Roman" w:cs="Times New Roman"/>
          <w:sz w:val="18"/>
          <w:szCs w:val="18"/>
        </w:rPr>
      </w:pPr>
      <w:r w:rsidRPr="002450A2">
        <w:rPr>
          <w:rFonts w:ascii="Times New Roman" w:eastAsia="HG正楷書体-PRO" w:hAnsi="Times New Roman" w:cs="Times New Roman"/>
          <w:b/>
          <w:color w:val="FF0000"/>
          <w:sz w:val="18"/>
          <w:szCs w:val="18"/>
        </w:rPr>
        <w:t xml:space="preserve">　　　</w:t>
      </w:r>
    </w:p>
    <w:p w14:paraId="0CA2FE0C" w14:textId="77777777" w:rsidR="004919A8" w:rsidRPr="002450A2" w:rsidRDefault="004919A8" w:rsidP="00FC0AC6">
      <w:pPr>
        <w:adjustRightInd w:val="0"/>
        <w:snapToGrid w:val="0"/>
        <w:ind w:leftChars="92" w:left="1586" w:hangingChars="774" w:hanging="1393"/>
        <w:rPr>
          <w:rFonts w:ascii="Times New Roman" w:hAnsi="Times New Roman" w:cs="Times New Roman"/>
          <w:sz w:val="18"/>
          <w:szCs w:val="18"/>
        </w:rPr>
      </w:pPr>
      <w:r w:rsidRPr="002450A2">
        <w:rPr>
          <w:rFonts w:ascii="Times New Roman" w:hAnsi="Times New Roman" w:cs="Times New Roman"/>
          <w:b/>
          <w:sz w:val="18"/>
          <w:szCs w:val="18"/>
        </w:rPr>
        <w:t xml:space="preserve">　　　　　　　　　　</w:t>
      </w:r>
      <w:r w:rsidRPr="002450A2">
        <w:rPr>
          <w:rFonts w:ascii="Times New Roman" w:eastAsia="HG正楷書体-PRO" w:hAnsi="Times New Roman" w:cs="Times New Roman"/>
          <w:b/>
          <w:color w:val="FF0000"/>
          <w:sz w:val="18"/>
          <w:szCs w:val="18"/>
        </w:rPr>
        <w:t xml:space="preserve">　　　</w:t>
      </w:r>
    </w:p>
    <w:p w14:paraId="63F8B8CC" w14:textId="77777777" w:rsidR="004919A8" w:rsidRPr="002450A2" w:rsidRDefault="004919A8" w:rsidP="00FC0AC6">
      <w:pPr>
        <w:adjustRightInd w:val="0"/>
        <w:snapToGrid w:val="0"/>
        <w:rPr>
          <w:rFonts w:ascii="Times New Roman" w:hAnsi="Times New Roman" w:cs="Times New Roman"/>
          <w:sz w:val="18"/>
          <w:szCs w:val="18"/>
        </w:rPr>
      </w:pPr>
      <w:r w:rsidRPr="002450A2">
        <w:rPr>
          <w:rFonts w:ascii="Times New Roman" w:hAnsi="Times New Roman" w:cs="Times New Roman"/>
          <w:b/>
          <w:sz w:val="18"/>
          <w:szCs w:val="18"/>
        </w:rPr>
        <w:t>「事項原因」</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保護者</w:t>
      </w:r>
      <w:r w:rsidRPr="002450A2">
        <w:rPr>
          <w:rFonts w:ascii="Times New Roman" w:hAnsi="Times New Roman" w:cs="Times New Roman"/>
          <w:sz w:val="18"/>
          <w:szCs w:val="18"/>
        </w:rPr>
        <w:t>が</w:t>
      </w:r>
      <w:r w:rsidRPr="002450A2">
        <w:rPr>
          <w:rFonts w:ascii="Times New Roman" w:hAnsi="Times New Roman" w:cs="Times New Roman"/>
          <w:sz w:val="18"/>
          <w:szCs w:val="18"/>
          <w:u w:val="wave" w:color="FF0000"/>
        </w:rPr>
        <w:t>目を離した時</w:t>
      </w:r>
      <w:r w:rsidRPr="002450A2">
        <w:rPr>
          <w:rFonts w:ascii="Times New Roman" w:hAnsi="Times New Roman" w:cs="Times New Roman"/>
          <w:sz w:val="18"/>
          <w:szCs w:val="18"/>
        </w:rPr>
        <w:t xml:space="preserve">に　</w:t>
      </w:r>
      <w:r w:rsidRPr="002450A2">
        <w:rPr>
          <w:rFonts w:ascii="Times New Roman" w:hAnsi="Times New Roman" w:cs="Times New Roman"/>
          <w:sz w:val="18"/>
          <w:szCs w:val="18"/>
          <w:u w:val="wave" w:color="FF0000"/>
        </w:rPr>
        <w:t>子供</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がいすの</w:t>
      </w:r>
      <w:r w:rsidRPr="002450A2">
        <w:rPr>
          <w:rFonts w:ascii="Times New Roman" w:hAnsi="Times New Roman" w:cs="Times New Roman"/>
          <w:sz w:val="18"/>
          <w:szCs w:val="18"/>
          <w:u w:val="wave" w:color="FF0000"/>
        </w:rPr>
        <w:t>座面上</w:t>
      </w:r>
      <w:r w:rsidRPr="002450A2">
        <w:rPr>
          <w:rFonts w:ascii="Times New Roman" w:hAnsi="Times New Roman" w:cs="Times New Roman"/>
          <w:sz w:val="18"/>
          <w:szCs w:val="18"/>
          <w:u w:color="FF0000"/>
        </w:rPr>
        <w:t>に</w:t>
      </w:r>
      <w:r w:rsidRPr="002450A2">
        <w:rPr>
          <w:rFonts w:ascii="Times New Roman" w:hAnsi="Times New Roman" w:cs="Times New Roman"/>
          <w:sz w:val="18"/>
          <w:szCs w:val="18"/>
          <w:u w:val="wave" w:color="FF0000"/>
        </w:rPr>
        <w:t>立ち上がり</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背もたれ部分</w:t>
      </w:r>
      <w:r w:rsidRPr="002450A2">
        <w:rPr>
          <w:rFonts w:ascii="Times New Roman" w:hAnsi="Times New Roman" w:cs="Times New Roman"/>
          <w:sz w:val="18"/>
          <w:szCs w:val="18"/>
        </w:rPr>
        <w:t>に寄りかかっ</w:t>
      </w:r>
    </w:p>
    <w:p w14:paraId="57D64AEA" w14:textId="77777777" w:rsidR="004919A8" w:rsidRPr="002450A2" w:rsidRDefault="004919A8" w:rsidP="00FC0AC6">
      <w:pPr>
        <w:adjustRightInd w:val="0"/>
        <w:snapToGrid w:val="0"/>
        <w:ind w:leftChars="551" w:left="1157"/>
        <w:rPr>
          <w:rFonts w:ascii="Times New Roman" w:eastAsia="HG正楷書体-PRO" w:hAnsi="Times New Roman" w:cs="Times New Roman"/>
          <w:b/>
          <w:color w:val="FF0000"/>
          <w:sz w:val="18"/>
          <w:szCs w:val="18"/>
        </w:rPr>
      </w:pPr>
      <w:r w:rsidRPr="002450A2">
        <w:rPr>
          <w:rFonts w:ascii="Times New Roman" w:eastAsia="HG正楷書体-PRO" w:hAnsi="Times New Roman" w:cs="Times New Roman"/>
          <w:b/>
          <w:color w:val="FF0000"/>
          <w:sz w:val="18"/>
          <w:szCs w:val="18"/>
        </w:rPr>
        <w:t>関連物</w:t>
      </w:r>
      <w:r w:rsidRPr="002450A2">
        <w:rPr>
          <w:rFonts w:ascii="Times New Roman" w:eastAsia="HG正楷書体-PRO" w:hAnsi="Times New Roman" w:cs="Times New Roman"/>
          <w:b/>
          <w:color w:val="FF0000"/>
          <w:sz w:val="18"/>
          <w:szCs w:val="18"/>
        </w:rPr>
        <w:t>1</w:t>
      </w:r>
      <w:r w:rsidRPr="002450A2">
        <w:rPr>
          <w:rFonts w:ascii="Times New Roman" w:eastAsia="HG正楷書体-PRO" w:hAnsi="Times New Roman" w:cs="Times New Roman"/>
          <w:b/>
          <w:color w:val="FF0000"/>
          <w:sz w:val="18"/>
          <w:szCs w:val="18"/>
        </w:rPr>
        <w:t xml:space="preserve">　保護者の動作　起因物</w:t>
      </w:r>
      <w:r w:rsidRPr="002450A2">
        <w:rPr>
          <w:rFonts w:ascii="Times New Roman" w:eastAsia="HG正楷書体-PRO" w:hAnsi="Times New Roman" w:cs="Times New Roman"/>
          <w:b/>
          <w:color w:val="FF0000"/>
          <w:sz w:val="18"/>
          <w:szCs w:val="18"/>
        </w:rPr>
        <w:t>2</w:t>
      </w:r>
      <w:r w:rsidRPr="002450A2">
        <w:rPr>
          <w:rFonts w:ascii="Times New Roman" w:eastAsia="HG正楷書体-PRO" w:hAnsi="Times New Roman" w:cs="Times New Roman"/>
          <w:b/>
          <w:color w:val="FF0000"/>
          <w:sz w:val="18"/>
          <w:szCs w:val="18"/>
        </w:rPr>
        <w:t xml:space="preserve">　　　危険源　被害者の動作　関連物</w:t>
      </w:r>
      <w:r w:rsidRPr="002450A2">
        <w:rPr>
          <w:rFonts w:ascii="Times New Roman" w:eastAsia="HG正楷書体-PRO" w:hAnsi="Times New Roman" w:cs="Times New Roman"/>
          <w:b/>
          <w:color w:val="FF0000"/>
          <w:sz w:val="18"/>
          <w:szCs w:val="18"/>
        </w:rPr>
        <w:t>2</w:t>
      </w:r>
    </w:p>
    <w:p w14:paraId="5304E6EC" w14:textId="77777777" w:rsidR="004919A8" w:rsidRPr="002450A2" w:rsidRDefault="004919A8" w:rsidP="00FC0AC6">
      <w:pPr>
        <w:adjustRightInd w:val="0"/>
        <w:snapToGrid w:val="0"/>
        <w:rPr>
          <w:rFonts w:ascii="Times New Roman" w:hAnsi="Times New Roman" w:cs="Times New Roman"/>
          <w:sz w:val="18"/>
          <w:szCs w:val="18"/>
        </w:rPr>
      </w:pPr>
    </w:p>
    <w:p w14:paraId="7E1BC57F" w14:textId="77777777" w:rsidR="004919A8" w:rsidRPr="002450A2" w:rsidRDefault="004919A8" w:rsidP="00FC0AC6">
      <w:pPr>
        <w:adjustRightInd w:val="0"/>
        <w:snapToGrid w:val="0"/>
        <w:ind w:firstLineChars="600" w:firstLine="1080"/>
        <w:rPr>
          <w:rFonts w:ascii="Times New Roman" w:hAnsi="Times New Roman" w:cs="Times New Roman"/>
          <w:sz w:val="18"/>
          <w:szCs w:val="18"/>
        </w:rPr>
      </w:pPr>
      <w:r w:rsidRPr="002450A2">
        <w:rPr>
          <w:rFonts w:ascii="Times New Roman" w:hAnsi="Times New Roman" w:cs="Times New Roman"/>
          <w:sz w:val="18"/>
          <w:szCs w:val="18"/>
        </w:rPr>
        <w:t>たため，背もたれ方向に力が加わり，</w:t>
      </w:r>
      <w:r w:rsidRPr="002450A2">
        <w:rPr>
          <w:rFonts w:ascii="Times New Roman" w:hAnsi="Times New Roman" w:cs="Times New Roman"/>
          <w:sz w:val="18"/>
          <w:szCs w:val="18"/>
          <w:u w:val="wave" w:color="FF0000"/>
        </w:rPr>
        <w:t>いすと共に後方に転倒しもの</w:t>
      </w:r>
      <w:r w:rsidRPr="002450A2">
        <w:rPr>
          <w:rFonts w:ascii="Times New Roman" w:hAnsi="Times New Roman" w:cs="Times New Roman"/>
          <w:sz w:val="18"/>
          <w:szCs w:val="18"/>
        </w:rPr>
        <w:t>と推定される．</w:t>
      </w:r>
    </w:p>
    <w:p w14:paraId="0A748A35" w14:textId="77777777" w:rsidR="004919A8" w:rsidRPr="002450A2" w:rsidRDefault="004919A8" w:rsidP="00FC0AC6">
      <w:pPr>
        <w:adjustRightInd w:val="0"/>
        <w:snapToGrid w:val="0"/>
        <w:ind w:leftChars="551" w:left="1157" w:firstLineChars="1900" w:firstLine="3420"/>
        <w:rPr>
          <w:rFonts w:ascii="Times New Roman" w:hAnsi="Times New Roman" w:cs="Times New Roman"/>
          <w:sz w:val="18"/>
          <w:szCs w:val="18"/>
        </w:rPr>
      </w:pPr>
      <w:r w:rsidRPr="002450A2">
        <w:rPr>
          <w:rFonts w:ascii="Times New Roman" w:eastAsia="HG正楷書体-PRO" w:hAnsi="Times New Roman" w:cs="Times New Roman"/>
          <w:b/>
          <w:color w:val="FF0000"/>
          <w:sz w:val="18"/>
          <w:szCs w:val="18"/>
        </w:rPr>
        <w:t>メカニズム</w:t>
      </w:r>
      <w:r w:rsidRPr="002450A2">
        <w:rPr>
          <w:rFonts w:ascii="Times New Roman" w:eastAsia="HG正楷書体-PRO" w:hAnsi="Times New Roman" w:cs="Times New Roman"/>
          <w:b/>
          <w:color w:val="FF0000"/>
          <w:sz w:val="18"/>
          <w:szCs w:val="18"/>
        </w:rPr>
        <w:t>2</w:t>
      </w:r>
    </w:p>
    <w:p w14:paraId="33E6CA7A" w14:textId="77777777" w:rsidR="004919A8" w:rsidRPr="002450A2" w:rsidRDefault="004919A8" w:rsidP="00FC0AC6">
      <w:pPr>
        <w:adjustRightInd w:val="0"/>
        <w:snapToGrid w:val="0"/>
        <w:rPr>
          <w:rFonts w:ascii="Times New Roman" w:hAnsi="Times New Roman" w:cs="Times New Roman"/>
          <w:sz w:val="18"/>
          <w:szCs w:val="18"/>
        </w:rPr>
      </w:pPr>
    </w:p>
    <w:p w14:paraId="37F27F24" w14:textId="77777777" w:rsidR="004919A8" w:rsidRPr="002450A2" w:rsidRDefault="004919A8" w:rsidP="00FC0AC6">
      <w:pPr>
        <w:adjustRightInd w:val="0"/>
        <w:snapToGrid w:val="0"/>
        <w:ind w:leftChars="551" w:left="1157"/>
        <w:rPr>
          <w:rFonts w:ascii="Times New Roman" w:hAnsi="Times New Roman" w:cs="Times New Roman"/>
          <w:sz w:val="18"/>
          <w:szCs w:val="18"/>
        </w:rPr>
      </w:pPr>
    </w:p>
    <w:p w14:paraId="6D04533B" w14:textId="77777777" w:rsidR="004919A8" w:rsidRPr="002450A2" w:rsidRDefault="004919A8" w:rsidP="00FC0AC6">
      <w:pPr>
        <w:adjustRightInd w:val="0"/>
        <w:snapToGrid w:val="0"/>
        <w:rPr>
          <w:rFonts w:ascii="Times New Roman" w:hAnsi="Times New Roman" w:cs="Times New Roman"/>
          <w:sz w:val="18"/>
          <w:szCs w:val="18"/>
        </w:rPr>
      </w:pPr>
      <w:r w:rsidRPr="002450A2">
        <w:rPr>
          <w:rFonts w:ascii="Times New Roman" w:hAnsi="Times New Roman" w:cs="Times New Roman"/>
          <w:noProof/>
          <w:sz w:val="18"/>
          <w:szCs w:val="18"/>
          <w:lang w:bidi="ar-SA"/>
        </w:rPr>
        <mc:AlternateContent>
          <mc:Choice Requires="wps">
            <w:drawing>
              <wp:anchor distT="0" distB="0" distL="114300" distR="114300" simplePos="0" relativeHeight="251660288" behindDoc="1" locked="0" layoutInCell="1" allowOverlap="1" wp14:anchorId="6D5F74CA" wp14:editId="021052D0">
                <wp:simplePos x="0" y="0"/>
                <wp:positionH relativeFrom="margin">
                  <wp:posOffset>-635</wp:posOffset>
                </wp:positionH>
                <wp:positionV relativeFrom="paragraph">
                  <wp:posOffset>-3175</wp:posOffset>
                </wp:positionV>
                <wp:extent cx="5378450" cy="2089150"/>
                <wp:effectExtent l="0" t="0" r="12700" b="25400"/>
                <wp:wrapNone/>
                <wp:docPr id="9" name="テキスト ボックス 9"/>
                <wp:cNvGraphicFramePr/>
                <a:graphic xmlns:a="http://schemas.openxmlformats.org/drawingml/2006/main">
                  <a:graphicData uri="http://schemas.microsoft.com/office/word/2010/wordprocessingShape">
                    <wps:wsp>
                      <wps:cNvSpPr txBox="1"/>
                      <wps:spPr>
                        <a:xfrm>
                          <a:off x="0" y="0"/>
                          <a:ext cx="5378450" cy="208915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26BDB075" w14:textId="77777777" w:rsidR="00940C6A" w:rsidRDefault="00940C6A" w:rsidP="00491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74CA" id="テキスト ボックス 9" o:spid="_x0000_s1027" type="#_x0000_t202" style="position:absolute;left:0;text-align:left;margin-left:-.05pt;margin-top:-.25pt;width:423.5pt;height:16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" filled="f" strokecolor="black [3200]" strokeweight="1pt">
                <v:textbox>
                  <w:txbxContent>
                    <w:p w14:paraId="26BDB075" w14:textId="77777777" w:rsidR="00940C6A" w:rsidRDefault="00940C6A" w:rsidP="004919A8"/>
                  </w:txbxContent>
                </v:textbox>
                <w10:wrap anchorx="margin"/>
              </v:shape>
            </w:pict>
          </mc:Fallback>
        </mc:AlternateContent>
      </w:r>
    </w:p>
    <w:p w14:paraId="59F9DF64" w14:textId="77777777" w:rsidR="004919A8" w:rsidRPr="002450A2" w:rsidRDefault="004919A8" w:rsidP="00FC0AC6">
      <w:pPr>
        <w:adjustRightInd w:val="0"/>
        <w:snapToGrid w:val="0"/>
        <w:rPr>
          <w:rFonts w:ascii="Times New Roman" w:hAnsi="Times New Roman" w:cs="Times New Roman"/>
          <w:sz w:val="18"/>
          <w:szCs w:val="18"/>
          <w:u w:val="single"/>
        </w:rPr>
      </w:pPr>
      <w:r w:rsidRPr="002450A2">
        <w:rPr>
          <w:rFonts w:ascii="Times New Roman" w:hAnsi="Times New Roman" w:cs="Times New Roman"/>
          <w:sz w:val="18"/>
          <w:szCs w:val="18"/>
        </w:rPr>
        <w:t>（事例</w:t>
      </w:r>
      <w:r w:rsidRPr="002450A2">
        <w:rPr>
          <w:rFonts w:ascii="Times New Roman" w:hAnsi="Times New Roman" w:cs="Times New Roman"/>
          <w:sz w:val="18"/>
          <w:szCs w:val="18"/>
        </w:rPr>
        <w:t>2</w:t>
      </w:r>
      <w:r w:rsidRPr="002450A2">
        <w:rPr>
          <w:rFonts w:ascii="Times New Roman" w:hAnsi="Times New Roman" w:cs="Times New Roman"/>
          <w:sz w:val="18"/>
          <w:szCs w:val="18"/>
        </w:rPr>
        <w:t>）：</w:t>
      </w:r>
      <w:r w:rsidRPr="002450A2">
        <w:rPr>
          <w:rFonts w:ascii="Times New Roman" w:hAnsi="Times New Roman" w:cs="Times New Roman"/>
          <w:b/>
          <w:sz w:val="18"/>
          <w:szCs w:val="18"/>
        </w:rPr>
        <w:t>年度番号</w:t>
      </w:r>
      <w:r w:rsidRPr="002450A2">
        <w:rPr>
          <w:rFonts w:ascii="Times New Roman" w:hAnsi="Times New Roman" w:cs="Times New Roman"/>
          <w:sz w:val="18"/>
          <w:szCs w:val="18"/>
        </w:rPr>
        <w:t>：</w:t>
      </w:r>
      <w:r w:rsidRPr="002450A2">
        <w:rPr>
          <w:rFonts w:ascii="Times New Roman" w:hAnsi="Times New Roman" w:cs="Times New Roman"/>
          <w:sz w:val="18"/>
          <w:szCs w:val="18"/>
        </w:rPr>
        <w:t>2007-5545</w:t>
      </w:r>
      <w:r w:rsidRPr="002450A2">
        <w:rPr>
          <w:rFonts w:ascii="Times New Roman" w:hAnsi="Times New Roman" w:cs="Times New Roman"/>
          <w:sz w:val="18"/>
          <w:szCs w:val="18"/>
        </w:rPr>
        <w:t xml:space="preserve">；　</w:t>
      </w:r>
      <w:r w:rsidRPr="002450A2">
        <w:rPr>
          <w:rFonts w:ascii="Times New Roman" w:hAnsi="Times New Roman" w:cs="Times New Roman"/>
          <w:b/>
          <w:sz w:val="18"/>
          <w:szCs w:val="18"/>
        </w:rPr>
        <w:t>品名</w:t>
      </w:r>
      <w:r w:rsidRPr="002450A2">
        <w:rPr>
          <w:rFonts w:ascii="Times New Roman" w:hAnsi="Times New Roman" w:cs="Times New Roman"/>
          <w:sz w:val="18"/>
          <w:szCs w:val="18"/>
        </w:rPr>
        <w:t>：</w:t>
      </w:r>
      <w:r w:rsidRPr="002450A2">
        <w:rPr>
          <w:rFonts w:ascii="Times New Roman" w:hAnsi="Times New Roman" w:cs="Times New Roman"/>
          <w:sz w:val="18"/>
          <w:szCs w:val="18"/>
          <w:u w:val="single"/>
        </w:rPr>
        <w:t>電気ストーブ</w:t>
      </w:r>
    </w:p>
    <w:p w14:paraId="61FBDAF7" w14:textId="77777777" w:rsidR="004919A8" w:rsidRPr="002450A2" w:rsidRDefault="004919A8" w:rsidP="00FC0AC6">
      <w:pPr>
        <w:adjustRightInd w:val="0"/>
        <w:snapToGrid w:val="0"/>
        <w:ind w:leftChars="92" w:left="1415" w:hangingChars="679" w:hanging="1222"/>
        <w:rPr>
          <w:rFonts w:ascii="Times New Roman" w:hAnsi="Times New Roman" w:cs="Times New Roman"/>
          <w:b/>
          <w:sz w:val="18"/>
          <w:szCs w:val="18"/>
        </w:rPr>
      </w:pPr>
    </w:p>
    <w:p w14:paraId="160C1531" w14:textId="77777777" w:rsidR="004919A8" w:rsidRPr="002450A2" w:rsidRDefault="004919A8" w:rsidP="00FC0AC6">
      <w:pPr>
        <w:adjustRightInd w:val="0"/>
        <w:snapToGrid w:val="0"/>
        <w:rPr>
          <w:rFonts w:ascii="Times New Roman" w:hAnsi="Times New Roman" w:cs="Times New Roman"/>
          <w:sz w:val="18"/>
          <w:szCs w:val="18"/>
          <w:u w:val="wave" w:color="FF0000"/>
        </w:rPr>
      </w:pPr>
      <w:r w:rsidRPr="002450A2">
        <w:rPr>
          <w:rFonts w:ascii="Times New Roman" w:hAnsi="Times New Roman" w:cs="Times New Roman"/>
          <w:b/>
          <w:sz w:val="18"/>
          <w:szCs w:val="18"/>
        </w:rPr>
        <w:t>「事故通知内容」</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木造</w:t>
      </w:r>
      <w:r w:rsidRPr="002450A2">
        <w:rPr>
          <w:rFonts w:ascii="Times New Roman" w:hAnsi="Times New Roman" w:cs="Times New Roman"/>
          <w:sz w:val="18"/>
          <w:szCs w:val="18"/>
        </w:rPr>
        <w:t>２階建て</w:t>
      </w:r>
      <w:r w:rsidRPr="002450A2">
        <w:rPr>
          <w:rFonts w:ascii="Times New Roman" w:hAnsi="Times New Roman" w:cs="Times New Roman"/>
          <w:sz w:val="18"/>
          <w:szCs w:val="18"/>
          <w:u w:val="wave" w:color="FF0000"/>
        </w:rPr>
        <w:t>集合住宅</w:t>
      </w:r>
      <w:r w:rsidRPr="002450A2">
        <w:rPr>
          <w:rFonts w:ascii="Times New Roman" w:hAnsi="Times New Roman" w:cs="Times New Roman"/>
          <w:sz w:val="18"/>
          <w:szCs w:val="18"/>
        </w:rPr>
        <w:t xml:space="preserve">の　</w:t>
      </w:r>
      <w:r w:rsidRPr="002450A2">
        <w:rPr>
          <w:rFonts w:ascii="Times New Roman" w:hAnsi="Times New Roman" w:cs="Times New Roman"/>
          <w:sz w:val="18"/>
          <w:szCs w:val="18"/>
          <w:u w:val="wave" w:color="FF0000"/>
        </w:rPr>
        <w:t>一室</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 xml:space="preserve">から　</w:t>
      </w:r>
      <w:r w:rsidRPr="002450A2">
        <w:rPr>
          <w:rFonts w:ascii="Times New Roman" w:hAnsi="Times New Roman" w:cs="Times New Roman"/>
          <w:sz w:val="18"/>
          <w:szCs w:val="18"/>
          <w:u w:val="wave" w:color="FF0000"/>
        </w:rPr>
        <w:t>出火</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して，</w:t>
      </w:r>
      <w:r w:rsidRPr="002450A2">
        <w:rPr>
          <w:rFonts w:ascii="Times New Roman" w:hAnsi="Times New Roman" w:cs="Times New Roman"/>
          <w:sz w:val="18"/>
          <w:szCs w:val="18"/>
          <w:u w:val="wave" w:color="FF0000"/>
        </w:rPr>
        <w:t>同室の壁や天井の一部を焼き</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 xml:space="preserve"> </w:t>
      </w:r>
    </w:p>
    <w:p w14:paraId="6895BC02" w14:textId="77777777" w:rsidR="004919A8" w:rsidRPr="002450A2" w:rsidRDefault="004919A8" w:rsidP="00FC0AC6">
      <w:pPr>
        <w:adjustRightInd w:val="0"/>
        <w:snapToGrid w:val="0"/>
        <w:ind w:leftChars="692" w:left="1453" w:firstLineChars="59" w:firstLine="106"/>
        <w:rPr>
          <w:rFonts w:ascii="Times New Roman" w:hAnsi="Times New Roman" w:cs="Times New Roman"/>
          <w:sz w:val="18"/>
          <w:szCs w:val="18"/>
        </w:rPr>
      </w:pPr>
      <w:r w:rsidRPr="002450A2">
        <w:rPr>
          <w:rFonts w:ascii="Times New Roman" w:eastAsia="HG正楷書体-PRO" w:hAnsi="Times New Roman" w:cs="Times New Roman"/>
          <w:b/>
          <w:color w:val="FF0000"/>
          <w:sz w:val="18"/>
          <w:szCs w:val="18"/>
        </w:rPr>
        <w:t xml:space="preserve">材料　　　　居住形式　　関連物　　危険源　　　　危害の程度（物の損害）　</w:t>
      </w:r>
    </w:p>
    <w:p w14:paraId="535A964E" w14:textId="77777777" w:rsidR="004919A8" w:rsidRPr="002450A2" w:rsidRDefault="004919A8" w:rsidP="00FC0AC6">
      <w:pPr>
        <w:adjustRightInd w:val="0"/>
        <w:snapToGrid w:val="0"/>
        <w:ind w:leftChars="92" w:left="1415" w:hangingChars="679" w:hanging="1222"/>
        <w:rPr>
          <w:rFonts w:ascii="Times New Roman" w:hAnsi="Times New Roman" w:cs="Times New Roman"/>
          <w:sz w:val="18"/>
          <w:szCs w:val="18"/>
        </w:rPr>
      </w:pPr>
    </w:p>
    <w:p w14:paraId="554518A9" w14:textId="77777777" w:rsidR="004919A8" w:rsidRPr="002450A2" w:rsidRDefault="004919A8" w:rsidP="00FC0AC6">
      <w:pPr>
        <w:adjustRightInd w:val="0"/>
        <w:snapToGrid w:val="0"/>
        <w:ind w:leftChars="711" w:left="1493" w:firstLineChars="100" w:firstLine="180"/>
        <w:rPr>
          <w:rFonts w:ascii="Times New Roman" w:hAnsi="Times New Roman" w:cs="Times New Roman"/>
          <w:sz w:val="18"/>
          <w:szCs w:val="18"/>
        </w:rPr>
      </w:pPr>
      <w:r w:rsidRPr="002450A2">
        <w:rPr>
          <w:rFonts w:ascii="Times New Roman" w:hAnsi="Times New Roman" w:cs="Times New Roman"/>
          <w:sz w:val="18"/>
          <w:szCs w:val="18"/>
        </w:rPr>
        <w:t>家人</w:t>
      </w:r>
      <w:r w:rsidRPr="002450A2">
        <w:rPr>
          <w:rFonts w:ascii="Times New Roman" w:hAnsi="Times New Roman" w:cs="Times New Roman"/>
          <w:sz w:val="18"/>
          <w:szCs w:val="18"/>
          <w:u w:val="wave" w:color="FF0000"/>
        </w:rPr>
        <w:t>１人</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 xml:space="preserve">が　</w:t>
      </w:r>
      <w:r w:rsidRPr="002450A2">
        <w:rPr>
          <w:rFonts w:ascii="Times New Roman" w:hAnsi="Times New Roman" w:cs="Times New Roman"/>
          <w:sz w:val="18"/>
          <w:szCs w:val="18"/>
          <w:u w:val="wave" w:color="FF0000"/>
        </w:rPr>
        <w:t>全身</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u w:val="wave" w:color="FF0000"/>
        </w:rPr>
        <w:t>火傷</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で</w:t>
      </w:r>
      <w:r w:rsidRPr="002450A2">
        <w:rPr>
          <w:rFonts w:ascii="Times New Roman" w:hAnsi="Times New Roman" w:cs="Times New Roman"/>
          <w:sz w:val="18"/>
          <w:szCs w:val="18"/>
          <w:u w:val="wave" w:color="FF0000"/>
        </w:rPr>
        <w:t>病院に搬送</w:t>
      </w:r>
      <w:r w:rsidRPr="002450A2">
        <w:rPr>
          <w:rFonts w:ascii="Times New Roman" w:hAnsi="Times New Roman" w:cs="Times New Roman"/>
          <w:sz w:val="18"/>
          <w:szCs w:val="18"/>
        </w:rPr>
        <w:t>されたが，その後</w:t>
      </w:r>
      <w:r w:rsidRPr="002450A2">
        <w:rPr>
          <w:rFonts w:ascii="Times New Roman" w:hAnsi="Times New Roman" w:cs="Times New Roman"/>
          <w:sz w:val="18"/>
          <w:szCs w:val="18"/>
          <w:u w:val="wave" w:color="FF0000"/>
        </w:rPr>
        <w:t>死亡</w:t>
      </w:r>
      <w:r w:rsidRPr="002450A2">
        <w:rPr>
          <w:rFonts w:ascii="Times New Roman" w:hAnsi="Times New Roman" w:cs="Times New Roman"/>
          <w:sz w:val="18"/>
          <w:szCs w:val="18"/>
        </w:rPr>
        <w:t>した．</w:t>
      </w:r>
    </w:p>
    <w:p w14:paraId="56CFDB91" w14:textId="77777777" w:rsidR="004919A8" w:rsidRPr="002450A2" w:rsidRDefault="004919A8" w:rsidP="00FC0AC6">
      <w:pPr>
        <w:adjustRightInd w:val="0"/>
        <w:snapToGrid w:val="0"/>
        <w:ind w:leftChars="92" w:left="1415" w:hangingChars="679" w:hanging="1222"/>
        <w:rPr>
          <w:rFonts w:ascii="Times New Roman" w:hAnsi="Times New Roman" w:cs="Times New Roman"/>
          <w:sz w:val="18"/>
          <w:szCs w:val="18"/>
        </w:rPr>
      </w:pPr>
      <w:r w:rsidRPr="002450A2">
        <w:rPr>
          <w:rFonts w:ascii="Times New Roman" w:hAnsi="Times New Roman" w:cs="Times New Roman"/>
          <w:b/>
          <w:sz w:val="18"/>
          <w:szCs w:val="18"/>
        </w:rPr>
        <w:t xml:space="preserve">　　　　　　　</w:t>
      </w:r>
      <w:r w:rsidRPr="002450A2">
        <w:rPr>
          <w:rFonts w:ascii="Times New Roman" w:eastAsia="HG正楷書体-PRO" w:hAnsi="Times New Roman" w:cs="Times New Roman"/>
          <w:b/>
          <w:color w:val="FF0000"/>
          <w:sz w:val="18"/>
          <w:szCs w:val="18"/>
        </w:rPr>
        <w:t xml:space="preserve">　被害者員数　傷害部位　負傷の種類　治療分類　　　　　　　被害の程度</w:t>
      </w:r>
    </w:p>
    <w:p w14:paraId="7F273126" w14:textId="77777777" w:rsidR="004919A8" w:rsidRPr="002450A2" w:rsidRDefault="004919A8" w:rsidP="00FC0AC6">
      <w:pPr>
        <w:adjustRightInd w:val="0"/>
        <w:snapToGrid w:val="0"/>
        <w:ind w:firstLineChars="1100" w:firstLine="1980"/>
        <w:rPr>
          <w:rFonts w:ascii="Times New Roman" w:eastAsia="HG正楷書体-PRO" w:hAnsi="Times New Roman" w:cs="Times New Roman"/>
          <w:b/>
          <w:color w:val="FF0000"/>
          <w:sz w:val="18"/>
          <w:szCs w:val="18"/>
        </w:rPr>
      </w:pPr>
      <w:r w:rsidRPr="002450A2">
        <w:rPr>
          <w:rFonts w:ascii="Times New Roman" w:eastAsia="HG正楷書体-PRO" w:hAnsi="Times New Roman" w:cs="Times New Roman"/>
          <w:b/>
          <w:color w:val="FF0000"/>
          <w:sz w:val="18"/>
          <w:szCs w:val="18"/>
        </w:rPr>
        <w:t xml:space="preserve">　　　　　</w:t>
      </w:r>
    </w:p>
    <w:p w14:paraId="1D957917" w14:textId="77777777" w:rsidR="004919A8" w:rsidRPr="002450A2" w:rsidRDefault="004919A8" w:rsidP="00FC0AC6">
      <w:pPr>
        <w:adjustRightInd w:val="0"/>
        <w:snapToGrid w:val="0"/>
        <w:rPr>
          <w:rFonts w:ascii="Times New Roman" w:hAnsi="Times New Roman" w:cs="Times New Roman"/>
          <w:sz w:val="18"/>
          <w:szCs w:val="18"/>
        </w:rPr>
      </w:pPr>
      <w:r w:rsidRPr="002450A2">
        <w:rPr>
          <w:rFonts w:ascii="Times New Roman" w:hAnsi="Times New Roman" w:cs="Times New Roman"/>
          <w:b/>
          <w:sz w:val="18"/>
          <w:szCs w:val="18"/>
        </w:rPr>
        <w:t>「事故原因」</w:t>
      </w:r>
      <w:r w:rsidRPr="002450A2">
        <w:rPr>
          <w:rFonts w:ascii="Times New Roman" w:hAnsi="Times New Roman" w:cs="Times New Roman"/>
          <w:sz w:val="18"/>
          <w:szCs w:val="18"/>
        </w:rPr>
        <w:t>：</w:t>
      </w:r>
      <w:r w:rsidRPr="002450A2">
        <w:rPr>
          <w:rFonts w:ascii="Times New Roman" w:hAnsi="Times New Roman" w:cs="Times New Roman"/>
          <w:sz w:val="18"/>
          <w:szCs w:val="18"/>
          <w:u w:val="wave" w:color="FF0000"/>
        </w:rPr>
        <w:t>使用していた</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u w:val="wave" w:color="FF0000"/>
        </w:rPr>
        <w:t>電気ストーブ</w:t>
      </w:r>
      <w:r w:rsidRPr="002450A2">
        <w:rPr>
          <w:rFonts w:ascii="Times New Roman" w:hAnsi="Times New Roman" w:cs="Times New Roman"/>
          <w:sz w:val="18"/>
          <w:szCs w:val="18"/>
          <w:u w:color="FF0000"/>
        </w:rPr>
        <w:t xml:space="preserve">　</w:t>
      </w:r>
      <w:r w:rsidRPr="002450A2">
        <w:rPr>
          <w:rFonts w:ascii="Times New Roman" w:hAnsi="Times New Roman" w:cs="Times New Roman"/>
          <w:sz w:val="18"/>
          <w:szCs w:val="18"/>
        </w:rPr>
        <w:t>に被害者の</w:t>
      </w:r>
      <w:r w:rsidRPr="002450A2">
        <w:rPr>
          <w:rFonts w:ascii="Times New Roman" w:hAnsi="Times New Roman" w:cs="Times New Roman"/>
          <w:sz w:val="18"/>
          <w:szCs w:val="18"/>
          <w:u w:val="wave" w:color="FF0000"/>
        </w:rPr>
        <w:t>着衣</w:t>
      </w:r>
      <w:r w:rsidRPr="002450A2">
        <w:rPr>
          <w:rFonts w:ascii="Times New Roman" w:hAnsi="Times New Roman" w:cs="Times New Roman"/>
          <w:sz w:val="18"/>
          <w:szCs w:val="18"/>
          <w:u w:color="FF0000"/>
        </w:rPr>
        <w:t xml:space="preserve">　が　　</w:t>
      </w:r>
      <w:r w:rsidRPr="002450A2">
        <w:rPr>
          <w:rFonts w:ascii="Times New Roman" w:hAnsi="Times New Roman" w:cs="Times New Roman"/>
          <w:sz w:val="18"/>
          <w:szCs w:val="18"/>
          <w:u w:val="wave" w:color="FF0000"/>
        </w:rPr>
        <w:t>接触</w:t>
      </w:r>
      <w:r w:rsidRPr="002450A2">
        <w:rPr>
          <w:rFonts w:ascii="Times New Roman" w:hAnsi="Times New Roman" w:cs="Times New Roman"/>
          <w:sz w:val="18"/>
          <w:szCs w:val="18"/>
          <w:u w:color="FF0000"/>
        </w:rPr>
        <w:t xml:space="preserve">　・　</w:t>
      </w:r>
      <w:r w:rsidRPr="002450A2">
        <w:rPr>
          <w:rFonts w:ascii="Times New Roman" w:hAnsi="Times New Roman" w:cs="Times New Roman"/>
          <w:sz w:val="18"/>
          <w:szCs w:val="18"/>
          <w:u w:val="wave" w:color="FF0000"/>
        </w:rPr>
        <w:t>着火</w:t>
      </w:r>
      <w:r w:rsidRPr="002450A2">
        <w:rPr>
          <w:rFonts w:ascii="Times New Roman" w:hAnsi="Times New Roman" w:cs="Times New Roman"/>
          <w:sz w:val="18"/>
          <w:szCs w:val="18"/>
          <w:u w:color="FF0000"/>
        </w:rPr>
        <w:t>し</w:t>
      </w:r>
      <w:r w:rsidRPr="002450A2">
        <w:rPr>
          <w:rFonts w:ascii="Times New Roman" w:hAnsi="Times New Roman" w:cs="Times New Roman"/>
          <w:sz w:val="18"/>
          <w:szCs w:val="18"/>
        </w:rPr>
        <w:t>，</w:t>
      </w:r>
      <w:r w:rsidRPr="002450A2">
        <w:rPr>
          <w:rFonts w:ascii="Times New Roman" w:hAnsi="Times New Roman" w:cs="Times New Roman"/>
          <w:sz w:val="18"/>
          <w:szCs w:val="18"/>
        </w:rPr>
        <w:t xml:space="preserve"> </w:t>
      </w:r>
    </w:p>
    <w:p w14:paraId="0A532B9E" w14:textId="77777777" w:rsidR="004919A8" w:rsidRPr="002450A2" w:rsidRDefault="004919A8" w:rsidP="00FC0AC6">
      <w:pPr>
        <w:adjustRightInd w:val="0"/>
        <w:snapToGrid w:val="0"/>
        <w:ind w:firstLineChars="700" w:firstLine="1260"/>
        <w:rPr>
          <w:rFonts w:ascii="Times New Roman" w:hAnsi="Times New Roman" w:cs="Times New Roman"/>
          <w:sz w:val="18"/>
          <w:szCs w:val="18"/>
        </w:rPr>
      </w:pPr>
      <w:r w:rsidRPr="002450A2">
        <w:rPr>
          <w:rFonts w:ascii="Times New Roman" w:eastAsia="HG正楷書体-PRO" w:hAnsi="Times New Roman" w:cs="Times New Roman"/>
          <w:b/>
          <w:color w:val="FF0000"/>
          <w:sz w:val="18"/>
          <w:szCs w:val="18"/>
        </w:rPr>
        <w:t>利用段階　　　　　起因物</w:t>
      </w:r>
      <w:r w:rsidRPr="002450A2">
        <w:rPr>
          <w:rFonts w:ascii="Times New Roman" w:eastAsia="HG正楷書体-PRO" w:hAnsi="Times New Roman" w:cs="Times New Roman"/>
          <w:b/>
          <w:color w:val="FF0000"/>
          <w:sz w:val="18"/>
          <w:szCs w:val="18"/>
        </w:rPr>
        <w:t>1</w:t>
      </w:r>
      <w:r w:rsidRPr="002450A2">
        <w:rPr>
          <w:rFonts w:ascii="Times New Roman" w:eastAsia="HG正楷書体-PRO" w:hAnsi="Times New Roman" w:cs="Times New Roman"/>
          <w:b/>
          <w:color w:val="FF0000"/>
          <w:sz w:val="18"/>
          <w:szCs w:val="18"/>
        </w:rPr>
        <w:t xml:space="preserve">　　</w:t>
      </w:r>
      <w:r w:rsidRPr="002450A2">
        <w:rPr>
          <w:rFonts w:ascii="Times New Roman" w:hAnsi="Times New Roman" w:cs="Times New Roman"/>
          <w:sz w:val="18"/>
          <w:szCs w:val="18"/>
        </w:rPr>
        <w:t xml:space="preserve">　　　　</w:t>
      </w:r>
      <w:r w:rsidRPr="002450A2">
        <w:rPr>
          <w:rFonts w:ascii="Times New Roman" w:eastAsia="HG正楷書体-PRO" w:hAnsi="Times New Roman" w:cs="Times New Roman"/>
          <w:b/>
          <w:color w:val="FF0000"/>
          <w:sz w:val="18"/>
          <w:szCs w:val="18"/>
        </w:rPr>
        <w:t>起因物</w:t>
      </w:r>
      <w:r w:rsidRPr="002450A2">
        <w:rPr>
          <w:rFonts w:ascii="Times New Roman" w:eastAsia="HG正楷書体-PRO" w:hAnsi="Times New Roman" w:cs="Times New Roman"/>
          <w:b/>
          <w:color w:val="FF0000"/>
          <w:sz w:val="18"/>
          <w:szCs w:val="18"/>
        </w:rPr>
        <w:t>2</w:t>
      </w:r>
      <w:r w:rsidRPr="002450A2">
        <w:rPr>
          <w:rFonts w:ascii="Times New Roman" w:eastAsia="HG正楷書体-PRO" w:hAnsi="Times New Roman" w:cs="Times New Roman"/>
          <w:b/>
          <w:color w:val="FF0000"/>
          <w:sz w:val="18"/>
          <w:szCs w:val="18"/>
        </w:rPr>
        <w:t xml:space="preserve">　メカニズム　</w:t>
      </w:r>
      <w:r w:rsidRPr="002450A2">
        <w:rPr>
          <w:rFonts w:ascii="Times New Roman" w:eastAsia="HG正楷書体-PRO" w:hAnsi="Times New Roman" w:cs="Times New Roman"/>
          <w:b/>
          <w:color w:val="FF0000"/>
          <w:sz w:val="18"/>
          <w:szCs w:val="18"/>
        </w:rPr>
        <w:t xml:space="preserve"> </w:t>
      </w:r>
      <w:r w:rsidRPr="002450A2">
        <w:rPr>
          <w:rFonts w:ascii="Times New Roman" w:eastAsia="HG正楷書体-PRO" w:hAnsi="Times New Roman" w:cs="Times New Roman"/>
          <w:b/>
          <w:color w:val="FF0000"/>
          <w:sz w:val="18"/>
          <w:szCs w:val="18"/>
        </w:rPr>
        <w:t>加害物</w:t>
      </w:r>
    </w:p>
    <w:p w14:paraId="33BD1215" w14:textId="77777777" w:rsidR="004919A8" w:rsidRPr="002450A2" w:rsidRDefault="004919A8" w:rsidP="00FC0AC6">
      <w:pPr>
        <w:ind w:firstLineChars="600" w:firstLine="1080"/>
        <w:rPr>
          <w:rFonts w:ascii="Times New Roman" w:hAnsi="Times New Roman" w:cs="Times New Roman"/>
        </w:rPr>
      </w:pPr>
      <w:r w:rsidRPr="002450A2">
        <w:rPr>
          <w:rFonts w:ascii="Times New Roman" w:hAnsi="Times New Roman" w:cs="Times New Roman"/>
          <w:sz w:val="18"/>
          <w:szCs w:val="18"/>
          <w:u w:val="wave" w:color="FF0000"/>
        </w:rPr>
        <w:t>火災</w:t>
      </w:r>
      <w:r w:rsidRPr="002450A2">
        <w:rPr>
          <w:rFonts w:ascii="Times New Roman" w:hAnsi="Times New Roman" w:cs="Times New Roman"/>
          <w:sz w:val="18"/>
          <w:szCs w:val="18"/>
        </w:rPr>
        <w:t>に至ったものと推定される．</w:t>
      </w:r>
    </w:p>
    <w:p w14:paraId="776B869E" w14:textId="77777777" w:rsidR="004919A8" w:rsidRPr="002450A2" w:rsidRDefault="004919A8" w:rsidP="00FC0AC6">
      <w:pPr>
        <w:ind w:firstLineChars="600" w:firstLine="1080"/>
        <w:rPr>
          <w:rFonts w:ascii="Times New Roman" w:hAnsi="Times New Roman" w:cs="Times New Roman"/>
        </w:rPr>
      </w:pPr>
      <w:r w:rsidRPr="002450A2">
        <w:rPr>
          <w:rFonts w:ascii="Times New Roman" w:eastAsia="HG正楷書体-PRO" w:hAnsi="Times New Roman" w:cs="Times New Roman"/>
          <w:b/>
          <w:color w:val="FF0000"/>
          <w:sz w:val="18"/>
          <w:szCs w:val="18"/>
        </w:rPr>
        <w:t>事故原因の判明</w:t>
      </w:r>
    </w:p>
    <w:p w14:paraId="7318572D" w14:textId="77777777" w:rsidR="004919A8" w:rsidRPr="002450A2" w:rsidRDefault="004919A8" w:rsidP="00FC0AC6">
      <w:pPr>
        <w:rPr>
          <w:rFonts w:ascii="Times New Roman" w:hAnsi="Times New Roman" w:cs="Times New Roman"/>
        </w:rPr>
      </w:pPr>
    </w:p>
    <w:p w14:paraId="07D55C40" w14:textId="2B09AA0B" w:rsidR="004919A8" w:rsidRPr="002450A2" w:rsidRDefault="000343F9" w:rsidP="00FC0AC6">
      <w:pPr>
        <w:ind w:firstLineChars="100" w:firstLine="210"/>
        <w:rPr>
          <w:rFonts w:ascii="Times New Roman" w:hAnsi="Times New Roman" w:cs="Times New Roman"/>
          <w:u w:val="single"/>
        </w:rPr>
      </w:pPr>
      <w:r w:rsidRPr="002450A2">
        <w:rPr>
          <w:rFonts w:ascii="Times New Roman" w:hAnsi="Times New Roman" w:cs="Times New Roman"/>
        </w:rPr>
        <w:t xml:space="preserve">As </w:t>
      </w:r>
      <w:r w:rsidR="00B30938">
        <w:rPr>
          <w:rFonts w:ascii="Times New Roman" w:hAnsi="Times New Roman" w:cs="Times New Roman"/>
        </w:rPr>
        <w:t>indicated</w:t>
      </w:r>
      <w:r w:rsidRPr="002450A2">
        <w:rPr>
          <w:rFonts w:ascii="Times New Roman" w:hAnsi="Times New Roman" w:cs="Times New Roman"/>
        </w:rPr>
        <w:t xml:space="preserve"> above, </w:t>
      </w:r>
      <w:r w:rsidR="00764110" w:rsidRPr="002450A2">
        <w:rPr>
          <w:rFonts w:ascii="Times New Roman" w:hAnsi="Times New Roman" w:cs="Times New Roman"/>
        </w:rPr>
        <w:t xml:space="preserve">when codifying injury information based on the ICECI, descriptions of the two attributes of </w:t>
      </w:r>
      <w:r w:rsidR="00764110" w:rsidRPr="00814A9A">
        <w:rPr>
          <w:rFonts w:ascii="Times New Roman" w:hAnsi="Times New Roman" w:cs="Times New Roman"/>
          <w:u w:val="single"/>
        </w:rPr>
        <w:t>“</w:t>
      </w:r>
      <w:r w:rsidR="00B30938" w:rsidRPr="00814A9A">
        <w:rPr>
          <w:rFonts w:ascii="Times New Roman" w:hAnsi="Times New Roman" w:cs="Times New Roman"/>
          <w:u w:val="single"/>
        </w:rPr>
        <w:t>mechanism” and “object/substance</w:t>
      </w:r>
      <w:r w:rsidR="00764110" w:rsidRPr="00814A9A">
        <w:rPr>
          <w:rFonts w:ascii="Times New Roman" w:hAnsi="Times New Roman" w:cs="Times New Roman"/>
          <w:u w:val="single"/>
        </w:rPr>
        <w:t>”</w:t>
      </w:r>
      <w:r w:rsidR="00764110" w:rsidRPr="002450A2">
        <w:rPr>
          <w:rFonts w:ascii="Times New Roman" w:hAnsi="Times New Roman" w:cs="Times New Roman"/>
        </w:rPr>
        <w:t xml:space="preserve"> were </w:t>
      </w:r>
      <w:r w:rsidR="00A72488" w:rsidRPr="002450A2">
        <w:rPr>
          <w:rFonts w:ascii="Times New Roman" w:hAnsi="Times New Roman" w:cs="Times New Roman"/>
        </w:rPr>
        <w:t xml:space="preserve">categorized into three stages: </w:t>
      </w:r>
      <w:r w:rsidR="000A37E8">
        <w:rPr>
          <w:rFonts w:ascii="Times New Roman" w:hAnsi="Times New Roman" w:cs="Times New Roman" w:hint="eastAsia"/>
          <w:u w:val="single"/>
        </w:rPr>
        <w:t>Initiating</w:t>
      </w:r>
      <w:r w:rsidR="00A72488" w:rsidRPr="002450A2">
        <w:rPr>
          <w:rFonts w:ascii="Times New Roman" w:hAnsi="Times New Roman" w:cs="Times New Roman"/>
          <w:u w:val="single"/>
        </w:rPr>
        <w:t xml:space="preserve"> (involved at the start of the </w:t>
      </w:r>
      <w:r w:rsidR="00A72488" w:rsidRPr="002450A2">
        <w:rPr>
          <w:rFonts w:ascii="Times New Roman" w:hAnsi="Times New Roman" w:cs="Times New Roman"/>
          <w:b/>
          <w:bCs/>
          <w:u w:val="single"/>
        </w:rPr>
        <w:t>injury event</w:t>
      </w:r>
      <w:r w:rsidR="00A72488" w:rsidRPr="002450A2">
        <w:rPr>
          <w:rFonts w:ascii="Times New Roman" w:hAnsi="Times New Roman" w:cs="Times New Roman"/>
          <w:u w:val="single"/>
        </w:rPr>
        <w:t>) → Intermediate (involved in the injury event) → Direct (producing the actual physical harm)</w:t>
      </w:r>
      <w:r w:rsidR="003B4461" w:rsidRPr="002450A2">
        <w:rPr>
          <w:rFonts w:ascii="Times New Roman" w:hAnsi="Times New Roman" w:cs="Times New Roman"/>
          <w:u w:val="single"/>
        </w:rPr>
        <w:t>.</w:t>
      </w:r>
    </w:p>
    <w:p w14:paraId="1F40C351" w14:textId="32112CC5" w:rsidR="004919A8" w:rsidRDefault="00E87C09" w:rsidP="00FC0AC6">
      <w:pPr>
        <w:rPr>
          <w:rFonts w:ascii="Times New Roman" w:hAnsi="Times New Roman" w:cs="Times New Roman"/>
        </w:rPr>
      </w:pPr>
      <w:r>
        <w:rPr>
          <w:rFonts w:ascii="Times New Roman" w:hAnsi="Times New Roman" w:cs="Times New Roman" w:hint="eastAsia"/>
        </w:rPr>
        <w:tab/>
      </w:r>
      <w:r w:rsidR="00E91DCE" w:rsidRPr="002450A2">
        <w:rPr>
          <w:rFonts w:ascii="Times New Roman" w:hAnsi="Times New Roman" w:cs="Times New Roman"/>
        </w:rPr>
        <w:t xml:space="preserve">In order to explain this description method from a different angle, </w:t>
      </w:r>
      <w:r w:rsidR="003318AD" w:rsidRPr="002450A2">
        <w:rPr>
          <w:rFonts w:ascii="Times New Roman" w:hAnsi="Times New Roman" w:cs="Times New Roman"/>
        </w:rPr>
        <w:t>we can use a two-dimensional matrix involving the ICECI’s three stages of injury process</w:t>
      </w:r>
      <w:r w:rsidR="0062613A" w:rsidRPr="002450A2">
        <w:rPr>
          <w:rFonts w:ascii="Times New Roman" w:hAnsi="Times New Roman" w:cs="Times New Roman"/>
        </w:rPr>
        <w:t>es (</w:t>
      </w:r>
      <w:r w:rsidR="00E36EED">
        <w:rPr>
          <w:rFonts w:ascii="Times New Roman" w:hAnsi="Times New Roman" w:cs="Times New Roman" w:hint="eastAsia"/>
        </w:rPr>
        <w:t>Initiating</w:t>
      </w:r>
      <w:r w:rsidR="0062613A" w:rsidRPr="002450A2">
        <w:rPr>
          <w:rFonts w:ascii="Times New Roman" w:hAnsi="Times New Roman" w:cs="Times New Roman"/>
        </w:rPr>
        <w:t xml:space="preserve">, Intermediate, and Direct) and the NITE </w:t>
      </w:r>
      <w:r w:rsidR="0062613A" w:rsidRPr="002450A2">
        <w:rPr>
          <w:rFonts w:ascii="Times New Roman" w:hAnsi="Times New Roman" w:cs="Times New Roman"/>
        </w:rPr>
        <w:lastRenderedPageBreak/>
        <w:t>database’s damage classifications (No damage, Object damage, and Injury)</w:t>
      </w:r>
      <w:r w:rsidR="00614EDA" w:rsidRPr="002450A2">
        <w:rPr>
          <w:rFonts w:ascii="Times New Roman" w:hAnsi="Times New Roman" w:cs="Times New Roman"/>
        </w:rPr>
        <w:t>. Here, the “object” is the key, and we use three examples of baby carriage accidents selected</w:t>
      </w:r>
      <w:r w:rsidR="00D46803" w:rsidRPr="002450A2">
        <w:rPr>
          <w:rFonts w:ascii="Times New Roman" w:hAnsi="Times New Roman" w:cs="Times New Roman"/>
        </w:rPr>
        <w:t xml:space="preserve"> from the NITE database (shown in </w:t>
      </w:r>
      <w:r w:rsidR="00D46803" w:rsidRPr="002450A2">
        <w:rPr>
          <w:rFonts w:ascii="Times New Roman" w:hAnsi="Times New Roman" w:cs="Times New Roman"/>
          <w:highlight w:val="yellow"/>
        </w:rPr>
        <w:t>Fig. 3</w:t>
      </w:r>
      <w:r w:rsidR="00D46803" w:rsidRPr="002450A2">
        <w:rPr>
          <w:rFonts w:ascii="Times New Roman" w:hAnsi="Times New Roman" w:cs="Times New Roman"/>
        </w:rPr>
        <w:t>).</w:t>
      </w:r>
      <w:r w:rsidR="00614EDA" w:rsidRPr="002450A2">
        <w:rPr>
          <w:rFonts w:ascii="Times New Roman" w:hAnsi="Times New Roman" w:cs="Times New Roman"/>
        </w:rPr>
        <w:t xml:space="preserve"> </w:t>
      </w:r>
      <w:r w:rsidR="00E67369" w:rsidRPr="002450A2">
        <w:rPr>
          <w:rFonts w:ascii="Times New Roman" w:hAnsi="Times New Roman" w:cs="Times New Roman"/>
        </w:rPr>
        <w:t xml:space="preserve">Through the establishment of databases that include </w:t>
      </w:r>
      <w:r w:rsidR="00192329" w:rsidRPr="002450A2">
        <w:rPr>
          <w:rFonts w:ascii="Times New Roman" w:hAnsi="Times New Roman" w:cs="Times New Roman"/>
        </w:rPr>
        <w:t>i</w:t>
      </w:r>
      <w:r w:rsidR="00633A6C" w:rsidRPr="002450A2">
        <w:rPr>
          <w:rFonts w:ascii="Times New Roman" w:hAnsi="Times New Roman" w:cs="Times New Roman"/>
        </w:rPr>
        <w:t>ncidents without damage</w:t>
      </w:r>
      <w:r w:rsidR="00192329" w:rsidRPr="002450A2">
        <w:rPr>
          <w:rFonts w:ascii="Times New Roman" w:hAnsi="Times New Roman" w:cs="Times New Roman"/>
        </w:rPr>
        <w:t xml:space="preserve"> and accidents with damage to objects and property (but no injuries to humans)</w:t>
      </w:r>
      <w:r w:rsidR="00B225F6">
        <w:rPr>
          <w:rFonts w:ascii="Times New Roman" w:hAnsi="Times New Roman" w:cs="Times New Roman"/>
        </w:rPr>
        <w:t>, we</w:t>
      </w:r>
      <w:r w:rsidR="00192329" w:rsidRPr="002450A2">
        <w:rPr>
          <w:rFonts w:ascii="Times New Roman" w:hAnsi="Times New Roman" w:cs="Times New Roman"/>
        </w:rPr>
        <w:t xml:space="preserve"> may be </w:t>
      </w:r>
      <w:r w:rsidR="00B225F6">
        <w:rPr>
          <w:rFonts w:ascii="Times New Roman" w:hAnsi="Times New Roman" w:cs="Times New Roman"/>
        </w:rPr>
        <w:t>able to elucidate</w:t>
      </w:r>
      <w:r w:rsidR="00192329" w:rsidRPr="002450A2">
        <w:rPr>
          <w:rFonts w:ascii="Times New Roman" w:hAnsi="Times New Roman" w:cs="Times New Roman"/>
        </w:rPr>
        <w:t xml:space="preserve"> the reasons </w:t>
      </w:r>
      <w:r w:rsidR="00D65EA5">
        <w:rPr>
          <w:rFonts w:ascii="Times New Roman" w:hAnsi="Times New Roman" w:cs="Times New Roman" w:hint="eastAsia"/>
        </w:rPr>
        <w:t xml:space="preserve">that explain </w:t>
      </w:r>
      <w:r w:rsidR="009A0211">
        <w:rPr>
          <w:rFonts w:ascii="Times New Roman" w:hAnsi="Times New Roman" w:cs="Times New Roman" w:hint="eastAsia"/>
        </w:rPr>
        <w:t>how</w:t>
      </w:r>
      <w:r w:rsidR="001A5568" w:rsidRPr="002450A2">
        <w:rPr>
          <w:rFonts w:ascii="Times New Roman" w:hAnsi="Times New Roman" w:cs="Times New Roman"/>
        </w:rPr>
        <w:t xml:space="preserve"> an incident progressed to an accident. </w:t>
      </w:r>
      <w:r w:rsidR="00F2305A" w:rsidRPr="002450A2">
        <w:rPr>
          <w:rFonts w:ascii="Times New Roman" w:hAnsi="Times New Roman" w:cs="Times New Roman"/>
        </w:rPr>
        <w:t xml:space="preserve">This will provide highly important evidence </w:t>
      </w:r>
      <w:r w:rsidR="00755E1C" w:rsidRPr="002450A2">
        <w:rPr>
          <w:rFonts w:ascii="Times New Roman" w:hAnsi="Times New Roman" w:cs="Times New Roman"/>
        </w:rPr>
        <w:t>for advanced product safety management and the actualization of risk management.</w:t>
      </w:r>
    </w:p>
    <w:p w14:paraId="493142AE" w14:textId="5DBA7E57" w:rsidR="00E442AB" w:rsidRDefault="00E442AB" w:rsidP="00FC0AC6">
      <w:pPr>
        <w:rPr>
          <w:rFonts w:ascii="Times New Roman" w:hAnsi="Times New Roman" w:cs="Times New Roman"/>
        </w:rPr>
      </w:pPr>
      <w:r w:rsidRPr="002450A2">
        <w:rPr>
          <w:rFonts w:ascii="Times New Roman" w:hAnsi="Times New Roman" w:cs="Times New Roman"/>
          <w:noProof/>
          <w:lang w:bidi="ar-SA"/>
        </w:rPr>
        <w:drawing>
          <wp:anchor distT="0" distB="0" distL="114300" distR="114300" simplePos="0" relativeHeight="251662336" behindDoc="0" locked="0" layoutInCell="1" allowOverlap="1" wp14:anchorId="4745988E" wp14:editId="568DA925">
            <wp:simplePos x="0" y="0"/>
            <wp:positionH relativeFrom="column">
              <wp:posOffset>274320</wp:posOffset>
            </wp:positionH>
            <wp:positionV relativeFrom="paragraph">
              <wp:posOffset>734060</wp:posOffset>
            </wp:positionV>
            <wp:extent cx="5433695" cy="290322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695"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7EFF8" w14:textId="77777777" w:rsidR="00E442AB" w:rsidRPr="002450A2" w:rsidRDefault="00E442AB" w:rsidP="00FC0AC6">
      <w:pPr>
        <w:rPr>
          <w:rFonts w:ascii="Times New Roman" w:hAnsi="Times New Roman" w:cs="Times New Roman"/>
        </w:rPr>
      </w:pPr>
    </w:p>
    <w:p w14:paraId="1291B985" w14:textId="05DD251F" w:rsidR="004919A8" w:rsidRPr="0084748C" w:rsidRDefault="008B3659" w:rsidP="0084748C">
      <w:pPr>
        <w:ind w:firstLineChars="100" w:firstLine="210"/>
        <w:jc w:val="center"/>
        <w:rPr>
          <w:rFonts w:ascii="Times New Roman" w:hAnsi="Times New Roman" w:cs="Times New Roman"/>
          <w:b/>
          <w:szCs w:val="21"/>
        </w:rPr>
      </w:pPr>
      <w:r w:rsidRPr="0084748C">
        <w:rPr>
          <w:rFonts w:ascii="Times New Roman" w:hAnsi="Times New Roman" w:cs="Times New Roman"/>
          <w:b/>
          <w:szCs w:val="21"/>
        </w:rPr>
        <w:t>Figure 2. Examples of applications of injury information</w:t>
      </w:r>
      <w:r w:rsidR="0084748C">
        <w:rPr>
          <w:rFonts w:ascii="Times New Roman" w:hAnsi="Times New Roman" w:cs="Times New Roman"/>
          <w:b/>
          <w:szCs w:val="21"/>
        </w:rPr>
        <w:t xml:space="preserve"> reorganization using NITE data</w:t>
      </w:r>
    </w:p>
    <w:p w14:paraId="7B86D48A" w14:textId="3E6DB4A5" w:rsidR="004919A8" w:rsidRPr="002450A2" w:rsidRDefault="004919A8" w:rsidP="00FC0AC6">
      <w:pPr>
        <w:rPr>
          <w:rFonts w:ascii="Times New Roman" w:hAnsi="Times New Roman" w:cs="Times New Roman"/>
          <w:szCs w:val="21"/>
        </w:rPr>
      </w:pPr>
    </w:p>
    <w:p w14:paraId="3A3275A3" w14:textId="454C9C7C" w:rsidR="004919A8" w:rsidRDefault="00877ACA" w:rsidP="00FC0AC6">
      <w:pPr>
        <w:ind w:firstLineChars="100" w:firstLine="210"/>
        <w:rPr>
          <w:rFonts w:ascii="Times New Roman" w:hAnsi="Times New Roman" w:cs="Times New Roman"/>
          <w:szCs w:val="21"/>
        </w:rPr>
      </w:pPr>
      <w:r w:rsidRPr="002450A2">
        <w:rPr>
          <w:rFonts w:ascii="Times New Roman" w:hAnsi="Times New Roman" w:cs="Times New Roman"/>
          <w:szCs w:val="21"/>
        </w:rPr>
        <w:t xml:space="preserve">Although there are existing information databases concerning injuries in daily life in various fields, the lack of a unified format in data entry means that </w:t>
      </w:r>
      <w:r w:rsidR="00C07CF0" w:rsidRPr="002450A2">
        <w:rPr>
          <w:rFonts w:ascii="Times New Roman" w:hAnsi="Times New Roman" w:cs="Times New Roman"/>
          <w:szCs w:val="21"/>
        </w:rPr>
        <w:t>even if there is valuable information stored in these databases,</w:t>
      </w:r>
      <w:r w:rsidR="00D70F23" w:rsidRPr="002450A2">
        <w:rPr>
          <w:rFonts w:ascii="Times New Roman" w:hAnsi="Times New Roman" w:cs="Times New Roman"/>
          <w:szCs w:val="21"/>
        </w:rPr>
        <w:t xml:space="preserve"> it may not always be possible to adequately re-utilize this information to benefit society. </w:t>
      </w:r>
      <w:r w:rsidR="00F75D11" w:rsidRPr="002450A2">
        <w:rPr>
          <w:rFonts w:ascii="Times New Roman" w:hAnsi="Times New Roman" w:cs="Times New Roman"/>
          <w:szCs w:val="21"/>
        </w:rPr>
        <w:t xml:space="preserve">This manual uses the IIDF format to </w:t>
      </w:r>
      <w:r w:rsidR="002F3F4B">
        <w:rPr>
          <w:rFonts w:ascii="Times New Roman" w:hAnsi="Times New Roman" w:cs="Times New Roman" w:hint="eastAsia"/>
          <w:szCs w:val="21"/>
        </w:rPr>
        <w:t xml:space="preserve">consolidate and </w:t>
      </w:r>
      <w:r w:rsidR="00F75D11" w:rsidRPr="002450A2">
        <w:rPr>
          <w:rFonts w:ascii="Times New Roman" w:hAnsi="Times New Roman" w:cs="Times New Roman"/>
          <w:szCs w:val="21"/>
        </w:rPr>
        <w:t>summarize the injury information databases current</w:t>
      </w:r>
      <w:r w:rsidR="002F3F4B">
        <w:rPr>
          <w:rFonts w:ascii="Times New Roman" w:hAnsi="Times New Roman" w:cs="Times New Roman" w:hint="eastAsia"/>
          <w:szCs w:val="21"/>
        </w:rPr>
        <w:t>ly</w:t>
      </w:r>
      <w:r w:rsidR="00F75D11" w:rsidRPr="002450A2">
        <w:rPr>
          <w:rFonts w:ascii="Times New Roman" w:hAnsi="Times New Roman" w:cs="Times New Roman"/>
          <w:szCs w:val="21"/>
        </w:rPr>
        <w:t xml:space="preserve"> </w:t>
      </w:r>
      <w:r w:rsidR="00577F18">
        <w:rPr>
          <w:rFonts w:ascii="Times New Roman" w:hAnsi="Times New Roman" w:cs="Times New Roman"/>
          <w:szCs w:val="21"/>
        </w:rPr>
        <w:t>managed</w:t>
      </w:r>
      <w:r w:rsidR="00F75D11" w:rsidRPr="002450A2">
        <w:rPr>
          <w:rFonts w:ascii="Times New Roman" w:hAnsi="Times New Roman" w:cs="Times New Roman"/>
          <w:szCs w:val="21"/>
        </w:rPr>
        <w:t xml:space="preserve"> by various government ministries and agencies within Japan</w:t>
      </w:r>
      <w:r w:rsidR="00814A9A">
        <w:rPr>
          <w:rFonts w:ascii="Times New Roman" w:hAnsi="Times New Roman" w:cs="Times New Roman" w:hint="eastAsia"/>
          <w:szCs w:val="21"/>
        </w:rPr>
        <w:t>.</w:t>
      </w:r>
      <w:r w:rsidR="00F75D11" w:rsidRPr="002450A2">
        <w:rPr>
          <w:rFonts w:ascii="Times New Roman" w:hAnsi="Times New Roman" w:cs="Times New Roman"/>
          <w:szCs w:val="21"/>
        </w:rPr>
        <w:t xml:space="preserve"> </w:t>
      </w:r>
      <w:r w:rsidR="000F4887">
        <w:rPr>
          <w:rFonts w:ascii="Times New Roman" w:hAnsi="Times New Roman" w:cs="Times New Roman" w:hint="eastAsia"/>
          <w:szCs w:val="21"/>
        </w:rPr>
        <w:t>In this way, we</w:t>
      </w:r>
      <w:r w:rsidR="00DD5FAC" w:rsidRPr="002450A2">
        <w:rPr>
          <w:rFonts w:ascii="Times New Roman" w:hAnsi="Times New Roman" w:cs="Times New Roman"/>
          <w:szCs w:val="21"/>
        </w:rPr>
        <w:t xml:space="preserve"> provide a </w:t>
      </w:r>
      <w:r w:rsidR="002F3F4B">
        <w:rPr>
          <w:rFonts w:ascii="Times New Roman" w:hAnsi="Times New Roman" w:cs="Times New Roman" w:hint="eastAsia"/>
          <w:szCs w:val="21"/>
        </w:rPr>
        <w:t>novel</w:t>
      </w:r>
      <w:r w:rsidR="00DD5FAC" w:rsidRPr="002450A2">
        <w:rPr>
          <w:rFonts w:ascii="Times New Roman" w:hAnsi="Times New Roman" w:cs="Times New Roman"/>
          <w:szCs w:val="21"/>
        </w:rPr>
        <w:t xml:space="preserve"> approach for the future development of new technology to utilize injury information.</w:t>
      </w:r>
    </w:p>
    <w:p w14:paraId="18334911" w14:textId="77777777" w:rsidR="00CC7E5A" w:rsidRDefault="00CC7E5A" w:rsidP="00CC7E5A">
      <w:pPr>
        <w:ind w:firstLineChars="100" w:firstLine="210"/>
        <w:rPr>
          <w:rFonts w:ascii="Times New Roman" w:hAnsi="Times New Roman" w:cs="Times New Roman"/>
          <w:szCs w:val="21"/>
        </w:rPr>
      </w:pPr>
    </w:p>
    <w:p w14:paraId="0286D3A4" w14:textId="77777777" w:rsidR="00CC7E5A" w:rsidRPr="000F4887" w:rsidRDefault="00CC7E5A" w:rsidP="00CC7E5A">
      <w:pPr>
        <w:ind w:firstLineChars="100" w:firstLine="210"/>
        <w:rPr>
          <w:rFonts w:ascii="Times New Roman" w:hAnsi="Times New Roman" w:cs="Times New Roman"/>
          <w:szCs w:val="21"/>
        </w:rPr>
      </w:pPr>
    </w:p>
    <w:p w14:paraId="0971F27A" w14:textId="77777777" w:rsidR="00CC7E5A" w:rsidRDefault="00CC7E5A" w:rsidP="00CC7E5A">
      <w:pPr>
        <w:ind w:firstLineChars="100" w:firstLine="210"/>
        <w:rPr>
          <w:rFonts w:ascii="Times New Roman" w:hAnsi="Times New Roman" w:cs="Times New Roman"/>
          <w:szCs w:val="21"/>
        </w:rPr>
      </w:pPr>
    </w:p>
    <w:p w14:paraId="736FF921" w14:textId="77777777" w:rsidR="00CC7E5A" w:rsidRDefault="00CC7E5A" w:rsidP="00CC7E5A">
      <w:pPr>
        <w:ind w:firstLineChars="100" w:firstLine="210"/>
        <w:rPr>
          <w:rFonts w:ascii="Times New Roman" w:hAnsi="Times New Roman" w:cs="Times New Roman"/>
          <w:szCs w:val="21"/>
        </w:rPr>
      </w:pPr>
    </w:p>
    <w:p w14:paraId="29B54A69" w14:textId="77777777" w:rsidR="00CC7E5A" w:rsidRDefault="00CC7E5A" w:rsidP="00CC7E5A">
      <w:pPr>
        <w:ind w:firstLineChars="100" w:firstLine="210"/>
        <w:rPr>
          <w:rFonts w:ascii="Times New Roman" w:hAnsi="Times New Roman" w:cs="Times New Roman"/>
          <w:szCs w:val="21"/>
        </w:rPr>
      </w:pPr>
    </w:p>
    <w:p w14:paraId="2AF46A33" w14:textId="77777777" w:rsidR="00CC7E5A" w:rsidRDefault="00CC7E5A" w:rsidP="00CC7E5A">
      <w:pPr>
        <w:ind w:firstLineChars="100" w:firstLine="210"/>
        <w:rPr>
          <w:rFonts w:ascii="Times New Roman" w:hAnsi="Times New Roman" w:cs="Times New Roman"/>
          <w:szCs w:val="21"/>
        </w:rPr>
      </w:pPr>
    </w:p>
    <w:p w14:paraId="7D9AE803" w14:textId="77777777" w:rsidR="00CC7E5A" w:rsidRDefault="00CC7E5A" w:rsidP="00CC7E5A">
      <w:pPr>
        <w:ind w:firstLineChars="100" w:firstLine="210"/>
        <w:rPr>
          <w:rFonts w:ascii="Times New Roman" w:hAnsi="Times New Roman" w:cs="Times New Roman"/>
          <w:szCs w:val="21"/>
        </w:rPr>
      </w:pPr>
    </w:p>
    <w:p w14:paraId="3AC3B1DA" w14:textId="77777777" w:rsidR="00CC7E5A" w:rsidRDefault="00CC7E5A" w:rsidP="00CC7E5A">
      <w:pPr>
        <w:ind w:firstLineChars="100" w:firstLine="210"/>
        <w:rPr>
          <w:rFonts w:ascii="Times New Roman" w:hAnsi="Times New Roman" w:cs="Times New Roman"/>
          <w:szCs w:val="21"/>
        </w:rPr>
      </w:pPr>
    </w:p>
    <w:p w14:paraId="008ACE4B" w14:textId="77777777" w:rsidR="00CC7E5A" w:rsidRDefault="00CC7E5A" w:rsidP="00CC7E5A">
      <w:pPr>
        <w:ind w:firstLineChars="100" w:firstLine="210"/>
        <w:rPr>
          <w:rFonts w:ascii="Times New Roman" w:hAnsi="Times New Roman" w:cs="Times New Roman"/>
          <w:szCs w:val="21"/>
        </w:rPr>
      </w:pPr>
    </w:p>
    <w:p w14:paraId="6818BB68" w14:textId="1008A6ED" w:rsidR="00CC7E5A" w:rsidRDefault="00CC7E5A" w:rsidP="00CC7E5A">
      <w:pPr>
        <w:ind w:firstLineChars="100" w:firstLine="210"/>
        <w:rPr>
          <w:rFonts w:ascii="Times New Roman" w:hAnsi="Times New Roman" w:cs="Times New Roman"/>
          <w:szCs w:val="21"/>
        </w:rPr>
      </w:pPr>
    </w:p>
    <w:p w14:paraId="3CD7BDA4" w14:textId="7ED10684" w:rsidR="004919A8" w:rsidRPr="0084748C" w:rsidRDefault="005D2457" w:rsidP="00FC0AC6">
      <w:pPr>
        <w:rPr>
          <w:rFonts w:ascii="Times New Roman" w:hAnsi="Times New Roman" w:cs="Times New Roman"/>
          <w:b/>
          <w:sz w:val="18"/>
          <w:szCs w:val="18"/>
        </w:rPr>
      </w:pPr>
      <w:r w:rsidRPr="002450A2">
        <w:rPr>
          <w:rFonts w:ascii="Times New Roman" w:hAnsi="Times New Roman" w:cs="Times New Roman"/>
          <w:noProof/>
          <w:sz w:val="18"/>
          <w:szCs w:val="18"/>
          <w:lang w:bidi="ar-SA"/>
        </w:rPr>
        <w:lastRenderedPageBreak/>
        <w:drawing>
          <wp:anchor distT="0" distB="0" distL="114300" distR="114300" simplePos="0" relativeHeight="251658240" behindDoc="0" locked="0" layoutInCell="1" allowOverlap="1" wp14:anchorId="4545BEC8" wp14:editId="0C9BAE3C">
            <wp:simplePos x="0" y="0"/>
            <wp:positionH relativeFrom="margin">
              <wp:posOffset>86388</wp:posOffset>
            </wp:positionH>
            <wp:positionV relativeFrom="paragraph">
              <wp:posOffset>635801</wp:posOffset>
            </wp:positionV>
            <wp:extent cx="4634865" cy="680148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865" cy="680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CA2" w:rsidRPr="0084748C">
        <w:rPr>
          <w:rFonts w:ascii="Times New Roman" w:hAnsi="Times New Roman" w:cs="Times New Roman"/>
          <w:b/>
          <w:sz w:val="18"/>
          <w:szCs w:val="18"/>
        </w:rPr>
        <w:t xml:space="preserve">Table 1. </w:t>
      </w:r>
      <w:r w:rsidR="0008786C" w:rsidRPr="0084748C">
        <w:rPr>
          <w:rFonts w:ascii="Times New Roman" w:hAnsi="Times New Roman" w:cs="Times New Roman"/>
          <w:b/>
          <w:sz w:val="18"/>
          <w:szCs w:val="18"/>
        </w:rPr>
        <w:t>Organization of recorded items in various domestic databases concerning risk information in living spaces based on the</w:t>
      </w:r>
      <w:r w:rsidR="00C66505" w:rsidRPr="00C66505">
        <w:t xml:space="preserve"> </w:t>
      </w:r>
      <w:r w:rsidR="00C66505" w:rsidRPr="00C66505">
        <w:rPr>
          <w:rFonts w:ascii="Times New Roman" w:hAnsi="Times New Roman" w:cs="Times New Roman"/>
          <w:b/>
          <w:sz w:val="18"/>
          <w:szCs w:val="18"/>
        </w:rPr>
        <w:t>Injury Information Description Framework</w:t>
      </w:r>
      <w:r w:rsidR="0008786C" w:rsidRPr="0084748C">
        <w:rPr>
          <w:rFonts w:ascii="Times New Roman" w:hAnsi="Times New Roman" w:cs="Times New Roman"/>
          <w:b/>
          <w:sz w:val="18"/>
          <w:szCs w:val="18"/>
        </w:rPr>
        <w:t xml:space="preserve"> </w:t>
      </w:r>
      <w:r w:rsidR="00C66505">
        <w:rPr>
          <w:rFonts w:ascii="Times New Roman" w:hAnsi="Times New Roman" w:cs="Times New Roman"/>
          <w:b/>
          <w:sz w:val="18"/>
          <w:szCs w:val="18"/>
        </w:rPr>
        <w:t>(</w:t>
      </w:r>
      <w:r w:rsidR="0008786C" w:rsidRPr="0084748C">
        <w:rPr>
          <w:rFonts w:ascii="Times New Roman" w:hAnsi="Times New Roman" w:cs="Times New Roman"/>
          <w:b/>
          <w:sz w:val="18"/>
          <w:szCs w:val="18"/>
        </w:rPr>
        <w:t>IIDF</w:t>
      </w:r>
      <w:r w:rsidR="00C66505">
        <w:rPr>
          <w:rFonts w:ascii="Times New Roman" w:hAnsi="Times New Roman" w:cs="Times New Roman"/>
          <w:b/>
          <w:sz w:val="18"/>
          <w:szCs w:val="18"/>
        </w:rPr>
        <w:t>)</w:t>
      </w:r>
    </w:p>
    <w:p w14:paraId="01F30849" w14:textId="415C3A73" w:rsidR="00E560FC" w:rsidRDefault="00E560FC" w:rsidP="00FC0AC6">
      <w:pPr>
        <w:rPr>
          <w:rFonts w:ascii="Times New Roman" w:hAnsi="Times New Roman" w:cs="Times New Roman"/>
          <w:sz w:val="18"/>
          <w:szCs w:val="18"/>
        </w:rPr>
      </w:pPr>
    </w:p>
    <w:p w14:paraId="3B9304BC" w14:textId="798170A7" w:rsidR="004919A8" w:rsidRPr="002450A2" w:rsidRDefault="004919A8" w:rsidP="00FC0AC6">
      <w:pPr>
        <w:rPr>
          <w:rFonts w:ascii="Times New Roman" w:hAnsi="Times New Roman" w:cs="Times New Roman"/>
          <w:sz w:val="18"/>
          <w:szCs w:val="18"/>
        </w:rPr>
      </w:pPr>
    </w:p>
    <w:p w14:paraId="12297711" w14:textId="608C93A5" w:rsidR="004919A8" w:rsidRPr="002450A2" w:rsidRDefault="000A6A0D" w:rsidP="00F51CD4">
      <w:pPr>
        <w:pStyle w:val="2"/>
      </w:pPr>
      <w:r>
        <w:rPr>
          <w:rFonts w:hint="eastAsia"/>
        </w:rPr>
        <w:t xml:space="preserve">5. </w:t>
      </w:r>
      <w:r w:rsidR="007A76D6" w:rsidRPr="002450A2">
        <w:t>Information Sources of the Standardized Vocabulary List</w:t>
      </w:r>
    </w:p>
    <w:p w14:paraId="5BC987B0" w14:textId="77777777" w:rsidR="004919A8" w:rsidRPr="002450A2" w:rsidRDefault="004919A8" w:rsidP="00FC0AC6">
      <w:pPr>
        <w:rPr>
          <w:rFonts w:ascii="Times New Roman" w:hAnsi="Times New Roman" w:cs="Times New Roman"/>
        </w:rPr>
      </w:pPr>
    </w:p>
    <w:p w14:paraId="5D6753D6" w14:textId="310038BE" w:rsidR="004919A8" w:rsidRPr="002450A2" w:rsidRDefault="00614880" w:rsidP="00FC0AC6">
      <w:pPr>
        <w:rPr>
          <w:rFonts w:ascii="Times New Roman" w:hAnsi="Times New Roman" w:cs="Times New Roman"/>
        </w:rPr>
      </w:pPr>
      <w:r>
        <w:rPr>
          <w:rFonts w:ascii="Times New Roman" w:hAnsi="Times New Roman" w:cs="Times New Roman" w:hint="eastAsia"/>
        </w:rPr>
        <w:t>Standardizing and codifying</w:t>
      </w:r>
      <w:r w:rsidR="00D626EA" w:rsidRPr="002450A2">
        <w:rPr>
          <w:rFonts w:ascii="Times New Roman" w:hAnsi="Times New Roman" w:cs="Times New Roman"/>
        </w:rPr>
        <w:t xml:space="preserve"> information enables us to maximize the use of injury information. </w:t>
      </w:r>
      <w:r w:rsidR="000D6E85" w:rsidRPr="002450A2">
        <w:rPr>
          <w:rFonts w:ascii="Times New Roman" w:hAnsi="Times New Roman" w:cs="Times New Roman"/>
        </w:rPr>
        <w:t xml:space="preserve">Accordingly, this </w:t>
      </w:r>
      <w:r w:rsidR="000D6E85" w:rsidRPr="002450A2">
        <w:rPr>
          <w:rFonts w:ascii="Times New Roman" w:hAnsi="Times New Roman" w:cs="Times New Roman"/>
        </w:rPr>
        <w:lastRenderedPageBreak/>
        <w:t xml:space="preserve">manual uses, </w:t>
      </w:r>
      <w:r w:rsidR="00B20A61">
        <w:rPr>
          <w:rFonts w:ascii="Times New Roman" w:hAnsi="Times New Roman" w:cs="Times New Roman"/>
        </w:rPr>
        <w:t>where</w:t>
      </w:r>
      <w:r w:rsidR="000D6E85" w:rsidRPr="002450A2">
        <w:rPr>
          <w:rFonts w:ascii="Times New Roman" w:hAnsi="Times New Roman" w:cs="Times New Roman"/>
        </w:rPr>
        <w:t xml:space="preserve"> possible, vocabulary lists</w:t>
      </w:r>
      <w:r w:rsidR="00591163" w:rsidRPr="002450A2">
        <w:rPr>
          <w:rFonts w:ascii="Times New Roman" w:hAnsi="Times New Roman" w:cs="Times New Roman"/>
        </w:rPr>
        <w:t xml:space="preserve"> that comply with international standards (e.g., WHO and ISO) and domestic standards for the in</w:t>
      </w:r>
      <w:r w:rsidR="00133B87" w:rsidRPr="002450A2">
        <w:rPr>
          <w:rFonts w:ascii="Times New Roman" w:hAnsi="Times New Roman" w:cs="Times New Roman"/>
        </w:rPr>
        <w:t xml:space="preserve">dividual items </w:t>
      </w:r>
      <w:r w:rsidR="00ED67F3">
        <w:rPr>
          <w:rFonts w:ascii="Times New Roman" w:hAnsi="Times New Roman" w:cs="Times New Roman" w:hint="eastAsia"/>
        </w:rPr>
        <w:t>presented</w:t>
      </w:r>
      <w:r w:rsidR="00133B87" w:rsidRPr="002450A2">
        <w:rPr>
          <w:rFonts w:ascii="Times New Roman" w:hAnsi="Times New Roman" w:cs="Times New Roman"/>
        </w:rPr>
        <w:t xml:space="preserve"> in Figure 2</w:t>
      </w:r>
      <w:r w:rsidR="00591163" w:rsidRPr="002450A2">
        <w:rPr>
          <w:rFonts w:ascii="Times New Roman" w:hAnsi="Times New Roman" w:cs="Times New Roman"/>
        </w:rPr>
        <w:t>.</w:t>
      </w:r>
      <w:r w:rsidR="000D6E85" w:rsidRPr="002450A2">
        <w:rPr>
          <w:rFonts w:ascii="Times New Roman" w:hAnsi="Times New Roman" w:cs="Times New Roman"/>
        </w:rPr>
        <w:t xml:space="preserve"> </w:t>
      </w:r>
      <w:r w:rsidR="00133B87" w:rsidRPr="002450A2">
        <w:rPr>
          <w:rFonts w:ascii="Times New Roman" w:hAnsi="Times New Roman" w:cs="Times New Roman"/>
        </w:rPr>
        <w:t xml:space="preserve">However, </w:t>
      </w:r>
      <w:r w:rsidR="009228A7" w:rsidRPr="002450A2">
        <w:rPr>
          <w:rFonts w:ascii="Times New Roman" w:hAnsi="Times New Roman" w:cs="Times New Roman"/>
        </w:rPr>
        <w:t xml:space="preserve">there is currently a lack of international standards </w:t>
      </w:r>
      <w:r w:rsidR="00D81D7C" w:rsidRPr="002450A2">
        <w:rPr>
          <w:rFonts w:ascii="Times New Roman" w:hAnsi="Times New Roman" w:cs="Times New Roman"/>
        </w:rPr>
        <w:t>for</w:t>
      </w:r>
      <w:r w:rsidR="009228A7" w:rsidRPr="002450A2">
        <w:rPr>
          <w:rFonts w:ascii="Times New Roman" w:hAnsi="Times New Roman" w:cs="Times New Roman"/>
        </w:rPr>
        <w:t xml:space="preserve"> several </w:t>
      </w:r>
      <w:r w:rsidR="00F32306" w:rsidRPr="002450A2">
        <w:rPr>
          <w:rFonts w:ascii="Times New Roman" w:hAnsi="Times New Roman" w:cs="Times New Roman"/>
        </w:rPr>
        <w:t xml:space="preserve">attributes </w:t>
      </w:r>
      <w:r w:rsidR="000D559A" w:rsidRPr="002450A2">
        <w:rPr>
          <w:rFonts w:ascii="Times New Roman" w:hAnsi="Times New Roman" w:cs="Times New Roman"/>
        </w:rPr>
        <w:t xml:space="preserve">that are </w:t>
      </w:r>
      <w:r w:rsidR="00661C47" w:rsidRPr="002450A2">
        <w:rPr>
          <w:rFonts w:ascii="Times New Roman" w:hAnsi="Times New Roman" w:cs="Times New Roman"/>
        </w:rPr>
        <w:t xml:space="preserve">thought to be </w:t>
      </w:r>
      <w:r w:rsidR="000D559A" w:rsidRPr="002450A2">
        <w:rPr>
          <w:rFonts w:ascii="Times New Roman" w:hAnsi="Times New Roman" w:cs="Times New Roman"/>
        </w:rPr>
        <w:t xml:space="preserve">required for the elucidation of injuries and the improvement of product design. As a result, we have independently developed classification codes </w:t>
      </w:r>
      <w:r w:rsidR="001C7ACE">
        <w:rPr>
          <w:rFonts w:ascii="Times New Roman" w:hAnsi="Times New Roman" w:cs="Times New Roman" w:hint="eastAsia"/>
        </w:rPr>
        <w:t>for</w:t>
      </w:r>
      <w:r w:rsidR="000D559A" w:rsidRPr="002450A2">
        <w:rPr>
          <w:rFonts w:ascii="Times New Roman" w:hAnsi="Times New Roman" w:cs="Times New Roman"/>
        </w:rPr>
        <w:t xml:space="preserve"> these attributes.</w:t>
      </w:r>
    </w:p>
    <w:p w14:paraId="60081DF8" w14:textId="77777777" w:rsidR="004919A8" w:rsidRPr="002450A2" w:rsidRDefault="004919A8" w:rsidP="00FC0AC6">
      <w:pPr>
        <w:rPr>
          <w:rFonts w:ascii="Times New Roman" w:hAnsi="Times New Roman" w:cs="Times New Roman"/>
          <w:b/>
        </w:rPr>
      </w:pPr>
    </w:p>
    <w:p w14:paraId="32729C25" w14:textId="43F993EE" w:rsidR="004919A8" w:rsidRPr="002450A2" w:rsidRDefault="009E38C1" w:rsidP="00FC0AC6">
      <w:pPr>
        <w:rPr>
          <w:rFonts w:ascii="Times New Roman" w:hAnsi="Times New Roman" w:cs="Times New Roman"/>
          <w:b/>
        </w:rPr>
      </w:pPr>
      <w:r w:rsidRPr="002450A2">
        <w:rPr>
          <w:rFonts w:ascii="Times New Roman" w:hAnsi="Times New Roman" w:cs="Times New Roman"/>
          <w:b/>
        </w:rPr>
        <w:t>Table 2</w:t>
      </w:r>
      <w:r w:rsidR="008768AE">
        <w:rPr>
          <w:rFonts w:ascii="Times New Roman" w:hAnsi="Times New Roman" w:cs="Times New Roman" w:hint="eastAsia"/>
          <w:b/>
        </w:rPr>
        <w:t>.</w:t>
      </w:r>
      <w:r w:rsidRPr="002450A2">
        <w:rPr>
          <w:rFonts w:ascii="Times New Roman" w:hAnsi="Times New Roman" w:cs="Times New Roman"/>
          <w:b/>
        </w:rPr>
        <w:t xml:space="preserve"> Information sources of the standardized vocabulary list used in the IIDF</w:t>
      </w:r>
    </w:p>
    <w:tbl>
      <w:tblPr>
        <w:tblW w:w="9000" w:type="dxa"/>
        <w:tblLayout w:type="fixed"/>
        <w:tblCellMar>
          <w:left w:w="0" w:type="dxa"/>
          <w:right w:w="0" w:type="dxa"/>
        </w:tblCellMar>
        <w:tblLook w:val="0600" w:firstRow="0" w:lastRow="0" w:firstColumn="0" w:lastColumn="0" w:noHBand="1" w:noVBand="1"/>
      </w:tblPr>
      <w:tblGrid>
        <w:gridCol w:w="1101"/>
        <w:gridCol w:w="7899"/>
      </w:tblGrid>
      <w:tr w:rsidR="004919A8" w:rsidRPr="002450A2" w14:paraId="4B054D6E" w14:textId="77777777" w:rsidTr="00244CDE">
        <w:trPr>
          <w:trHeight w:val="268"/>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1DD043D"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sz w:val="18"/>
                <w:szCs w:val="18"/>
              </w:rPr>
              <w:t>レベル</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F89F55"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sz w:val="18"/>
                <w:szCs w:val="18"/>
              </w:rPr>
              <w:t>標準名</w:t>
            </w:r>
          </w:p>
        </w:tc>
      </w:tr>
      <w:tr w:rsidR="004919A8" w:rsidRPr="002450A2" w14:paraId="2EBFFD35" w14:textId="77777777" w:rsidTr="00244CDE">
        <w:trPr>
          <w:trHeight w:val="1820"/>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25784EBA"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sz w:val="18"/>
                <w:szCs w:val="18"/>
              </w:rPr>
              <w:t>国際</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10047"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ISO3166-1</w:t>
            </w:r>
            <w:r w:rsidRPr="002450A2">
              <w:rPr>
                <w:rFonts w:ascii="Times New Roman" w:hAnsi="Times New Roman" w:cs="Times New Roman"/>
                <w:sz w:val="18"/>
                <w:szCs w:val="18"/>
              </w:rPr>
              <w:t xml:space="preserve">国名コード　</w:t>
            </w:r>
          </w:p>
          <w:p w14:paraId="71245AF0"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GS1</w:t>
            </w:r>
            <w:r w:rsidRPr="002450A2">
              <w:rPr>
                <w:rFonts w:ascii="Times New Roman" w:hAnsi="Times New Roman" w:cs="Times New Roman"/>
                <w:sz w:val="18"/>
                <w:szCs w:val="18"/>
              </w:rPr>
              <w:t>コード；</w:t>
            </w:r>
          </w:p>
          <w:p w14:paraId="1AC19D67"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ICECI</w:t>
            </w:r>
            <w:r w:rsidRPr="002450A2">
              <w:rPr>
                <w:rFonts w:ascii="Times New Roman" w:hAnsi="Times New Roman" w:cs="Times New Roman"/>
                <w:sz w:val="18"/>
                <w:szCs w:val="18"/>
              </w:rPr>
              <w:t xml:space="preserve">　（</w:t>
            </w:r>
            <w:r w:rsidRPr="002450A2">
              <w:rPr>
                <w:rFonts w:ascii="Times New Roman" w:hAnsi="Times New Roman" w:cs="Times New Roman"/>
                <w:sz w:val="18"/>
                <w:szCs w:val="18"/>
              </w:rPr>
              <w:t>WHO</w:t>
            </w:r>
            <w:r w:rsidRPr="002450A2">
              <w:rPr>
                <w:rFonts w:ascii="Times New Roman" w:hAnsi="Times New Roman" w:cs="Times New Roman"/>
                <w:sz w:val="18"/>
                <w:szCs w:val="18"/>
              </w:rPr>
              <w:t xml:space="preserve">　</w:t>
            </w:r>
            <w:r w:rsidRPr="002450A2">
              <w:rPr>
                <w:rFonts w:ascii="Times New Roman" w:hAnsi="Times New Roman" w:cs="Times New Roman"/>
                <w:sz w:val="18"/>
                <w:szCs w:val="18"/>
              </w:rPr>
              <w:t>The International Classification of External Causes of Injury</w:t>
            </w:r>
            <w:r w:rsidRPr="002450A2">
              <w:rPr>
                <w:rFonts w:ascii="Times New Roman" w:hAnsi="Times New Roman" w:cs="Times New Roman"/>
                <w:sz w:val="18"/>
                <w:szCs w:val="18"/>
              </w:rPr>
              <w:t>）；</w:t>
            </w:r>
          </w:p>
          <w:p w14:paraId="10C047C5"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 xml:space="preserve">HS </w:t>
            </w:r>
            <w:r w:rsidRPr="002450A2">
              <w:rPr>
                <w:rFonts w:ascii="Times New Roman" w:hAnsi="Times New Roman" w:cs="Times New Roman"/>
                <w:sz w:val="18"/>
                <w:szCs w:val="18"/>
              </w:rPr>
              <w:t>コード（</w:t>
            </w:r>
            <w:r w:rsidRPr="002450A2">
              <w:rPr>
                <w:rFonts w:ascii="Times New Roman" w:hAnsi="Times New Roman" w:cs="Times New Roman"/>
                <w:sz w:val="18"/>
                <w:szCs w:val="18"/>
              </w:rPr>
              <w:t>Harmonized Commodity Description and Coding System</w:t>
            </w:r>
            <w:r w:rsidRPr="002450A2">
              <w:rPr>
                <w:rFonts w:ascii="Times New Roman" w:hAnsi="Times New Roman" w:cs="Times New Roman"/>
                <w:sz w:val="18"/>
                <w:szCs w:val="18"/>
              </w:rPr>
              <w:t>）</w:t>
            </w:r>
          </w:p>
          <w:p w14:paraId="3B8E11C1"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JICFS</w:t>
            </w:r>
            <w:r w:rsidRPr="002450A2">
              <w:rPr>
                <w:rFonts w:ascii="Times New Roman" w:hAnsi="Times New Roman" w:cs="Times New Roman"/>
                <w:sz w:val="18"/>
                <w:szCs w:val="18"/>
              </w:rPr>
              <w:t xml:space="preserve">　製品分類コード</w:t>
            </w:r>
          </w:p>
          <w:p w14:paraId="544BF400"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 xml:space="preserve">ISO14121 Safety of machinery -- Risk assessment </w:t>
            </w:r>
          </w:p>
          <w:p w14:paraId="00DC8A82"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ICD-10</w:t>
            </w:r>
            <w:r w:rsidRPr="002450A2">
              <w:rPr>
                <w:rFonts w:ascii="Times New Roman" w:hAnsi="Times New Roman" w:cs="Times New Roman"/>
                <w:sz w:val="18"/>
                <w:szCs w:val="18"/>
              </w:rPr>
              <w:t xml:space="preserve">　（</w:t>
            </w:r>
            <w:r w:rsidRPr="002450A2">
              <w:rPr>
                <w:rFonts w:ascii="Times New Roman" w:hAnsi="Times New Roman" w:cs="Times New Roman"/>
                <w:sz w:val="18"/>
                <w:szCs w:val="18"/>
              </w:rPr>
              <w:t xml:space="preserve">WHO  The International Classification of Diseases </w:t>
            </w:r>
            <w:r w:rsidRPr="002450A2">
              <w:rPr>
                <w:rFonts w:ascii="Times New Roman" w:hAnsi="Times New Roman" w:cs="Times New Roman"/>
                <w:sz w:val="18"/>
                <w:szCs w:val="18"/>
              </w:rPr>
              <w:t>）</w:t>
            </w:r>
          </w:p>
          <w:p w14:paraId="27BA3CEC" w14:textId="77777777" w:rsidR="004919A8" w:rsidRPr="002450A2" w:rsidRDefault="004919A8" w:rsidP="00FC0AC6">
            <w:pPr>
              <w:numPr>
                <w:ilvl w:val="0"/>
                <w:numId w:val="9"/>
              </w:numPr>
              <w:rPr>
                <w:rFonts w:ascii="Times New Roman" w:hAnsi="Times New Roman" w:cs="Times New Roman"/>
                <w:sz w:val="18"/>
                <w:szCs w:val="18"/>
              </w:rPr>
            </w:pPr>
            <w:r w:rsidRPr="002450A2">
              <w:rPr>
                <w:rFonts w:ascii="Times New Roman" w:hAnsi="Times New Roman" w:cs="Times New Roman"/>
                <w:sz w:val="18"/>
                <w:szCs w:val="18"/>
              </w:rPr>
              <w:t>DENVER</w:t>
            </w:r>
            <w:r w:rsidRPr="002450A2">
              <w:rPr>
                <w:rFonts w:ascii="Times New Roman" w:eastAsia="ＭＳ 明朝" w:hAnsi="Times New Roman" w:cs="Times New Roman"/>
                <w:sz w:val="18"/>
                <w:szCs w:val="18"/>
              </w:rPr>
              <w:t>Ⅱ</w:t>
            </w:r>
            <w:r w:rsidRPr="002450A2">
              <w:rPr>
                <w:rFonts w:ascii="Times New Roman" w:hAnsi="Times New Roman" w:cs="Times New Roman"/>
                <w:sz w:val="18"/>
                <w:szCs w:val="18"/>
              </w:rPr>
              <w:t>：</w:t>
            </w:r>
            <w:r w:rsidRPr="002450A2">
              <w:rPr>
                <w:rFonts w:ascii="Times New Roman" w:hAnsi="Times New Roman" w:cs="Times New Roman"/>
                <w:sz w:val="18"/>
                <w:szCs w:val="18"/>
              </w:rPr>
              <w:t>Denver Developmental Screening Test</w:t>
            </w:r>
          </w:p>
        </w:tc>
      </w:tr>
      <w:tr w:rsidR="004919A8" w:rsidRPr="002450A2" w14:paraId="6C7C6DED" w14:textId="77777777" w:rsidTr="00244CDE">
        <w:trPr>
          <w:trHeight w:val="1355"/>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1661A692" w14:textId="77777777" w:rsidR="004919A8" w:rsidRPr="002450A2" w:rsidRDefault="004919A8" w:rsidP="00FC0AC6">
            <w:pPr>
              <w:rPr>
                <w:rFonts w:ascii="Times New Roman" w:hAnsi="Times New Roman" w:cs="Times New Roman"/>
                <w:b/>
                <w:bCs/>
                <w:sz w:val="18"/>
                <w:szCs w:val="18"/>
              </w:rPr>
            </w:pPr>
            <w:r w:rsidRPr="002450A2">
              <w:rPr>
                <w:rFonts w:ascii="Times New Roman" w:hAnsi="Times New Roman" w:cs="Times New Roman"/>
                <w:b/>
                <w:bCs/>
                <w:sz w:val="18"/>
                <w:szCs w:val="18"/>
              </w:rPr>
              <w:t>国内</w:t>
            </w:r>
          </w:p>
          <w:p w14:paraId="3B3FF5BC"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sz w:val="18"/>
                <w:szCs w:val="18"/>
              </w:rPr>
              <w:t>地域</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FC30275" w14:textId="77777777" w:rsidR="004919A8" w:rsidRPr="002450A2" w:rsidRDefault="004919A8" w:rsidP="00FC0AC6">
            <w:pPr>
              <w:numPr>
                <w:ilvl w:val="0"/>
                <w:numId w:val="10"/>
              </w:numPr>
              <w:rPr>
                <w:rFonts w:ascii="Times New Roman" w:hAnsi="Times New Roman" w:cs="Times New Roman"/>
                <w:sz w:val="18"/>
                <w:szCs w:val="18"/>
              </w:rPr>
            </w:pPr>
            <w:r w:rsidRPr="002450A2">
              <w:rPr>
                <w:rFonts w:ascii="Times New Roman" w:hAnsi="Times New Roman" w:cs="Times New Roman"/>
                <w:sz w:val="18"/>
                <w:szCs w:val="18"/>
              </w:rPr>
              <w:t>EU-RAPEX Guideline 2010</w:t>
            </w:r>
          </w:p>
          <w:p w14:paraId="1741F383" w14:textId="77777777" w:rsidR="004919A8" w:rsidRPr="002450A2" w:rsidRDefault="004919A8" w:rsidP="00FC0AC6">
            <w:pPr>
              <w:numPr>
                <w:ilvl w:val="0"/>
                <w:numId w:val="10"/>
              </w:numPr>
              <w:rPr>
                <w:rFonts w:ascii="Times New Roman" w:hAnsi="Times New Roman" w:cs="Times New Roman"/>
                <w:sz w:val="18"/>
                <w:szCs w:val="18"/>
              </w:rPr>
            </w:pPr>
            <w:r w:rsidRPr="002450A2">
              <w:rPr>
                <w:rFonts w:ascii="Times New Roman" w:hAnsi="Times New Roman" w:cs="Times New Roman"/>
                <w:sz w:val="18"/>
                <w:szCs w:val="18"/>
              </w:rPr>
              <w:t>日本標準地域コード</w:t>
            </w:r>
          </w:p>
          <w:p w14:paraId="5827941F" w14:textId="77777777" w:rsidR="004919A8" w:rsidRPr="002450A2" w:rsidRDefault="004919A8" w:rsidP="00FC0AC6">
            <w:pPr>
              <w:numPr>
                <w:ilvl w:val="0"/>
                <w:numId w:val="10"/>
              </w:numPr>
              <w:rPr>
                <w:rFonts w:ascii="Times New Roman" w:hAnsi="Times New Roman" w:cs="Times New Roman"/>
                <w:sz w:val="18"/>
                <w:szCs w:val="18"/>
              </w:rPr>
            </w:pPr>
            <w:r w:rsidRPr="002450A2">
              <w:rPr>
                <w:rFonts w:ascii="Times New Roman" w:hAnsi="Times New Roman" w:cs="Times New Roman"/>
                <w:sz w:val="18"/>
                <w:szCs w:val="18"/>
              </w:rPr>
              <w:t>日本標準職業分類</w:t>
            </w:r>
          </w:p>
          <w:p w14:paraId="016A578F" w14:textId="77777777" w:rsidR="004919A8" w:rsidRPr="002450A2" w:rsidRDefault="004919A8" w:rsidP="00FC0AC6">
            <w:pPr>
              <w:numPr>
                <w:ilvl w:val="0"/>
                <w:numId w:val="10"/>
              </w:numPr>
              <w:rPr>
                <w:rFonts w:ascii="Times New Roman" w:hAnsi="Times New Roman" w:cs="Times New Roman"/>
                <w:sz w:val="18"/>
                <w:szCs w:val="18"/>
                <w:lang w:eastAsia="zh-CN"/>
              </w:rPr>
            </w:pPr>
            <w:r w:rsidRPr="002450A2">
              <w:rPr>
                <w:rFonts w:ascii="Times New Roman" w:hAnsi="Times New Roman" w:cs="Times New Roman"/>
                <w:sz w:val="18"/>
                <w:szCs w:val="18"/>
                <w:lang w:eastAsia="zh-CN"/>
              </w:rPr>
              <w:t>大気現象記号表（日本）</w:t>
            </w:r>
          </w:p>
          <w:p w14:paraId="67ADCACF" w14:textId="77777777" w:rsidR="004919A8" w:rsidRPr="002450A2" w:rsidRDefault="004919A8" w:rsidP="00FC0AC6">
            <w:pPr>
              <w:numPr>
                <w:ilvl w:val="0"/>
                <w:numId w:val="10"/>
              </w:numPr>
              <w:rPr>
                <w:rFonts w:ascii="Times New Roman" w:hAnsi="Times New Roman" w:cs="Times New Roman"/>
                <w:sz w:val="18"/>
                <w:szCs w:val="18"/>
                <w:lang w:eastAsia="zh-CN"/>
              </w:rPr>
            </w:pPr>
            <w:r w:rsidRPr="002450A2">
              <w:rPr>
                <w:rFonts w:ascii="Times New Roman" w:hAnsi="Times New Roman" w:cs="Times New Roman"/>
                <w:sz w:val="18"/>
                <w:szCs w:val="18"/>
                <w:lang w:eastAsia="zh-CN"/>
              </w:rPr>
              <w:t>災害対策基本法</w:t>
            </w:r>
            <w:r w:rsidRPr="002450A2">
              <w:rPr>
                <w:rFonts w:ascii="Times New Roman" w:hAnsi="Times New Roman" w:cs="Times New Roman"/>
                <w:sz w:val="18"/>
                <w:szCs w:val="18"/>
                <w:lang w:eastAsia="zh-CN"/>
              </w:rPr>
              <w:t>2</w:t>
            </w:r>
            <w:r w:rsidRPr="002450A2">
              <w:rPr>
                <w:rFonts w:ascii="Times New Roman" w:hAnsi="Times New Roman" w:cs="Times New Roman"/>
                <w:sz w:val="18"/>
                <w:szCs w:val="18"/>
                <w:lang w:eastAsia="zh-CN"/>
              </w:rPr>
              <w:t>条</w:t>
            </w:r>
            <w:r w:rsidRPr="002450A2">
              <w:rPr>
                <w:rFonts w:ascii="Times New Roman" w:hAnsi="Times New Roman" w:cs="Times New Roman"/>
                <w:sz w:val="18"/>
                <w:szCs w:val="18"/>
                <w:lang w:eastAsia="zh-CN"/>
              </w:rPr>
              <w:t>1</w:t>
            </w:r>
            <w:r w:rsidRPr="002450A2">
              <w:rPr>
                <w:rFonts w:ascii="Times New Roman" w:hAnsi="Times New Roman" w:cs="Times New Roman"/>
                <w:sz w:val="18"/>
                <w:szCs w:val="18"/>
                <w:lang w:eastAsia="zh-CN"/>
              </w:rPr>
              <w:t xml:space="preserve">号（日本）　</w:t>
            </w:r>
          </w:p>
          <w:p w14:paraId="114A5A71" w14:textId="77777777" w:rsidR="004919A8" w:rsidRPr="002450A2" w:rsidRDefault="004919A8" w:rsidP="00FC0AC6">
            <w:pPr>
              <w:numPr>
                <w:ilvl w:val="0"/>
                <w:numId w:val="10"/>
              </w:numPr>
              <w:rPr>
                <w:rFonts w:ascii="Times New Roman" w:hAnsi="Times New Roman" w:cs="Times New Roman"/>
                <w:sz w:val="18"/>
                <w:szCs w:val="18"/>
              </w:rPr>
            </w:pPr>
            <w:r w:rsidRPr="002450A2">
              <w:rPr>
                <w:rFonts w:ascii="Times New Roman" w:hAnsi="Times New Roman" w:cs="Times New Roman"/>
                <w:sz w:val="18"/>
                <w:szCs w:val="18"/>
              </w:rPr>
              <w:t>製品安全に関する事業者ハンドブック（日本）</w:t>
            </w:r>
          </w:p>
        </w:tc>
      </w:tr>
      <w:tr w:rsidR="004919A8" w:rsidRPr="002450A2" w14:paraId="73FA6EEB" w14:textId="77777777" w:rsidTr="00244CDE">
        <w:trPr>
          <w:trHeight w:val="303"/>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7C9204DF"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sz w:val="18"/>
                <w:szCs w:val="18"/>
              </w:rPr>
              <w:t>組織</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D1CEE2" w14:textId="77777777" w:rsidR="004919A8" w:rsidRPr="002450A2" w:rsidRDefault="004919A8" w:rsidP="00FC0AC6">
            <w:pPr>
              <w:numPr>
                <w:ilvl w:val="0"/>
                <w:numId w:val="11"/>
              </w:numPr>
              <w:rPr>
                <w:rFonts w:ascii="Times New Roman" w:hAnsi="Times New Roman" w:cs="Times New Roman"/>
                <w:sz w:val="18"/>
                <w:szCs w:val="18"/>
              </w:rPr>
            </w:pPr>
            <w:r w:rsidRPr="002450A2">
              <w:rPr>
                <w:rFonts w:ascii="Times New Roman" w:hAnsi="Times New Roman" w:cs="Times New Roman"/>
                <w:sz w:val="18"/>
                <w:szCs w:val="18"/>
              </w:rPr>
              <w:t>NITE</w:t>
            </w:r>
            <w:r w:rsidRPr="002450A2">
              <w:rPr>
                <w:rFonts w:ascii="Times New Roman" w:hAnsi="Times New Roman" w:cs="Times New Roman"/>
                <w:sz w:val="18"/>
                <w:szCs w:val="18"/>
              </w:rPr>
              <w:t>（製品評価技術基盤機構）分類</w:t>
            </w:r>
          </w:p>
        </w:tc>
      </w:tr>
      <w:tr w:rsidR="004919A8" w:rsidRPr="002450A2" w14:paraId="3B9C28D6" w14:textId="77777777" w:rsidTr="00244CDE">
        <w:trPr>
          <w:trHeight w:val="1202"/>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697E1DC3" w14:textId="77777777" w:rsidR="004919A8" w:rsidRPr="002450A2" w:rsidRDefault="004919A8" w:rsidP="00FC0AC6">
            <w:pPr>
              <w:rPr>
                <w:rFonts w:ascii="Times New Roman" w:hAnsi="Times New Roman" w:cs="Times New Roman"/>
                <w:sz w:val="18"/>
                <w:szCs w:val="18"/>
              </w:rPr>
            </w:pPr>
            <w:r w:rsidRPr="002450A2">
              <w:rPr>
                <w:rFonts w:ascii="Times New Roman" w:hAnsi="Times New Roman" w:cs="Times New Roman"/>
                <w:b/>
                <w:bCs/>
                <w:iCs/>
                <w:sz w:val="18"/>
                <w:szCs w:val="18"/>
              </w:rPr>
              <w:t>独</w:t>
            </w:r>
            <w:r w:rsidRPr="002450A2">
              <w:rPr>
                <w:rFonts w:ascii="Times New Roman" w:hAnsi="Times New Roman" w:cs="Times New Roman"/>
                <w:b/>
                <w:bCs/>
                <w:sz w:val="18"/>
                <w:szCs w:val="18"/>
              </w:rPr>
              <w:t>自</w:t>
            </w:r>
          </w:p>
        </w:tc>
        <w:tc>
          <w:tcPr>
            <w:tcW w:w="789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48AD5D"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統合的な危険源リスト</w:t>
            </w:r>
          </w:p>
          <w:p w14:paraId="4D2F955D" w14:textId="77777777" w:rsidR="004919A8" w:rsidRPr="002450A2" w:rsidRDefault="004919A8" w:rsidP="00FC0AC6">
            <w:pPr>
              <w:ind w:left="720"/>
              <w:rPr>
                <w:rFonts w:ascii="Times New Roman" w:hAnsi="Times New Roman" w:cs="Times New Roman"/>
                <w:sz w:val="18"/>
                <w:szCs w:val="18"/>
              </w:rPr>
            </w:pPr>
            <w:r w:rsidRPr="002450A2">
              <w:rPr>
                <w:rFonts w:ascii="Times New Roman" w:hAnsi="Times New Roman" w:cs="Times New Roman"/>
                <w:sz w:val="18"/>
                <w:szCs w:val="18"/>
              </w:rPr>
              <w:t>（</w:t>
            </w:r>
            <w:r w:rsidRPr="002450A2">
              <w:rPr>
                <w:rFonts w:ascii="Times New Roman" w:hAnsi="Times New Roman" w:cs="Times New Roman"/>
                <w:sz w:val="18"/>
                <w:szCs w:val="18"/>
              </w:rPr>
              <w:t>RAPEX/ISO12100/ISO14141/Guide50/Guide71/ISO10377/ISO10393/NITE</w:t>
            </w:r>
            <w:r w:rsidRPr="002450A2">
              <w:rPr>
                <w:rFonts w:ascii="Times New Roman" w:hAnsi="Times New Roman" w:cs="Times New Roman"/>
                <w:sz w:val="18"/>
                <w:szCs w:val="18"/>
              </w:rPr>
              <w:t>事故事例</w:t>
            </w:r>
            <w:r w:rsidRPr="002450A2">
              <w:rPr>
                <w:rFonts w:ascii="Times New Roman" w:hAnsi="Times New Roman" w:cs="Times New Roman"/>
                <w:sz w:val="18"/>
                <w:szCs w:val="18"/>
              </w:rPr>
              <w:t>/NUREG</w:t>
            </w:r>
            <w:r w:rsidRPr="002450A2">
              <w:rPr>
                <w:rFonts w:ascii="Times New Roman" w:hAnsi="Times New Roman" w:cs="Times New Roman"/>
                <w:sz w:val="18"/>
                <w:szCs w:val="18"/>
              </w:rPr>
              <w:t>を統合したもの）</w:t>
            </w:r>
          </w:p>
          <w:p w14:paraId="3581DCB0"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統合的な負傷の種類リスト（</w:t>
            </w:r>
            <w:r w:rsidRPr="002450A2">
              <w:rPr>
                <w:rFonts w:ascii="Times New Roman" w:hAnsi="Times New Roman" w:cs="Times New Roman"/>
                <w:sz w:val="18"/>
                <w:szCs w:val="18"/>
              </w:rPr>
              <w:t>ICD-10/NEISS/EU</w:t>
            </w:r>
            <w:r w:rsidRPr="002450A2">
              <w:rPr>
                <w:rFonts w:ascii="Times New Roman" w:hAnsi="Times New Roman" w:cs="Times New Roman"/>
                <w:sz w:val="18"/>
                <w:szCs w:val="18"/>
              </w:rPr>
              <w:t>・</w:t>
            </w:r>
            <w:r w:rsidRPr="002450A2">
              <w:rPr>
                <w:rFonts w:ascii="Times New Roman" w:hAnsi="Times New Roman" w:cs="Times New Roman"/>
                <w:sz w:val="18"/>
                <w:szCs w:val="18"/>
              </w:rPr>
              <w:t>IDB/RAPEX</w:t>
            </w:r>
            <w:r w:rsidRPr="002450A2">
              <w:rPr>
                <w:rFonts w:ascii="Times New Roman" w:hAnsi="Times New Roman" w:cs="Times New Roman"/>
                <w:sz w:val="18"/>
                <w:szCs w:val="18"/>
              </w:rPr>
              <w:t>を統合したもの）</w:t>
            </w:r>
          </w:p>
          <w:p w14:paraId="51FC25DA"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統合的な治療分類リスト（</w:t>
            </w:r>
            <w:r w:rsidRPr="002450A2">
              <w:rPr>
                <w:rFonts w:ascii="Times New Roman" w:hAnsi="Times New Roman" w:cs="Times New Roman"/>
                <w:sz w:val="18"/>
                <w:szCs w:val="18"/>
              </w:rPr>
              <w:t>NEISS/EU</w:t>
            </w:r>
            <w:r w:rsidRPr="002450A2">
              <w:rPr>
                <w:rFonts w:ascii="Times New Roman" w:hAnsi="Times New Roman" w:cs="Times New Roman"/>
                <w:sz w:val="18"/>
                <w:szCs w:val="18"/>
              </w:rPr>
              <w:t>・</w:t>
            </w:r>
            <w:r w:rsidRPr="002450A2">
              <w:rPr>
                <w:rFonts w:ascii="Times New Roman" w:hAnsi="Times New Roman" w:cs="Times New Roman"/>
                <w:sz w:val="18"/>
                <w:szCs w:val="18"/>
              </w:rPr>
              <w:t>IDB/RAPEX</w:t>
            </w:r>
            <w:r w:rsidRPr="002450A2">
              <w:rPr>
                <w:rFonts w:ascii="Times New Roman" w:hAnsi="Times New Roman" w:cs="Times New Roman"/>
                <w:sz w:val="18"/>
                <w:szCs w:val="18"/>
              </w:rPr>
              <w:t>を統合したもの）</w:t>
            </w:r>
          </w:p>
          <w:p w14:paraId="5144F4D6"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材質語彙セット</w:t>
            </w:r>
          </w:p>
          <w:p w14:paraId="5D718B02"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構成部分の語彙セット</w:t>
            </w:r>
          </w:p>
          <w:p w14:paraId="67EEC0B0"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人間動作語彙セット</w:t>
            </w:r>
          </w:p>
          <w:p w14:paraId="4D630E88"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家庭構造および内部詳細語彙セット</w:t>
            </w:r>
          </w:p>
          <w:p w14:paraId="6C315524" w14:textId="77777777" w:rsidR="004919A8" w:rsidRPr="002450A2" w:rsidRDefault="004919A8" w:rsidP="00FC0AC6">
            <w:pPr>
              <w:numPr>
                <w:ilvl w:val="0"/>
                <w:numId w:val="12"/>
              </w:numPr>
              <w:rPr>
                <w:rFonts w:ascii="Times New Roman" w:hAnsi="Times New Roman" w:cs="Times New Roman"/>
                <w:sz w:val="18"/>
                <w:szCs w:val="18"/>
              </w:rPr>
            </w:pPr>
            <w:r w:rsidRPr="002450A2">
              <w:rPr>
                <w:rFonts w:ascii="Times New Roman" w:hAnsi="Times New Roman" w:cs="Times New Roman"/>
                <w:sz w:val="18"/>
                <w:szCs w:val="18"/>
              </w:rPr>
              <w:t>世帯属性語彙セット</w:t>
            </w:r>
          </w:p>
        </w:tc>
      </w:tr>
    </w:tbl>
    <w:p w14:paraId="70D75CCD" w14:textId="77777777" w:rsidR="004919A8" w:rsidRPr="002450A2" w:rsidRDefault="004919A8" w:rsidP="00FC0AC6">
      <w:pPr>
        <w:rPr>
          <w:rFonts w:ascii="Times New Roman" w:hAnsi="Times New Roman" w:cs="Times New Roman"/>
        </w:rPr>
      </w:pPr>
    </w:p>
    <w:p w14:paraId="1110141E" w14:textId="54076899" w:rsidR="004919A8" w:rsidRPr="002450A2" w:rsidRDefault="000A6A0D" w:rsidP="00F51CD4">
      <w:pPr>
        <w:pStyle w:val="2"/>
        <w:rPr>
          <w:rFonts w:eastAsia="ＭＳ Ｐゴシック"/>
        </w:rPr>
      </w:pPr>
      <w:r>
        <w:rPr>
          <w:rFonts w:eastAsia="ＭＳ Ｐゴシック" w:hint="eastAsia"/>
        </w:rPr>
        <w:t xml:space="preserve">6. </w:t>
      </w:r>
      <w:r w:rsidR="002112F6" w:rsidRPr="002450A2">
        <w:rPr>
          <w:rFonts w:eastAsia="ＭＳ Ｐゴシック"/>
        </w:rPr>
        <w:t>Manual</w:t>
      </w:r>
      <w:r w:rsidR="00D833D2" w:rsidRPr="002450A2">
        <w:rPr>
          <w:rFonts w:eastAsia="ＭＳ Ｐゴシック"/>
        </w:rPr>
        <w:t xml:space="preserve"> Characteristics</w:t>
      </w:r>
    </w:p>
    <w:p w14:paraId="30E08F40" w14:textId="77777777" w:rsidR="004919A8" w:rsidRPr="002450A2" w:rsidRDefault="004919A8" w:rsidP="00FC0AC6">
      <w:pPr>
        <w:rPr>
          <w:rFonts w:ascii="Times New Roman" w:hAnsi="Times New Roman" w:cs="Times New Roman"/>
        </w:rPr>
      </w:pPr>
    </w:p>
    <w:p w14:paraId="31E4679D" w14:textId="4F6E702F" w:rsidR="004919A8" w:rsidRPr="002450A2" w:rsidRDefault="000335E3" w:rsidP="00FC0AC6">
      <w:pPr>
        <w:rPr>
          <w:rFonts w:ascii="Times New Roman" w:hAnsi="Times New Roman" w:cs="Times New Roman"/>
        </w:rPr>
      </w:pPr>
      <w:r w:rsidRPr="002450A2">
        <w:rPr>
          <w:rFonts w:ascii="Times New Roman" w:hAnsi="Times New Roman" w:cs="Times New Roman"/>
        </w:rPr>
        <w:t xml:space="preserve">Through the development of the aforementioned </w:t>
      </w:r>
      <w:r w:rsidR="00BE3DE1" w:rsidRPr="002450A2">
        <w:rPr>
          <w:rFonts w:ascii="Times New Roman" w:hAnsi="Times New Roman" w:cs="Times New Roman"/>
        </w:rPr>
        <w:t xml:space="preserve">designs, </w:t>
      </w:r>
      <w:r w:rsidR="00AB771E" w:rsidRPr="002450A2">
        <w:rPr>
          <w:rFonts w:ascii="Times New Roman" w:hAnsi="Times New Roman" w:cs="Times New Roman"/>
        </w:rPr>
        <w:t>the injury data in this manual exhibit the follow</w:t>
      </w:r>
      <w:r w:rsidR="008753AE">
        <w:rPr>
          <w:rFonts w:ascii="Times New Roman" w:hAnsi="Times New Roman" w:cs="Times New Roman"/>
        </w:rPr>
        <w:t>ing distinctive characteristics</w:t>
      </w:r>
      <w:r w:rsidR="008753AE">
        <w:rPr>
          <w:rFonts w:ascii="Times New Roman" w:hAnsi="Times New Roman" w:cs="Times New Roman" w:hint="eastAsia"/>
        </w:rPr>
        <w:t>:</w:t>
      </w:r>
    </w:p>
    <w:p w14:paraId="2267B1F3" w14:textId="77777777" w:rsidR="004919A8" w:rsidRPr="002450A2" w:rsidRDefault="004919A8" w:rsidP="00FC0AC6">
      <w:pPr>
        <w:rPr>
          <w:rFonts w:ascii="Times New Roman" w:hAnsi="Times New Roman" w:cs="Times New Roman"/>
        </w:rPr>
      </w:pPr>
    </w:p>
    <w:p w14:paraId="7F228ECA" w14:textId="74CF42E5" w:rsidR="004919A8" w:rsidRPr="002450A2" w:rsidRDefault="00FA5435" w:rsidP="00FC0AC6">
      <w:pPr>
        <w:numPr>
          <w:ilvl w:val="0"/>
          <w:numId w:val="13"/>
        </w:numPr>
        <w:rPr>
          <w:rFonts w:ascii="Times New Roman" w:hAnsi="Times New Roman" w:cs="Times New Roman"/>
        </w:rPr>
      </w:pPr>
      <w:r w:rsidRPr="002450A2">
        <w:rPr>
          <w:rFonts w:ascii="Times New Roman" w:hAnsi="Times New Roman" w:cs="Times New Roman"/>
        </w:rPr>
        <w:t xml:space="preserve">Enable </w:t>
      </w:r>
      <w:r w:rsidR="008F2B92" w:rsidRPr="002450A2">
        <w:rPr>
          <w:rFonts w:ascii="Times New Roman" w:hAnsi="Times New Roman" w:cs="Times New Roman"/>
        </w:rPr>
        <w:t xml:space="preserve">international </w:t>
      </w:r>
      <w:r w:rsidR="000E702C" w:rsidRPr="002450A2">
        <w:rPr>
          <w:rFonts w:ascii="Times New Roman" w:hAnsi="Times New Roman" w:cs="Times New Roman"/>
        </w:rPr>
        <w:t>comparisons</w:t>
      </w:r>
      <w:r w:rsidR="00DF76C4">
        <w:rPr>
          <w:rFonts w:ascii="Times New Roman" w:hAnsi="Times New Roman" w:cs="Times New Roman" w:hint="eastAsia"/>
        </w:rPr>
        <w:t>;</w:t>
      </w:r>
    </w:p>
    <w:p w14:paraId="6BCCE194" w14:textId="4E46531C" w:rsidR="004919A8" w:rsidRPr="002450A2" w:rsidRDefault="00DF52FF" w:rsidP="00FC0AC6">
      <w:pPr>
        <w:numPr>
          <w:ilvl w:val="0"/>
          <w:numId w:val="13"/>
        </w:numPr>
        <w:rPr>
          <w:rFonts w:ascii="Times New Roman" w:hAnsi="Times New Roman" w:cs="Times New Roman"/>
        </w:rPr>
      </w:pPr>
      <w:r w:rsidRPr="002450A2">
        <w:rPr>
          <w:rFonts w:ascii="Times New Roman" w:hAnsi="Times New Roman" w:cs="Times New Roman"/>
        </w:rPr>
        <w:t>Reduce</w:t>
      </w:r>
      <w:r w:rsidR="000E702C" w:rsidRPr="002450A2">
        <w:rPr>
          <w:rFonts w:ascii="Times New Roman" w:hAnsi="Times New Roman" w:cs="Times New Roman"/>
        </w:rPr>
        <w:t xml:space="preserve"> </w:t>
      </w:r>
      <w:r w:rsidR="00FC756B" w:rsidRPr="002450A2">
        <w:rPr>
          <w:rFonts w:ascii="Times New Roman" w:hAnsi="Times New Roman" w:cs="Times New Roman"/>
        </w:rPr>
        <w:t>operation time for data mining</w:t>
      </w:r>
      <w:r w:rsidR="00DF76C4">
        <w:rPr>
          <w:rFonts w:ascii="Times New Roman" w:hAnsi="Times New Roman" w:cs="Times New Roman" w:hint="eastAsia"/>
        </w:rPr>
        <w:t>;</w:t>
      </w:r>
    </w:p>
    <w:p w14:paraId="2DF6D0E5" w14:textId="7AEF4630" w:rsidR="004919A8" w:rsidRPr="002450A2" w:rsidRDefault="00FA5435" w:rsidP="00FC0AC6">
      <w:pPr>
        <w:numPr>
          <w:ilvl w:val="0"/>
          <w:numId w:val="13"/>
        </w:numPr>
        <w:rPr>
          <w:rFonts w:ascii="Times New Roman" w:hAnsi="Times New Roman" w:cs="Times New Roman"/>
        </w:rPr>
      </w:pPr>
      <w:r w:rsidRPr="002450A2">
        <w:rPr>
          <w:rFonts w:ascii="Times New Roman" w:hAnsi="Times New Roman" w:cs="Times New Roman"/>
        </w:rPr>
        <w:t xml:space="preserve">Enable </w:t>
      </w:r>
      <w:r w:rsidR="00DF52FF" w:rsidRPr="002450A2">
        <w:rPr>
          <w:rFonts w:ascii="Times New Roman" w:hAnsi="Times New Roman" w:cs="Times New Roman"/>
        </w:rPr>
        <w:t>objective and quantitative risk assessments</w:t>
      </w:r>
      <w:r w:rsidR="00DF76C4">
        <w:rPr>
          <w:rFonts w:ascii="Times New Roman" w:hAnsi="Times New Roman" w:cs="Times New Roman" w:hint="eastAsia"/>
        </w:rPr>
        <w:t>;</w:t>
      </w:r>
    </w:p>
    <w:p w14:paraId="70B8AAD8" w14:textId="4864AAA7" w:rsidR="004919A8" w:rsidRPr="002450A2" w:rsidRDefault="00DF52FF" w:rsidP="00FC0AC6">
      <w:pPr>
        <w:numPr>
          <w:ilvl w:val="0"/>
          <w:numId w:val="13"/>
        </w:numPr>
        <w:rPr>
          <w:rFonts w:ascii="Times New Roman" w:hAnsi="Times New Roman" w:cs="Times New Roman"/>
        </w:rPr>
      </w:pPr>
      <w:r w:rsidRPr="002450A2">
        <w:rPr>
          <w:rFonts w:ascii="Times New Roman" w:hAnsi="Times New Roman" w:cs="Times New Roman"/>
        </w:rPr>
        <w:t xml:space="preserve">Reduce </w:t>
      </w:r>
      <w:r w:rsidR="000658E6" w:rsidRPr="002450A2">
        <w:rPr>
          <w:rFonts w:ascii="Times New Roman" w:hAnsi="Times New Roman" w:cs="Times New Roman"/>
        </w:rPr>
        <w:t>costs through the integrated management of various data</w:t>
      </w:r>
      <w:r w:rsidR="00DF76C4">
        <w:rPr>
          <w:rFonts w:ascii="Times New Roman" w:hAnsi="Times New Roman" w:cs="Times New Roman" w:hint="eastAsia"/>
        </w:rPr>
        <w:t>;</w:t>
      </w:r>
    </w:p>
    <w:p w14:paraId="777F0F82" w14:textId="58F3B563" w:rsidR="004919A8" w:rsidRPr="002450A2" w:rsidRDefault="00363270" w:rsidP="00FC0AC6">
      <w:pPr>
        <w:numPr>
          <w:ilvl w:val="0"/>
          <w:numId w:val="13"/>
        </w:numPr>
        <w:rPr>
          <w:rFonts w:ascii="Times New Roman" w:hAnsi="Times New Roman" w:cs="Times New Roman"/>
        </w:rPr>
      </w:pPr>
      <w:r w:rsidRPr="002450A2">
        <w:rPr>
          <w:rFonts w:ascii="Times New Roman" w:hAnsi="Times New Roman" w:cs="Times New Roman"/>
        </w:rPr>
        <w:t>Improve convenience for all users through the use of logical hierarchical data expressions</w:t>
      </w:r>
      <w:r w:rsidR="00DF76C4">
        <w:rPr>
          <w:rFonts w:ascii="Times New Roman" w:hAnsi="Times New Roman" w:cs="Times New Roman" w:hint="eastAsia"/>
        </w:rPr>
        <w:t>;</w:t>
      </w:r>
    </w:p>
    <w:p w14:paraId="6082F5EC" w14:textId="18828650" w:rsidR="004919A8" w:rsidRPr="002450A2" w:rsidRDefault="00832B25" w:rsidP="00FC0AC6">
      <w:pPr>
        <w:numPr>
          <w:ilvl w:val="0"/>
          <w:numId w:val="13"/>
        </w:numPr>
        <w:rPr>
          <w:rFonts w:ascii="Times New Roman" w:hAnsi="Times New Roman" w:cs="Times New Roman"/>
        </w:rPr>
      </w:pPr>
      <w:r w:rsidRPr="002450A2">
        <w:rPr>
          <w:rFonts w:ascii="Times New Roman" w:hAnsi="Times New Roman" w:cs="Times New Roman"/>
        </w:rPr>
        <w:t xml:space="preserve">Form the foundation of </w:t>
      </w:r>
      <w:r w:rsidR="00D31BD3" w:rsidRPr="002450A2">
        <w:rPr>
          <w:rFonts w:ascii="Times New Roman" w:hAnsi="Times New Roman" w:cs="Times New Roman"/>
        </w:rPr>
        <w:t xml:space="preserve">public-private </w:t>
      </w:r>
      <w:r w:rsidR="00583424" w:rsidRPr="002450A2">
        <w:rPr>
          <w:rFonts w:ascii="Times New Roman" w:hAnsi="Times New Roman" w:cs="Times New Roman"/>
        </w:rPr>
        <w:t>shared information exchange</w:t>
      </w:r>
      <w:r w:rsidR="00F90FFD">
        <w:rPr>
          <w:rFonts w:ascii="Times New Roman" w:hAnsi="Times New Roman" w:cs="Times New Roman" w:hint="eastAsia"/>
        </w:rPr>
        <w:t>.</w:t>
      </w:r>
    </w:p>
    <w:p w14:paraId="1B2136C7" w14:textId="77777777" w:rsidR="004919A8" w:rsidRPr="002450A2" w:rsidRDefault="004919A8" w:rsidP="00FC0AC6">
      <w:pPr>
        <w:rPr>
          <w:rFonts w:ascii="Times New Roman" w:hAnsi="Times New Roman" w:cs="Times New Roman"/>
        </w:rPr>
      </w:pPr>
    </w:p>
    <w:p w14:paraId="643F342D" w14:textId="505BB29D" w:rsidR="004919A8" w:rsidRPr="002450A2" w:rsidRDefault="000A6A0D" w:rsidP="00F51CD4">
      <w:pPr>
        <w:pStyle w:val="2"/>
        <w:rPr>
          <w:rFonts w:eastAsia="ＭＳ Ｐゴシック"/>
        </w:rPr>
      </w:pPr>
      <w:r>
        <w:rPr>
          <w:rFonts w:eastAsia="ＭＳ Ｐゴシック" w:hint="eastAsia"/>
        </w:rPr>
        <w:t xml:space="preserve">7. </w:t>
      </w:r>
      <w:r w:rsidR="006523F8" w:rsidRPr="002450A2">
        <w:rPr>
          <w:rFonts w:eastAsia="ＭＳ Ｐゴシック"/>
        </w:rPr>
        <w:t>Manual</w:t>
      </w:r>
      <w:r w:rsidR="002221DA" w:rsidRPr="002450A2">
        <w:rPr>
          <w:rFonts w:eastAsia="ＭＳ Ｐゴシック"/>
        </w:rPr>
        <w:t xml:space="preserve"> Authors</w:t>
      </w:r>
    </w:p>
    <w:p w14:paraId="6D203147" w14:textId="77777777" w:rsidR="001A5BC5" w:rsidRDefault="001A5BC5" w:rsidP="007F02BE">
      <w:pPr>
        <w:rPr>
          <w:rFonts w:ascii="Times New Roman" w:hAnsi="Times New Roman" w:cs="Times New Roman"/>
        </w:rPr>
      </w:pPr>
    </w:p>
    <w:p w14:paraId="67C191EA" w14:textId="687CDE1C" w:rsidR="003A5A45" w:rsidRPr="002450A2" w:rsidRDefault="0059606E" w:rsidP="007F02BE">
      <w:pPr>
        <w:rPr>
          <w:rFonts w:ascii="Times New Roman" w:hAnsi="Times New Roman" w:cs="Times New Roman"/>
        </w:rPr>
      </w:pPr>
      <w:r w:rsidRPr="002450A2">
        <w:rPr>
          <w:rFonts w:ascii="Times New Roman" w:hAnsi="Times New Roman" w:cs="Times New Roman"/>
        </w:rPr>
        <w:t>While this manual incorporates the result</w:t>
      </w:r>
      <w:r w:rsidR="00A87030" w:rsidRPr="002450A2">
        <w:rPr>
          <w:rFonts w:ascii="Times New Roman" w:hAnsi="Times New Roman" w:cs="Times New Roman"/>
        </w:rPr>
        <w:t>s</w:t>
      </w:r>
      <w:r w:rsidRPr="002450A2">
        <w:rPr>
          <w:rFonts w:ascii="Times New Roman" w:hAnsi="Times New Roman" w:cs="Times New Roman"/>
        </w:rPr>
        <w:t xml:space="preserve"> of</w:t>
      </w:r>
      <w:r w:rsidR="00A87030" w:rsidRPr="002450A2">
        <w:rPr>
          <w:rFonts w:ascii="Times New Roman" w:hAnsi="Times New Roman" w:cs="Times New Roman"/>
        </w:rPr>
        <w:t xml:space="preserve"> various </w:t>
      </w:r>
      <w:r w:rsidR="00EF178D">
        <w:rPr>
          <w:rFonts w:ascii="Times New Roman" w:hAnsi="Times New Roman" w:cs="Times New Roman" w:hint="eastAsia"/>
        </w:rPr>
        <w:t xml:space="preserve">projects </w:t>
      </w:r>
      <w:r w:rsidR="00A87030" w:rsidRPr="002450A2">
        <w:rPr>
          <w:rFonts w:ascii="Times New Roman" w:hAnsi="Times New Roman" w:cs="Times New Roman"/>
        </w:rPr>
        <w:t xml:space="preserve">conducted by </w:t>
      </w:r>
      <w:r w:rsidR="00FF247F" w:rsidRPr="002450A2">
        <w:rPr>
          <w:rFonts w:ascii="Times New Roman" w:hAnsi="Times New Roman" w:cs="Times New Roman"/>
        </w:rPr>
        <w:t xml:space="preserve">research group members from </w:t>
      </w:r>
      <w:r w:rsidR="00133E72">
        <w:rPr>
          <w:rFonts w:ascii="Times New Roman" w:hAnsi="Times New Roman" w:cs="Times New Roman"/>
        </w:rPr>
        <w:t>NUT</w:t>
      </w:r>
      <w:r w:rsidR="00FF247F" w:rsidRPr="002450A2">
        <w:rPr>
          <w:rFonts w:ascii="Times New Roman" w:hAnsi="Times New Roman" w:cs="Times New Roman"/>
        </w:rPr>
        <w:t xml:space="preserve"> and </w:t>
      </w:r>
      <w:r w:rsidR="00133E72">
        <w:rPr>
          <w:rFonts w:ascii="Times New Roman" w:hAnsi="Times New Roman" w:cs="Times New Roman"/>
        </w:rPr>
        <w:t>AIST</w:t>
      </w:r>
      <w:r w:rsidR="00DB1FF5" w:rsidRPr="002450A2">
        <w:rPr>
          <w:rFonts w:ascii="Times New Roman" w:hAnsi="Times New Roman" w:cs="Times New Roman"/>
        </w:rPr>
        <w:t>, authorship of this manual centered around Dr. Kun Zhang</w:t>
      </w:r>
      <w:r w:rsidR="00C4053E" w:rsidRPr="002450A2">
        <w:rPr>
          <w:rFonts w:ascii="Times New Roman" w:hAnsi="Times New Roman" w:cs="Times New Roman"/>
        </w:rPr>
        <w:t xml:space="preserve"> (a member of the</w:t>
      </w:r>
      <w:r w:rsidR="007C34B2">
        <w:rPr>
          <w:rFonts w:ascii="Times New Roman" w:hAnsi="Times New Roman" w:cs="Times New Roman"/>
        </w:rPr>
        <w:t xml:space="preserve"> AIST’s</w:t>
      </w:r>
      <w:r w:rsidR="00C4053E" w:rsidRPr="002450A2">
        <w:rPr>
          <w:rFonts w:ascii="Times New Roman" w:hAnsi="Times New Roman" w:cs="Times New Roman"/>
        </w:rPr>
        <w:t xml:space="preserve"> </w:t>
      </w:r>
      <w:r w:rsidR="00744B87">
        <w:rPr>
          <w:rFonts w:ascii="Times New Roman" w:hAnsi="Times New Roman" w:cs="Times New Roman" w:hint="eastAsia"/>
        </w:rPr>
        <w:t>AIRC</w:t>
      </w:r>
      <w:r w:rsidR="0071547C" w:rsidRPr="002450A2">
        <w:rPr>
          <w:rFonts w:ascii="Times New Roman" w:hAnsi="Times New Roman" w:cs="Times New Roman"/>
        </w:rPr>
        <w:t xml:space="preserve"> and a research fellow </w:t>
      </w:r>
      <w:r w:rsidR="00EB6B60" w:rsidRPr="002450A2">
        <w:rPr>
          <w:rFonts w:ascii="Times New Roman" w:hAnsi="Times New Roman" w:cs="Times New Roman"/>
        </w:rPr>
        <w:t>[</w:t>
      </w:r>
      <w:r w:rsidR="005A50F3" w:rsidRPr="002450A2">
        <w:rPr>
          <w:rFonts w:ascii="Times New Roman" w:hAnsi="Times New Roman" w:cs="Times New Roman"/>
        </w:rPr>
        <w:t>JSPS Postdoctoral Fellow</w:t>
      </w:r>
      <w:r w:rsidR="00EB6B60" w:rsidRPr="002450A2">
        <w:rPr>
          <w:rFonts w:ascii="Times New Roman" w:hAnsi="Times New Roman" w:cs="Times New Roman"/>
        </w:rPr>
        <w:t xml:space="preserve">] at </w:t>
      </w:r>
      <w:r w:rsidR="007668FD">
        <w:rPr>
          <w:rFonts w:ascii="Times New Roman" w:hAnsi="Times New Roman" w:cs="Times New Roman"/>
        </w:rPr>
        <w:t>NUT’s</w:t>
      </w:r>
      <w:r w:rsidR="000B7BD4" w:rsidRPr="002450A2">
        <w:rPr>
          <w:rFonts w:ascii="Times New Roman" w:hAnsi="Times New Roman" w:cs="Times New Roman"/>
        </w:rPr>
        <w:t xml:space="preserve"> Research Center for Safe and Secure Society)</w:t>
      </w:r>
      <w:r w:rsidR="002263D0" w:rsidRPr="002450A2">
        <w:rPr>
          <w:rFonts w:ascii="Times New Roman" w:hAnsi="Times New Roman" w:cs="Times New Roman"/>
        </w:rPr>
        <w:t xml:space="preserve"> and Prof. Yoshiki Mikami, Principal Investigator. </w:t>
      </w:r>
      <w:r w:rsidR="00DA7727" w:rsidRPr="002450A2">
        <w:rPr>
          <w:rFonts w:ascii="Times New Roman" w:hAnsi="Times New Roman" w:cs="Times New Roman"/>
        </w:rPr>
        <w:t xml:space="preserve">The </w:t>
      </w:r>
      <w:r w:rsidR="00CC46F3">
        <w:rPr>
          <w:rFonts w:ascii="Times New Roman" w:hAnsi="Times New Roman" w:cs="Times New Roman"/>
        </w:rPr>
        <w:t xml:space="preserve">standardized </w:t>
      </w:r>
      <w:r w:rsidR="002419A8" w:rsidRPr="002450A2">
        <w:rPr>
          <w:rFonts w:ascii="Times New Roman" w:hAnsi="Times New Roman" w:cs="Times New Roman"/>
        </w:rPr>
        <w:t xml:space="preserve">vocabulary list </w:t>
      </w:r>
      <w:r w:rsidR="000C4D3E">
        <w:rPr>
          <w:rFonts w:ascii="Times New Roman" w:hAnsi="Times New Roman" w:cs="Times New Roman"/>
        </w:rPr>
        <w:t>was independently developed by</w:t>
      </w:r>
      <w:r w:rsidR="002419A8" w:rsidRPr="002450A2">
        <w:rPr>
          <w:rFonts w:ascii="Times New Roman" w:hAnsi="Times New Roman" w:cs="Times New Roman"/>
        </w:rPr>
        <w:t xml:space="preserve"> </w:t>
      </w:r>
      <w:r w:rsidR="00C5310B" w:rsidRPr="002450A2">
        <w:rPr>
          <w:rFonts w:ascii="Times New Roman" w:hAnsi="Times New Roman" w:cs="Times New Roman"/>
        </w:rPr>
        <w:t xml:space="preserve">Mr. Yuki Iizawa, Ms. Junko Sato, and </w:t>
      </w:r>
      <w:r w:rsidR="00BF71E5" w:rsidRPr="002450A2">
        <w:rPr>
          <w:rFonts w:ascii="Times New Roman" w:hAnsi="Times New Roman" w:cs="Times New Roman"/>
        </w:rPr>
        <w:t xml:space="preserve">Ms. Yukari Yokota. </w:t>
      </w:r>
      <w:r w:rsidR="006D30E5" w:rsidRPr="002450A2">
        <w:rPr>
          <w:rFonts w:ascii="Times New Roman" w:hAnsi="Times New Roman" w:cs="Times New Roman"/>
        </w:rPr>
        <w:t>Mr. Yuki Iizawa organized</w:t>
      </w:r>
      <w:r w:rsidR="00BF71E5" w:rsidRPr="002450A2">
        <w:rPr>
          <w:rFonts w:ascii="Times New Roman" w:hAnsi="Times New Roman" w:cs="Times New Roman"/>
        </w:rPr>
        <w:t xml:space="preserve"> the printed materials</w:t>
      </w:r>
      <w:r w:rsidR="006D30E5" w:rsidRPr="002450A2">
        <w:rPr>
          <w:rFonts w:ascii="Times New Roman" w:hAnsi="Times New Roman" w:cs="Times New Roman"/>
        </w:rPr>
        <w:t>.</w:t>
      </w:r>
    </w:p>
    <w:p w14:paraId="5DFD0357" w14:textId="5667E4DE" w:rsidR="00A44CA6" w:rsidRPr="002450A2" w:rsidRDefault="00EF178D" w:rsidP="00FC0AC6">
      <w:pPr>
        <w:rPr>
          <w:rFonts w:ascii="Times New Roman" w:hAnsi="Times New Roman" w:cs="Times New Roman"/>
        </w:rPr>
      </w:pPr>
      <w:r>
        <w:rPr>
          <w:rFonts w:ascii="Times New Roman" w:hAnsi="Times New Roman" w:cs="Times New Roman" w:hint="eastAsia"/>
        </w:rPr>
        <w:tab/>
      </w:r>
      <w:r w:rsidR="00CB4D47" w:rsidRPr="002450A2">
        <w:rPr>
          <w:rFonts w:ascii="Times New Roman" w:hAnsi="Times New Roman" w:cs="Times New Roman"/>
        </w:rPr>
        <w:t xml:space="preserve">The integrated hazard source list attached to the Appendix </w:t>
      </w:r>
      <w:r w:rsidR="00AB6C2B" w:rsidRPr="002450A2">
        <w:rPr>
          <w:rFonts w:ascii="Times New Roman" w:hAnsi="Times New Roman" w:cs="Times New Roman"/>
        </w:rPr>
        <w:t>was</w:t>
      </w:r>
      <w:r w:rsidR="0092718F" w:rsidRPr="002450A2">
        <w:rPr>
          <w:rFonts w:ascii="Times New Roman" w:hAnsi="Times New Roman" w:cs="Times New Roman"/>
        </w:rPr>
        <w:t xml:space="preserve"> developed by </w:t>
      </w:r>
      <w:r w:rsidR="00AB6C2B" w:rsidRPr="002450A2">
        <w:rPr>
          <w:rFonts w:ascii="Times New Roman" w:hAnsi="Times New Roman" w:cs="Times New Roman"/>
        </w:rPr>
        <w:t xml:space="preserve">Prof. </w:t>
      </w:r>
      <w:r w:rsidR="00F71FAD" w:rsidRPr="002450A2">
        <w:rPr>
          <w:rFonts w:ascii="Times New Roman" w:hAnsi="Times New Roman" w:cs="Times New Roman"/>
        </w:rPr>
        <w:t>Takabumi Fukuda and Mr. Yuki Iizawa</w:t>
      </w:r>
      <w:r w:rsidR="007705D4" w:rsidRPr="002450A2">
        <w:rPr>
          <w:rFonts w:ascii="Times New Roman" w:hAnsi="Times New Roman" w:cs="Times New Roman"/>
        </w:rPr>
        <w:t xml:space="preserve"> from the </w:t>
      </w:r>
      <w:r w:rsidR="00895DE8" w:rsidRPr="002450A2">
        <w:rPr>
          <w:rFonts w:ascii="Times New Roman" w:hAnsi="Times New Roman" w:cs="Times New Roman"/>
        </w:rPr>
        <w:t xml:space="preserve">Department of System Safety, </w:t>
      </w:r>
      <w:r w:rsidR="00D730EB">
        <w:rPr>
          <w:rFonts w:ascii="Times New Roman" w:hAnsi="Times New Roman" w:cs="Times New Roman"/>
        </w:rPr>
        <w:t>NUT</w:t>
      </w:r>
      <w:r w:rsidR="00895DE8" w:rsidRPr="002450A2">
        <w:rPr>
          <w:rFonts w:ascii="Times New Roman" w:hAnsi="Times New Roman" w:cs="Times New Roman"/>
        </w:rPr>
        <w:t xml:space="preserve">, as part of a research project funded by a </w:t>
      </w:r>
      <w:r w:rsidR="0025235F" w:rsidRPr="002450A2">
        <w:rPr>
          <w:rFonts w:ascii="Times New Roman" w:hAnsi="Times New Roman" w:cs="Times New Roman"/>
        </w:rPr>
        <w:t>Grant</w:t>
      </w:r>
      <w:r w:rsidR="00895DE8" w:rsidRPr="002450A2">
        <w:rPr>
          <w:rFonts w:ascii="Times New Roman" w:hAnsi="Times New Roman" w:cs="Times New Roman"/>
        </w:rPr>
        <w:t>-in-</w:t>
      </w:r>
      <w:r w:rsidR="0025235F" w:rsidRPr="002450A2">
        <w:rPr>
          <w:rFonts w:ascii="Times New Roman" w:hAnsi="Times New Roman" w:cs="Times New Roman"/>
        </w:rPr>
        <w:t xml:space="preserve">Aid </w:t>
      </w:r>
      <w:r w:rsidR="00895DE8" w:rsidRPr="002450A2">
        <w:rPr>
          <w:rFonts w:ascii="Times New Roman" w:hAnsi="Times New Roman" w:cs="Times New Roman"/>
        </w:rPr>
        <w:t xml:space="preserve">for </w:t>
      </w:r>
      <w:r w:rsidR="0025235F" w:rsidRPr="002450A2">
        <w:rPr>
          <w:rFonts w:ascii="Times New Roman" w:hAnsi="Times New Roman" w:cs="Times New Roman"/>
        </w:rPr>
        <w:t xml:space="preserve">Scientific Research </w:t>
      </w:r>
      <w:r w:rsidR="00895DE8" w:rsidRPr="002450A2">
        <w:rPr>
          <w:rFonts w:ascii="Times New Roman" w:hAnsi="Times New Roman" w:cs="Times New Roman"/>
        </w:rPr>
        <w:t xml:space="preserve">entitled </w:t>
      </w:r>
      <w:r w:rsidR="00053235" w:rsidRPr="002450A2">
        <w:rPr>
          <w:rFonts w:ascii="Times New Roman" w:hAnsi="Times New Roman" w:cs="Times New Roman"/>
        </w:rPr>
        <w:t>“</w:t>
      </w:r>
      <w:r w:rsidR="00F86ED7" w:rsidRPr="002450A2">
        <w:rPr>
          <w:rFonts w:ascii="Times New Roman" w:hAnsi="Times New Roman" w:cs="Times New Roman"/>
        </w:rPr>
        <w:t>Surveillance of Injury Information in the Era of Market Surveillance</w:t>
      </w:r>
      <w:r w:rsidR="00053235" w:rsidRPr="002450A2">
        <w:rPr>
          <w:rFonts w:ascii="Times New Roman" w:hAnsi="Times New Roman" w:cs="Times New Roman"/>
        </w:rPr>
        <w:t>” (FY2013 to FY2015; Principal Investigator: Prof. Yoshiki Mikami).</w:t>
      </w:r>
    </w:p>
    <w:p w14:paraId="4E75FAE5" w14:textId="77777777" w:rsidR="00A44CA6" w:rsidRPr="002450A2" w:rsidRDefault="00A44CA6" w:rsidP="00FC0AC6">
      <w:pPr>
        <w:widowControl/>
        <w:jc w:val="left"/>
        <w:rPr>
          <w:rFonts w:ascii="Times New Roman" w:hAnsi="Times New Roman" w:cs="Times New Roman"/>
        </w:rPr>
      </w:pPr>
      <w:r w:rsidRPr="002450A2">
        <w:rPr>
          <w:rFonts w:ascii="Times New Roman" w:hAnsi="Times New Roman" w:cs="Times New Roman"/>
        </w:rPr>
        <w:br w:type="page"/>
      </w:r>
    </w:p>
    <w:p w14:paraId="1F26F850" w14:textId="1C3995FD" w:rsidR="00A44CA6" w:rsidRPr="002450A2" w:rsidRDefault="00D8287F" w:rsidP="00227BDA">
      <w:pPr>
        <w:pStyle w:val="1"/>
      </w:pPr>
      <w:r w:rsidRPr="002450A2">
        <w:lastRenderedPageBreak/>
        <w:t xml:space="preserve">ATTACHMENT </w:t>
      </w:r>
      <w:r w:rsidR="007B36AB" w:rsidRPr="002450A2">
        <w:t xml:space="preserve">B. </w:t>
      </w:r>
      <w:r w:rsidR="005F7809" w:rsidRPr="002450A2">
        <w:t>INJURY PYRAMID OF JAPAN</w:t>
      </w:r>
    </w:p>
    <w:p w14:paraId="3510D5BA" w14:textId="77777777" w:rsidR="00B1298C" w:rsidRPr="002450A2" w:rsidRDefault="00B1298C" w:rsidP="00FC0AC6">
      <w:pPr>
        <w:rPr>
          <w:rFonts w:ascii="Times New Roman" w:hAnsi="Times New Roman" w:cs="Times New Roman"/>
        </w:rPr>
      </w:pPr>
    </w:p>
    <w:p w14:paraId="61E4110B" w14:textId="6E82DA1D" w:rsidR="00B1298C" w:rsidRDefault="006B65F2" w:rsidP="00227BDA">
      <w:pPr>
        <w:pStyle w:val="2"/>
        <w:rPr>
          <w:rFonts w:eastAsiaTheme="minorEastAsia"/>
        </w:rPr>
      </w:pPr>
      <w:r>
        <w:rPr>
          <w:rFonts w:eastAsiaTheme="minorEastAsia" w:hint="eastAsia"/>
        </w:rPr>
        <w:t xml:space="preserve">1. </w:t>
      </w:r>
      <w:r w:rsidR="00600096" w:rsidRPr="002450A2">
        <w:t xml:space="preserve">How </w:t>
      </w:r>
      <w:r w:rsidR="00031092" w:rsidRPr="002450A2">
        <w:t xml:space="preserve">Injured </w:t>
      </w:r>
      <w:r w:rsidR="00600096" w:rsidRPr="002450A2">
        <w:t xml:space="preserve">do Japanese </w:t>
      </w:r>
      <w:r w:rsidR="00031092" w:rsidRPr="002450A2">
        <w:t>People Get</w:t>
      </w:r>
      <w:r w:rsidR="00600096" w:rsidRPr="002450A2">
        <w:t>?</w:t>
      </w:r>
    </w:p>
    <w:p w14:paraId="28E4FF6A" w14:textId="77777777" w:rsidR="00D117FE" w:rsidRPr="00D117FE" w:rsidRDefault="00D117FE" w:rsidP="00D117FE"/>
    <w:p w14:paraId="056EAFFC" w14:textId="755CDF26" w:rsidR="00B1298C" w:rsidRPr="002450A2" w:rsidRDefault="00DE5A1C" w:rsidP="00227BDA">
      <w:pPr>
        <w:rPr>
          <w:rFonts w:ascii="Times New Roman" w:hAnsi="Times New Roman" w:cs="Times New Roman"/>
        </w:rPr>
      </w:pPr>
      <w:r w:rsidRPr="002450A2">
        <w:rPr>
          <w:rFonts w:ascii="Times New Roman" w:hAnsi="Times New Roman" w:cs="Times New Roman"/>
        </w:rPr>
        <w:t xml:space="preserve">Just how injured do Japanese people get </w:t>
      </w:r>
      <w:r w:rsidR="00553087" w:rsidRPr="002450A2">
        <w:rPr>
          <w:rFonts w:ascii="Times New Roman" w:hAnsi="Times New Roman" w:cs="Times New Roman"/>
        </w:rPr>
        <w:t xml:space="preserve">throughout </w:t>
      </w:r>
      <w:r w:rsidRPr="002450A2">
        <w:rPr>
          <w:rFonts w:ascii="Times New Roman" w:hAnsi="Times New Roman" w:cs="Times New Roman"/>
        </w:rPr>
        <w:t xml:space="preserve">the course of a year? </w:t>
      </w:r>
      <w:r w:rsidR="007765F9" w:rsidRPr="002450A2">
        <w:rPr>
          <w:rFonts w:ascii="Times New Roman" w:hAnsi="Times New Roman" w:cs="Times New Roman"/>
        </w:rPr>
        <w:t xml:space="preserve">Also, what is the breakdown of the causes and severity of these injuries? </w:t>
      </w:r>
      <w:r w:rsidR="00187C76">
        <w:rPr>
          <w:rFonts w:ascii="Times New Roman" w:hAnsi="Times New Roman" w:cs="Times New Roman"/>
        </w:rPr>
        <w:t>Despite the relative simplicity</w:t>
      </w:r>
      <w:r w:rsidR="00325057">
        <w:rPr>
          <w:rFonts w:ascii="Times New Roman" w:hAnsi="Times New Roman" w:cs="Times New Roman" w:hint="eastAsia"/>
        </w:rPr>
        <w:t xml:space="preserve"> of</w:t>
      </w:r>
      <w:r w:rsidR="00187C76">
        <w:rPr>
          <w:rFonts w:ascii="Times New Roman" w:hAnsi="Times New Roman" w:cs="Times New Roman"/>
        </w:rPr>
        <w:t xml:space="preserve"> these </w:t>
      </w:r>
      <w:r w:rsidR="00FF5274">
        <w:rPr>
          <w:rFonts w:ascii="Times New Roman" w:hAnsi="Times New Roman" w:cs="Times New Roman" w:hint="eastAsia"/>
        </w:rPr>
        <w:t>questions</w:t>
      </w:r>
      <w:r w:rsidR="00325057">
        <w:rPr>
          <w:rFonts w:ascii="Times New Roman" w:hAnsi="Times New Roman" w:cs="Times New Roman" w:hint="eastAsia"/>
        </w:rPr>
        <w:t>, they</w:t>
      </w:r>
      <w:r w:rsidR="00FF5274">
        <w:rPr>
          <w:rFonts w:ascii="Times New Roman" w:hAnsi="Times New Roman" w:cs="Times New Roman" w:hint="eastAsia"/>
        </w:rPr>
        <w:t xml:space="preserve"> are not easy to answer</w:t>
      </w:r>
      <w:r w:rsidR="00227BDA">
        <w:rPr>
          <w:rFonts w:ascii="Times New Roman" w:hAnsi="Times New Roman" w:cs="Times New Roman"/>
        </w:rPr>
        <w:t>.</w:t>
      </w:r>
    </w:p>
    <w:p w14:paraId="026219FD" w14:textId="1DF356D8" w:rsidR="00B1298C" w:rsidRPr="002450A2" w:rsidRDefault="00227BDA" w:rsidP="00227BDA">
      <w:pPr>
        <w:rPr>
          <w:rFonts w:ascii="Times New Roman" w:hAnsi="Times New Roman" w:cs="Times New Roman"/>
        </w:rPr>
      </w:pPr>
      <w:r>
        <w:rPr>
          <w:rFonts w:ascii="Times New Roman" w:hAnsi="Times New Roman" w:cs="Times New Roman" w:hint="eastAsia"/>
        </w:rPr>
        <w:tab/>
      </w:r>
      <w:r w:rsidR="00C262A0">
        <w:rPr>
          <w:rFonts w:ascii="Times New Roman" w:hAnsi="Times New Roman" w:cs="Times New Roman" w:hint="eastAsia"/>
        </w:rPr>
        <w:t xml:space="preserve">The </w:t>
      </w:r>
      <w:r w:rsidR="00C262A0" w:rsidRPr="002450A2">
        <w:rPr>
          <w:rFonts w:ascii="Times New Roman" w:hAnsi="Times New Roman" w:cs="Times New Roman"/>
        </w:rPr>
        <w:t xml:space="preserve">answers </w:t>
      </w:r>
      <w:r w:rsidR="009872E2" w:rsidRPr="002450A2">
        <w:rPr>
          <w:rFonts w:ascii="Times New Roman" w:hAnsi="Times New Roman" w:cs="Times New Roman"/>
        </w:rPr>
        <w:t>to these questions can be found in t</w:t>
      </w:r>
      <w:r w:rsidR="00697A6F" w:rsidRPr="002450A2">
        <w:rPr>
          <w:rFonts w:ascii="Times New Roman" w:hAnsi="Times New Roman" w:cs="Times New Roman"/>
        </w:rPr>
        <w:t xml:space="preserve">he Patient Survey conducted by </w:t>
      </w:r>
      <w:r w:rsidR="000E18C9" w:rsidRPr="002450A2">
        <w:rPr>
          <w:rFonts w:ascii="Times New Roman" w:hAnsi="Times New Roman" w:cs="Times New Roman"/>
        </w:rPr>
        <w:t>Japan’s</w:t>
      </w:r>
      <w:r w:rsidR="00697A6F" w:rsidRPr="002450A2">
        <w:rPr>
          <w:rFonts w:ascii="Times New Roman" w:hAnsi="Times New Roman" w:cs="Times New Roman"/>
        </w:rPr>
        <w:t xml:space="preserve"> Ministry of Health, Labour and Welfare</w:t>
      </w:r>
      <w:r w:rsidR="000E18C9" w:rsidRPr="002450A2">
        <w:rPr>
          <w:rFonts w:ascii="Times New Roman" w:hAnsi="Times New Roman" w:cs="Times New Roman"/>
        </w:rPr>
        <w:t>.</w:t>
      </w:r>
      <w:r w:rsidR="00915A70" w:rsidRPr="002450A2">
        <w:rPr>
          <w:rFonts w:ascii="Times New Roman" w:hAnsi="Times New Roman" w:cs="Times New Roman"/>
        </w:rPr>
        <w:t xml:space="preserve"> </w:t>
      </w:r>
      <w:r w:rsidR="00202ABF" w:rsidRPr="002450A2">
        <w:rPr>
          <w:rFonts w:ascii="Times New Roman" w:hAnsi="Times New Roman" w:cs="Times New Roman"/>
        </w:rPr>
        <w:t>This survey</w:t>
      </w:r>
      <w:r w:rsidR="00550D47">
        <w:rPr>
          <w:rFonts w:ascii="Times New Roman" w:hAnsi="Times New Roman" w:cs="Times New Roman" w:hint="eastAsia"/>
        </w:rPr>
        <w:t xml:space="preserve">, which is </w:t>
      </w:r>
      <w:r w:rsidR="00550D47" w:rsidRPr="00550D47">
        <w:rPr>
          <w:rFonts w:ascii="Times New Roman" w:hAnsi="Times New Roman" w:cs="Times New Roman"/>
        </w:rPr>
        <w:t>conducted once every three years</w:t>
      </w:r>
      <w:r w:rsidR="00550D47">
        <w:rPr>
          <w:rFonts w:ascii="Times New Roman" w:hAnsi="Times New Roman" w:cs="Times New Roman" w:hint="eastAsia"/>
        </w:rPr>
        <w:t>,</w:t>
      </w:r>
      <w:r w:rsidR="00202ABF" w:rsidRPr="002450A2">
        <w:rPr>
          <w:rFonts w:ascii="Times New Roman" w:hAnsi="Times New Roman" w:cs="Times New Roman"/>
        </w:rPr>
        <w:t xml:space="preserve"> aims to “investigate the actual situation of diseases and injuries of the patients who use hospitals and clinics</w:t>
      </w:r>
      <w:r w:rsidR="002D60AA" w:rsidRPr="002450A2">
        <w:rPr>
          <w:rFonts w:ascii="Times New Roman" w:hAnsi="Times New Roman" w:cs="Times New Roman"/>
        </w:rPr>
        <w:t xml:space="preserve"> (hereafter, medical institutions)</w:t>
      </w:r>
      <w:r w:rsidR="00202ABF" w:rsidRPr="002450A2">
        <w:rPr>
          <w:rFonts w:ascii="Times New Roman" w:hAnsi="Times New Roman" w:cs="Times New Roman"/>
        </w:rPr>
        <w:t xml:space="preserve"> to obtain basic data for the promotion of medical and health services”</w:t>
      </w:r>
      <w:r w:rsidR="004F00B0">
        <w:rPr>
          <w:rFonts w:ascii="Times New Roman" w:hAnsi="Times New Roman" w:cs="Times New Roman" w:hint="eastAsia"/>
        </w:rPr>
        <w:t>.</w:t>
      </w:r>
      <w:r w:rsidR="00550D47">
        <w:rPr>
          <w:rFonts w:ascii="Times New Roman" w:hAnsi="Times New Roman" w:cs="Times New Roman" w:hint="eastAsia"/>
        </w:rPr>
        <w:t xml:space="preserve"> </w:t>
      </w:r>
      <w:r w:rsidR="0016069D" w:rsidRPr="002450A2">
        <w:rPr>
          <w:rFonts w:ascii="Times New Roman" w:hAnsi="Times New Roman" w:cs="Times New Roman"/>
        </w:rPr>
        <w:t>At the point of writing this manual (March 2016), the most recent Patient Survey was conducted in 2014</w:t>
      </w:r>
      <w:r w:rsidR="0010566C" w:rsidRPr="002450A2">
        <w:rPr>
          <w:rFonts w:ascii="Times New Roman" w:hAnsi="Times New Roman" w:cs="Times New Roman"/>
        </w:rPr>
        <w:t>, with previous surveys conducted in 2011, 2008, 2005, 200</w:t>
      </w:r>
      <w:r w:rsidR="00F16CDC" w:rsidRPr="002450A2">
        <w:rPr>
          <w:rFonts w:ascii="Times New Roman" w:hAnsi="Times New Roman" w:cs="Times New Roman"/>
        </w:rPr>
        <w:t>2</w:t>
      </w:r>
      <w:r w:rsidR="0010566C" w:rsidRPr="002450A2">
        <w:rPr>
          <w:rFonts w:ascii="Times New Roman" w:hAnsi="Times New Roman" w:cs="Times New Roman"/>
        </w:rPr>
        <w:t xml:space="preserve">, </w:t>
      </w:r>
      <w:r w:rsidR="00F16CDC" w:rsidRPr="002450A2">
        <w:rPr>
          <w:rFonts w:ascii="Times New Roman" w:hAnsi="Times New Roman" w:cs="Times New Roman"/>
        </w:rPr>
        <w:t xml:space="preserve">1999, </w:t>
      </w:r>
      <w:r w:rsidR="0010566C" w:rsidRPr="002450A2">
        <w:rPr>
          <w:rFonts w:ascii="Times New Roman" w:hAnsi="Times New Roman" w:cs="Times New Roman"/>
        </w:rPr>
        <w:t>and so on.</w:t>
      </w:r>
    </w:p>
    <w:p w14:paraId="088B9E4F" w14:textId="2FBB73F5" w:rsidR="00B1298C" w:rsidRPr="002450A2" w:rsidRDefault="00227BDA" w:rsidP="00227BDA">
      <w:pPr>
        <w:rPr>
          <w:rFonts w:ascii="Times New Roman" w:hAnsi="Times New Roman" w:cs="Times New Roman"/>
        </w:rPr>
      </w:pPr>
      <w:r>
        <w:rPr>
          <w:rFonts w:ascii="Times New Roman" w:hAnsi="Times New Roman" w:cs="Times New Roman" w:hint="eastAsia"/>
        </w:rPr>
        <w:tab/>
      </w:r>
      <w:r w:rsidR="003E50C7" w:rsidRPr="002450A2">
        <w:rPr>
          <w:rFonts w:ascii="Times New Roman" w:hAnsi="Times New Roman" w:cs="Times New Roman"/>
        </w:rPr>
        <w:t xml:space="preserve">There are more than 13,000 hospitals and </w:t>
      </w:r>
      <w:r w:rsidR="003E50C7" w:rsidRPr="00711EA2">
        <w:rPr>
          <w:rFonts w:ascii="Times New Roman" w:hAnsi="Times New Roman" w:cs="Times New Roman"/>
          <w:highlight w:val="yellow"/>
        </w:rPr>
        <w:t>XXX clinics</w:t>
      </w:r>
      <w:r w:rsidR="003E50C7" w:rsidRPr="002450A2">
        <w:rPr>
          <w:rFonts w:ascii="Times New Roman" w:hAnsi="Times New Roman" w:cs="Times New Roman"/>
        </w:rPr>
        <w:t xml:space="preserve"> located throughout Japan, but only approximately </w:t>
      </w:r>
      <w:r w:rsidR="003E50C7" w:rsidRPr="00711EA2">
        <w:rPr>
          <w:rFonts w:ascii="Times New Roman" w:hAnsi="Times New Roman" w:cs="Times New Roman"/>
          <w:highlight w:val="yellow"/>
        </w:rPr>
        <w:t>XX% are</w:t>
      </w:r>
      <w:r w:rsidR="003E50C7" w:rsidRPr="002450A2">
        <w:rPr>
          <w:rFonts w:ascii="Times New Roman" w:hAnsi="Times New Roman" w:cs="Times New Roman"/>
        </w:rPr>
        <w:t xml:space="preserve"> included in the survey.</w:t>
      </w:r>
      <w:r w:rsidR="00915A70">
        <w:rPr>
          <w:rFonts w:ascii="Times New Roman" w:hAnsi="Times New Roman" w:cs="Times New Roman" w:hint="eastAsia"/>
        </w:rPr>
        <w:t xml:space="preserve"> </w:t>
      </w:r>
      <w:r w:rsidR="00FA3500" w:rsidRPr="002450A2">
        <w:rPr>
          <w:rFonts w:ascii="Times New Roman" w:hAnsi="Times New Roman" w:cs="Times New Roman"/>
        </w:rPr>
        <w:t xml:space="preserve">In the 2011 survey, all 6,428 hospitals and 5,738 clinics (corresponding to </w:t>
      </w:r>
      <w:r w:rsidR="00FA3500" w:rsidRPr="006814B5">
        <w:rPr>
          <w:rFonts w:ascii="Times New Roman" w:hAnsi="Times New Roman" w:cs="Times New Roman"/>
          <w:highlight w:val="yellow"/>
        </w:rPr>
        <w:t>XX</w:t>
      </w:r>
      <w:r w:rsidR="006814B5" w:rsidRPr="006814B5">
        <w:rPr>
          <w:rFonts w:ascii="Times New Roman" w:hAnsi="Times New Roman" w:cs="Times New Roman" w:hint="eastAsia"/>
          <w:highlight w:val="yellow"/>
        </w:rPr>
        <w:t>%</w:t>
      </w:r>
      <w:r w:rsidR="00FA3500" w:rsidRPr="002450A2">
        <w:rPr>
          <w:rFonts w:ascii="Times New Roman" w:hAnsi="Times New Roman" w:cs="Times New Roman"/>
        </w:rPr>
        <w:t xml:space="preserve"> of all clinics; excluding dental clinics) were </w:t>
      </w:r>
      <w:r w:rsidR="00560F31" w:rsidRPr="002450A2">
        <w:rPr>
          <w:rFonts w:ascii="Times New Roman" w:hAnsi="Times New Roman" w:cs="Times New Roman"/>
        </w:rPr>
        <w:t xml:space="preserve">included in </w:t>
      </w:r>
      <w:r w:rsidR="006564BE">
        <w:rPr>
          <w:rFonts w:ascii="Times New Roman" w:hAnsi="Times New Roman" w:cs="Times New Roman" w:hint="eastAsia"/>
        </w:rPr>
        <w:t>analysis</w:t>
      </w:r>
      <w:r w:rsidR="00560F31" w:rsidRPr="002450A2">
        <w:rPr>
          <w:rFonts w:ascii="Times New Roman" w:hAnsi="Times New Roman" w:cs="Times New Roman"/>
        </w:rPr>
        <w:t xml:space="preserve">. </w:t>
      </w:r>
      <w:r w:rsidR="008B637D" w:rsidRPr="002450A2">
        <w:rPr>
          <w:rFonts w:ascii="Times New Roman" w:hAnsi="Times New Roman" w:cs="Times New Roman"/>
        </w:rPr>
        <w:t xml:space="preserve">All of the medical institutions surveyed </w:t>
      </w:r>
      <w:r w:rsidR="00C61805" w:rsidRPr="002450A2">
        <w:rPr>
          <w:rFonts w:ascii="Times New Roman" w:hAnsi="Times New Roman" w:cs="Times New Roman"/>
        </w:rPr>
        <w:t>would record and report on the numbers of inpatients and outpatients, as well as the medical care provided to these patients on a specified date in October of the survey year.</w:t>
      </w:r>
    </w:p>
    <w:p w14:paraId="6F44F44C" w14:textId="180B9293" w:rsidR="00B1298C" w:rsidRPr="002450A2" w:rsidRDefault="00227BDA" w:rsidP="00227BDA">
      <w:pPr>
        <w:rPr>
          <w:rFonts w:ascii="Times New Roman" w:hAnsi="Times New Roman" w:cs="Times New Roman"/>
        </w:rPr>
      </w:pPr>
      <w:r>
        <w:rPr>
          <w:rFonts w:ascii="Times New Roman" w:hAnsi="Times New Roman" w:cs="Times New Roman" w:hint="eastAsia"/>
        </w:rPr>
        <w:tab/>
      </w:r>
      <w:r w:rsidR="005F7809" w:rsidRPr="002450A2">
        <w:rPr>
          <w:rFonts w:ascii="Times New Roman" w:hAnsi="Times New Roman" w:cs="Times New Roman"/>
        </w:rPr>
        <w:t>Details on injur</w:t>
      </w:r>
      <w:r w:rsidR="006564BE">
        <w:rPr>
          <w:rFonts w:ascii="Times New Roman" w:hAnsi="Times New Roman" w:cs="Times New Roman" w:hint="eastAsia"/>
        </w:rPr>
        <w:t>ies</w:t>
      </w:r>
      <w:r w:rsidR="005F7809" w:rsidRPr="002450A2">
        <w:rPr>
          <w:rFonts w:ascii="Times New Roman" w:hAnsi="Times New Roman" w:cs="Times New Roman"/>
        </w:rPr>
        <w:t xml:space="preserve"> are examined based on the </w:t>
      </w:r>
      <w:r w:rsidR="00F25195" w:rsidRPr="002450A2">
        <w:rPr>
          <w:rFonts w:ascii="Times New Roman" w:hAnsi="Times New Roman" w:cs="Times New Roman"/>
        </w:rPr>
        <w:t>World Health Organization’s</w:t>
      </w:r>
      <w:r w:rsidR="00297A82" w:rsidRPr="002450A2">
        <w:rPr>
          <w:rFonts w:ascii="Times New Roman" w:hAnsi="Times New Roman" w:cs="Times New Roman"/>
        </w:rPr>
        <w:t xml:space="preserve"> </w:t>
      </w:r>
      <w:r w:rsidR="005F7809" w:rsidRPr="002450A2">
        <w:rPr>
          <w:rFonts w:ascii="Times New Roman" w:hAnsi="Times New Roman" w:cs="Times New Roman"/>
          <w:szCs w:val="21"/>
        </w:rPr>
        <w:t>International Classification of Diseases and Related Health Problems (ICD</w:t>
      </w:r>
      <w:r w:rsidR="00AD310F" w:rsidRPr="002450A2">
        <w:rPr>
          <w:rFonts w:ascii="Times New Roman" w:hAnsi="Times New Roman" w:cs="Times New Roman"/>
          <w:szCs w:val="21"/>
        </w:rPr>
        <w:t>).</w:t>
      </w:r>
      <w:r w:rsidR="0019557B" w:rsidRPr="002450A2">
        <w:rPr>
          <w:rFonts w:ascii="Times New Roman" w:hAnsi="Times New Roman" w:cs="Times New Roman"/>
          <w:szCs w:val="21"/>
        </w:rPr>
        <w:t xml:space="preserve"> Information on injuries </w:t>
      </w:r>
      <w:r w:rsidR="006564BE">
        <w:rPr>
          <w:rFonts w:ascii="Times New Roman" w:hAnsi="Times New Roman" w:cs="Times New Roman" w:hint="eastAsia"/>
          <w:szCs w:val="21"/>
        </w:rPr>
        <w:t>is</w:t>
      </w:r>
      <w:r w:rsidR="0019557B" w:rsidRPr="002450A2">
        <w:rPr>
          <w:rFonts w:ascii="Times New Roman" w:hAnsi="Times New Roman" w:cs="Times New Roman"/>
          <w:szCs w:val="21"/>
        </w:rPr>
        <w:t xml:space="preserve"> provided in</w:t>
      </w:r>
      <w:r w:rsidR="00AD310F" w:rsidRPr="002450A2">
        <w:rPr>
          <w:rFonts w:ascii="Times New Roman" w:hAnsi="Times New Roman" w:cs="Times New Roman"/>
          <w:szCs w:val="21"/>
        </w:rPr>
        <w:t xml:space="preserve"> </w:t>
      </w:r>
      <w:r w:rsidR="0019557B" w:rsidRPr="002450A2">
        <w:rPr>
          <w:rFonts w:ascii="Times New Roman" w:hAnsi="Times New Roman" w:cs="Times New Roman"/>
          <w:szCs w:val="21"/>
        </w:rPr>
        <w:t xml:space="preserve">Chapter XIX of this classification system </w:t>
      </w:r>
      <w:r w:rsidR="0035642A" w:rsidRPr="002450A2">
        <w:rPr>
          <w:rFonts w:ascii="Times New Roman" w:hAnsi="Times New Roman" w:cs="Times New Roman"/>
          <w:szCs w:val="21"/>
        </w:rPr>
        <w:t xml:space="preserve">entitled </w:t>
      </w:r>
      <w:r w:rsidR="0019557B" w:rsidRPr="002450A2">
        <w:rPr>
          <w:rFonts w:ascii="Times New Roman" w:hAnsi="Times New Roman" w:cs="Times New Roman"/>
          <w:szCs w:val="21"/>
        </w:rPr>
        <w:t xml:space="preserve">“Injury, poisoning and certain other consequences of external causes”. </w:t>
      </w:r>
      <w:r w:rsidR="001960DE" w:rsidRPr="002450A2">
        <w:rPr>
          <w:rFonts w:ascii="Times New Roman" w:hAnsi="Times New Roman" w:cs="Times New Roman"/>
        </w:rPr>
        <w:t>These include injuries due to traffic accidents, occupational accidents, and accidents that occur at home or at school.</w:t>
      </w:r>
    </w:p>
    <w:p w14:paraId="435CEFE6" w14:textId="67523BAB" w:rsidR="00B1298C" w:rsidRPr="002450A2" w:rsidRDefault="00227BDA" w:rsidP="00227BDA">
      <w:pPr>
        <w:rPr>
          <w:rFonts w:ascii="Times New Roman" w:hAnsi="Times New Roman" w:cs="Times New Roman"/>
        </w:rPr>
      </w:pPr>
      <w:r>
        <w:rPr>
          <w:rFonts w:ascii="Times New Roman" w:hAnsi="Times New Roman" w:cs="Times New Roman" w:hint="eastAsia"/>
        </w:rPr>
        <w:tab/>
      </w:r>
      <w:r w:rsidR="00FA1282" w:rsidRPr="002450A2">
        <w:rPr>
          <w:rFonts w:ascii="Times New Roman" w:hAnsi="Times New Roman" w:cs="Times New Roman"/>
        </w:rPr>
        <w:t xml:space="preserve">According to the 2011 Patient Survey, </w:t>
      </w:r>
      <w:r w:rsidR="00922D67" w:rsidRPr="002450A2">
        <w:rPr>
          <w:rFonts w:ascii="Times New Roman" w:hAnsi="Times New Roman" w:cs="Times New Roman"/>
        </w:rPr>
        <w:t xml:space="preserve">an estimated 124,800 </w:t>
      </w:r>
      <w:r w:rsidR="00195333" w:rsidRPr="002450A2">
        <w:rPr>
          <w:rFonts w:ascii="Times New Roman" w:hAnsi="Times New Roman" w:cs="Times New Roman"/>
        </w:rPr>
        <w:t>in</w:t>
      </w:r>
      <w:r w:rsidR="00922D67" w:rsidRPr="002450A2">
        <w:rPr>
          <w:rFonts w:ascii="Times New Roman" w:hAnsi="Times New Roman" w:cs="Times New Roman"/>
        </w:rPr>
        <w:t>patients</w:t>
      </w:r>
      <w:r w:rsidR="00195333" w:rsidRPr="002450A2">
        <w:rPr>
          <w:rFonts w:ascii="Times New Roman" w:hAnsi="Times New Roman" w:cs="Times New Roman"/>
        </w:rPr>
        <w:t xml:space="preserve"> and 317,600 outpatients</w:t>
      </w:r>
      <w:r w:rsidR="00922D67" w:rsidRPr="002450A2">
        <w:rPr>
          <w:rFonts w:ascii="Times New Roman" w:hAnsi="Times New Roman" w:cs="Times New Roman"/>
        </w:rPr>
        <w:t xml:space="preserve"> were</w:t>
      </w:r>
      <w:r w:rsidR="00195333" w:rsidRPr="002450A2">
        <w:rPr>
          <w:rFonts w:ascii="Times New Roman" w:hAnsi="Times New Roman" w:cs="Times New Roman"/>
        </w:rPr>
        <w:t xml:space="preserve"> treated at </w:t>
      </w:r>
      <w:r w:rsidR="00922D67" w:rsidRPr="002450A2">
        <w:rPr>
          <w:rFonts w:ascii="Times New Roman" w:hAnsi="Times New Roman" w:cs="Times New Roman"/>
        </w:rPr>
        <w:t>hospitals and clinics.</w:t>
      </w:r>
      <w:r w:rsidR="00915A70">
        <w:rPr>
          <w:rFonts w:ascii="Times New Roman" w:hAnsi="Times New Roman" w:cs="Times New Roman" w:hint="eastAsia"/>
        </w:rPr>
        <w:t xml:space="preserve"> </w:t>
      </w:r>
      <w:r w:rsidR="00074BF7" w:rsidRPr="002450A2">
        <w:rPr>
          <w:rFonts w:ascii="Times New Roman" w:hAnsi="Times New Roman" w:cs="Times New Roman"/>
        </w:rPr>
        <w:t xml:space="preserve">Both of these </w:t>
      </w:r>
      <w:r w:rsidR="00313F79" w:rsidRPr="002450A2">
        <w:rPr>
          <w:rFonts w:ascii="Times New Roman" w:hAnsi="Times New Roman" w:cs="Times New Roman"/>
        </w:rPr>
        <w:t>estimates</w:t>
      </w:r>
      <w:r w:rsidR="00074BF7" w:rsidRPr="002450A2">
        <w:rPr>
          <w:rFonts w:ascii="Times New Roman" w:hAnsi="Times New Roman" w:cs="Times New Roman"/>
        </w:rPr>
        <w:t xml:space="preserve"> were </w:t>
      </w:r>
      <w:r w:rsidR="00E70979" w:rsidRPr="002450A2">
        <w:rPr>
          <w:rFonts w:ascii="Times New Roman" w:hAnsi="Times New Roman" w:cs="Times New Roman"/>
        </w:rPr>
        <w:t xml:space="preserve">obtained from a single day. </w:t>
      </w:r>
      <w:r w:rsidR="00C06AF3" w:rsidRPr="002450A2">
        <w:rPr>
          <w:rFonts w:ascii="Times New Roman" w:hAnsi="Times New Roman" w:cs="Times New Roman"/>
        </w:rPr>
        <w:t xml:space="preserve">The Patient Survey also provides estimates on the total number of patients by calculating the “estimated number of patients who were continuously receiving medical treatment (including those who did </w:t>
      </w:r>
      <w:r>
        <w:rPr>
          <w:rFonts w:ascii="Times New Roman" w:hAnsi="Times New Roman" w:cs="Times New Roman"/>
        </w:rPr>
        <w:t>not receive medical treatment a</w:t>
      </w:r>
      <w:r w:rsidR="00C06AF3" w:rsidRPr="002450A2">
        <w:rPr>
          <w:rFonts w:ascii="Times New Roman" w:hAnsi="Times New Roman" w:cs="Times New Roman"/>
        </w:rPr>
        <w:t>t medical institutions on the dates of this survey)”</w:t>
      </w:r>
      <w:r w:rsidR="00C667D1">
        <w:rPr>
          <w:rFonts w:ascii="Times New Roman" w:hAnsi="Times New Roman" w:cs="Times New Roman" w:hint="eastAsia"/>
        </w:rPr>
        <w:t xml:space="preserve"> as follows:</w:t>
      </w:r>
    </w:p>
    <w:p w14:paraId="5F6C35A0" w14:textId="77777777" w:rsidR="00B1298C" w:rsidRPr="002450A2" w:rsidRDefault="00B1298C" w:rsidP="00227BDA">
      <w:pPr>
        <w:rPr>
          <w:rFonts w:ascii="Times New Roman" w:hAnsi="Times New Roman" w:cs="Times New Roman"/>
        </w:rPr>
      </w:pPr>
    </w:p>
    <w:p w14:paraId="55522A9E" w14:textId="371815E5" w:rsidR="00B1298C" w:rsidRPr="002450A2" w:rsidRDefault="002322B6" w:rsidP="00771F9A">
      <w:pPr>
        <w:jc w:val="center"/>
        <w:rPr>
          <w:rFonts w:ascii="Times New Roman" w:eastAsia="ＭＳ Ｐ明朝" w:hAnsi="Times New Roman" w:cs="Times New Roman"/>
        </w:rPr>
      </w:pPr>
      <w:r w:rsidRPr="002450A2">
        <w:rPr>
          <w:rFonts w:ascii="Times New Roman" w:eastAsia="ＭＳ Ｐ明朝" w:hAnsi="Times New Roman" w:cs="Times New Roman"/>
        </w:rPr>
        <w:t>Estimated number of inpatients + Estimated number of initial</w:t>
      </w:r>
      <w:r w:rsidR="00923800">
        <w:rPr>
          <w:rFonts w:ascii="Times New Roman" w:eastAsia="ＭＳ Ｐ明朝" w:hAnsi="Times New Roman" w:cs="Times New Roman"/>
        </w:rPr>
        <w:t>-</w:t>
      </w:r>
      <w:r w:rsidRPr="002450A2">
        <w:rPr>
          <w:rFonts w:ascii="Times New Roman" w:eastAsia="ＭＳ Ｐ明朝" w:hAnsi="Times New Roman" w:cs="Times New Roman"/>
        </w:rPr>
        <w:t xml:space="preserve">visit outpatients + </w:t>
      </w:r>
      <w:r w:rsidR="0033201E" w:rsidRPr="002450A2">
        <w:rPr>
          <w:rFonts w:ascii="Times New Roman" w:eastAsia="ＭＳ Ｐ明朝" w:hAnsi="Times New Roman" w:cs="Times New Roman"/>
        </w:rPr>
        <w:t>[</w:t>
      </w:r>
      <w:r w:rsidRPr="002450A2">
        <w:rPr>
          <w:rFonts w:ascii="Times New Roman" w:eastAsia="ＭＳ Ｐ明朝" w:hAnsi="Times New Roman" w:cs="Times New Roman"/>
        </w:rPr>
        <w:t xml:space="preserve">Estimated number of return-visit outpatients </w:t>
      </w:r>
      <w:r w:rsidR="00835A00" w:rsidRPr="002450A2">
        <w:rPr>
          <w:rFonts w:ascii="Times New Roman" w:eastAsia="ＭＳ Ｐ明朝" w:hAnsi="Times New Roman" w:cs="Times New Roman"/>
        </w:rPr>
        <w:t>×</w:t>
      </w:r>
      <w:r w:rsidRPr="002450A2">
        <w:rPr>
          <w:rFonts w:ascii="Times New Roman" w:eastAsia="ＭＳ Ｐ明朝" w:hAnsi="Times New Roman" w:cs="Times New Roman"/>
        </w:rPr>
        <w:t xml:space="preserve"> Average interval since last visit </w:t>
      </w:r>
      <w:r w:rsidR="00835A00" w:rsidRPr="002450A2">
        <w:rPr>
          <w:rFonts w:ascii="Times New Roman" w:eastAsia="ＭＳ Ｐ明朝" w:hAnsi="Times New Roman" w:cs="Times New Roman"/>
        </w:rPr>
        <w:t>×</w:t>
      </w:r>
      <w:r w:rsidRPr="002450A2">
        <w:rPr>
          <w:rFonts w:ascii="Times New Roman" w:eastAsia="ＭＳ Ｐ明朝" w:hAnsi="Times New Roman" w:cs="Times New Roman"/>
        </w:rPr>
        <w:t xml:space="preserve"> Adjustment factor (6/7)</w:t>
      </w:r>
      <w:r w:rsidR="0033201E" w:rsidRPr="002450A2">
        <w:rPr>
          <w:rFonts w:ascii="Times New Roman" w:eastAsia="ＭＳ Ｐ明朝" w:hAnsi="Times New Roman" w:cs="Times New Roman"/>
        </w:rPr>
        <w:t>]</w:t>
      </w:r>
    </w:p>
    <w:p w14:paraId="4C39D407" w14:textId="77777777" w:rsidR="00B1298C" w:rsidRPr="002450A2" w:rsidRDefault="00B1298C" w:rsidP="00227BDA">
      <w:pPr>
        <w:rPr>
          <w:rFonts w:ascii="Times New Roman" w:hAnsi="Times New Roman" w:cs="Times New Roman"/>
          <w:lang w:eastAsia="zh-CN"/>
        </w:rPr>
      </w:pPr>
    </w:p>
    <w:p w14:paraId="6187E835" w14:textId="628C782F" w:rsidR="00B1298C" w:rsidRPr="002450A2" w:rsidRDefault="00227BDA" w:rsidP="00227BDA">
      <w:pPr>
        <w:rPr>
          <w:rFonts w:ascii="Times New Roman" w:hAnsi="Times New Roman" w:cs="Times New Roman"/>
        </w:rPr>
      </w:pPr>
      <w:r>
        <w:rPr>
          <w:rFonts w:ascii="Times New Roman" w:hAnsi="Times New Roman" w:cs="Times New Roman" w:hint="eastAsia"/>
        </w:rPr>
        <w:tab/>
      </w:r>
      <w:r w:rsidR="00C70FFD" w:rsidRPr="002450A2">
        <w:rPr>
          <w:rFonts w:ascii="Times New Roman" w:hAnsi="Times New Roman" w:cs="Times New Roman"/>
        </w:rPr>
        <w:t xml:space="preserve">This estimation formula (especially the third component) </w:t>
      </w:r>
      <w:r w:rsidR="00901B7A" w:rsidRPr="002450A2">
        <w:rPr>
          <w:rFonts w:ascii="Times New Roman" w:hAnsi="Times New Roman" w:cs="Times New Roman"/>
        </w:rPr>
        <w:t xml:space="preserve">may be slightly difficult to understand, and is explained further for clarity below. </w:t>
      </w:r>
      <w:r w:rsidR="00D15D89" w:rsidRPr="002450A2">
        <w:rPr>
          <w:rFonts w:ascii="Times New Roman" w:hAnsi="Times New Roman" w:cs="Times New Roman"/>
        </w:rPr>
        <w:t>Although outpatients generally make multiple visits to medical institutions, let</w:t>
      </w:r>
      <w:r w:rsidR="00FA1DF6">
        <w:rPr>
          <w:rFonts w:ascii="Times New Roman" w:hAnsi="Times New Roman" w:cs="Times New Roman" w:hint="eastAsia"/>
        </w:rPr>
        <w:t xml:space="preserve"> u</w:t>
      </w:r>
      <w:r w:rsidR="002D4B40" w:rsidRPr="002450A2">
        <w:rPr>
          <w:rFonts w:ascii="Times New Roman" w:hAnsi="Times New Roman" w:cs="Times New Roman"/>
        </w:rPr>
        <w:t xml:space="preserve">s assume an average </w:t>
      </w:r>
      <w:r w:rsidR="00C41BB7" w:rsidRPr="002450A2">
        <w:rPr>
          <w:rFonts w:ascii="Times New Roman" w:hAnsi="Times New Roman" w:cs="Times New Roman"/>
        </w:rPr>
        <w:t>interval</w:t>
      </w:r>
      <w:r w:rsidR="002D4B40" w:rsidRPr="002450A2">
        <w:rPr>
          <w:rFonts w:ascii="Times New Roman" w:hAnsi="Times New Roman" w:cs="Times New Roman"/>
        </w:rPr>
        <w:t xml:space="preserve"> of one month (30 days) between outpatient visits. </w:t>
      </w:r>
      <w:r w:rsidR="00D66ACD" w:rsidRPr="002450A2">
        <w:rPr>
          <w:rFonts w:ascii="Times New Roman" w:hAnsi="Times New Roman" w:cs="Times New Roman"/>
        </w:rPr>
        <w:t xml:space="preserve">Among the </w:t>
      </w:r>
      <w:r w:rsidR="009F0C6F" w:rsidRPr="002450A2">
        <w:rPr>
          <w:rFonts w:ascii="Times New Roman" w:hAnsi="Times New Roman" w:cs="Times New Roman"/>
        </w:rPr>
        <w:t>patients who are continuously</w:t>
      </w:r>
      <w:r w:rsidR="007E7C93" w:rsidRPr="002450A2">
        <w:rPr>
          <w:rFonts w:ascii="Times New Roman" w:hAnsi="Times New Roman" w:cs="Times New Roman"/>
        </w:rPr>
        <w:t xml:space="preserve"> receiving medical treatment during </w:t>
      </w:r>
      <w:r w:rsidR="009F0C6F" w:rsidRPr="002450A2">
        <w:rPr>
          <w:rFonts w:ascii="Times New Roman" w:hAnsi="Times New Roman" w:cs="Times New Roman"/>
        </w:rPr>
        <w:t xml:space="preserve">the survey </w:t>
      </w:r>
      <w:r w:rsidR="007E7C93" w:rsidRPr="002450A2">
        <w:rPr>
          <w:rFonts w:ascii="Times New Roman" w:hAnsi="Times New Roman" w:cs="Times New Roman"/>
        </w:rPr>
        <w:t>period</w:t>
      </w:r>
      <w:r w:rsidR="00D66ACD" w:rsidRPr="002450A2">
        <w:rPr>
          <w:rFonts w:ascii="Times New Roman" w:hAnsi="Times New Roman" w:cs="Times New Roman"/>
        </w:rPr>
        <w:t>, there will be</w:t>
      </w:r>
      <w:r w:rsidR="00537FBF" w:rsidRPr="002450A2">
        <w:rPr>
          <w:rFonts w:ascii="Times New Roman" w:hAnsi="Times New Roman" w:cs="Times New Roman"/>
        </w:rPr>
        <w:t xml:space="preserve"> </w:t>
      </w:r>
      <w:r w:rsidR="00EF6294" w:rsidRPr="002450A2">
        <w:rPr>
          <w:rFonts w:ascii="Times New Roman" w:hAnsi="Times New Roman" w:cs="Times New Roman"/>
        </w:rPr>
        <w:t xml:space="preserve">return-visit </w:t>
      </w:r>
      <w:r w:rsidR="00537FBF" w:rsidRPr="002450A2">
        <w:rPr>
          <w:rFonts w:ascii="Times New Roman" w:hAnsi="Times New Roman" w:cs="Times New Roman"/>
        </w:rPr>
        <w:t xml:space="preserve">outpatients </w:t>
      </w:r>
      <w:r w:rsidR="007E7C93" w:rsidRPr="002450A2">
        <w:rPr>
          <w:rFonts w:ascii="Times New Roman" w:hAnsi="Times New Roman" w:cs="Times New Roman"/>
        </w:rPr>
        <w:t>who were</w:t>
      </w:r>
      <w:r w:rsidR="00537FBF" w:rsidRPr="002450A2">
        <w:rPr>
          <w:rFonts w:ascii="Times New Roman" w:hAnsi="Times New Roman" w:cs="Times New Roman"/>
        </w:rPr>
        <w:t xml:space="preserve"> scheduled</w:t>
      </w:r>
      <w:r w:rsidR="007E7C93" w:rsidRPr="002450A2">
        <w:rPr>
          <w:rFonts w:ascii="Times New Roman" w:hAnsi="Times New Roman" w:cs="Times New Roman"/>
        </w:rPr>
        <w:t xml:space="preserve"> to</w:t>
      </w:r>
      <w:r w:rsidR="00537FBF" w:rsidRPr="002450A2">
        <w:rPr>
          <w:rFonts w:ascii="Times New Roman" w:hAnsi="Times New Roman" w:cs="Times New Roman"/>
        </w:rPr>
        <w:t xml:space="preserve"> visit</w:t>
      </w:r>
      <w:r w:rsidR="007E7C93" w:rsidRPr="002450A2">
        <w:rPr>
          <w:rFonts w:ascii="Times New Roman" w:hAnsi="Times New Roman" w:cs="Times New Roman"/>
        </w:rPr>
        <w:t xml:space="preserve"> on the date of the survey as well as</w:t>
      </w:r>
      <w:r w:rsidR="00EF6294" w:rsidRPr="002450A2">
        <w:rPr>
          <w:rFonts w:ascii="Times New Roman" w:hAnsi="Times New Roman" w:cs="Times New Roman"/>
        </w:rPr>
        <w:t xml:space="preserve"> return-visit</w:t>
      </w:r>
      <w:r w:rsidR="007E7C93" w:rsidRPr="002450A2">
        <w:rPr>
          <w:rFonts w:ascii="Times New Roman" w:hAnsi="Times New Roman" w:cs="Times New Roman"/>
        </w:rPr>
        <w:t xml:space="preserve"> </w:t>
      </w:r>
      <w:r w:rsidR="00B23C68" w:rsidRPr="002450A2">
        <w:rPr>
          <w:rFonts w:ascii="Times New Roman" w:hAnsi="Times New Roman" w:cs="Times New Roman"/>
        </w:rPr>
        <w:t>outpatients who are scheduled to visit on other days.</w:t>
      </w:r>
      <w:r w:rsidR="00537FBF" w:rsidRPr="002450A2">
        <w:rPr>
          <w:rFonts w:ascii="Times New Roman" w:hAnsi="Times New Roman" w:cs="Times New Roman"/>
        </w:rPr>
        <w:t xml:space="preserve"> </w:t>
      </w:r>
      <w:r w:rsidR="00EF6294" w:rsidRPr="002450A2">
        <w:rPr>
          <w:rFonts w:ascii="Times New Roman" w:hAnsi="Times New Roman" w:cs="Times New Roman"/>
        </w:rPr>
        <w:t xml:space="preserve">To estimate the total number of return-visit outpatients, </w:t>
      </w:r>
      <w:r w:rsidR="00C41BB7" w:rsidRPr="002450A2">
        <w:rPr>
          <w:rFonts w:ascii="Times New Roman" w:hAnsi="Times New Roman" w:cs="Times New Roman"/>
        </w:rPr>
        <w:t>the estimated number of return-visit outpatients</w:t>
      </w:r>
      <w:r w:rsidR="008C23D0" w:rsidRPr="002450A2">
        <w:rPr>
          <w:rFonts w:ascii="Times New Roman" w:hAnsi="Times New Roman" w:cs="Times New Roman"/>
        </w:rPr>
        <w:t xml:space="preserve"> can be multiplied by the average interval between visits (30 days). </w:t>
      </w:r>
      <w:r w:rsidR="00101511" w:rsidRPr="002450A2">
        <w:rPr>
          <w:rFonts w:ascii="Times New Roman" w:hAnsi="Times New Roman" w:cs="Times New Roman"/>
        </w:rPr>
        <w:t>This is also multiplied by the adjustment factor (6/7) in order to account for the days witho</w:t>
      </w:r>
      <w:r w:rsidR="00221978" w:rsidRPr="002450A2">
        <w:rPr>
          <w:rFonts w:ascii="Times New Roman" w:hAnsi="Times New Roman" w:cs="Times New Roman"/>
        </w:rPr>
        <w:t>ut return-visit outpatients, suc</w:t>
      </w:r>
      <w:r>
        <w:rPr>
          <w:rFonts w:ascii="Times New Roman" w:hAnsi="Times New Roman" w:cs="Times New Roman"/>
        </w:rPr>
        <w:t>h as Sunday</w:t>
      </w:r>
      <w:r w:rsidR="00AA3EDE">
        <w:rPr>
          <w:rFonts w:ascii="Times New Roman" w:hAnsi="Times New Roman" w:cs="Times New Roman" w:hint="eastAsia"/>
        </w:rPr>
        <w:t>s</w:t>
      </w:r>
      <w:r>
        <w:rPr>
          <w:rFonts w:ascii="Times New Roman" w:hAnsi="Times New Roman" w:cs="Times New Roman"/>
        </w:rPr>
        <w:t xml:space="preserve"> and other holidays.</w:t>
      </w:r>
    </w:p>
    <w:p w14:paraId="35E42706" w14:textId="77502F18" w:rsidR="00B1298C" w:rsidRPr="002450A2" w:rsidRDefault="00227BDA" w:rsidP="00227BDA">
      <w:pPr>
        <w:rPr>
          <w:rFonts w:ascii="Times New Roman" w:hAnsi="Times New Roman" w:cs="Times New Roman"/>
        </w:rPr>
      </w:pPr>
      <w:r>
        <w:rPr>
          <w:rFonts w:ascii="Times New Roman" w:hAnsi="Times New Roman" w:cs="Times New Roman" w:hint="eastAsia"/>
        </w:rPr>
        <w:lastRenderedPageBreak/>
        <w:tab/>
      </w:r>
      <w:r w:rsidR="00493BD4" w:rsidRPr="002450A2">
        <w:rPr>
          <w:rFonts w:ascii="Times New Roman" w:hAnsi="Times New Roman" w:cs="Times New Roman"/>
        </w:rPr>
        <w:t>By summarizing the above survey results, the estimated number of patients classified as</w:t>
      </w:r>
      <w:r w:rsidR="009E7BE2">
        <w:rPr>
          <w:rFonts w:ascii="Times New Roman" w:hAnsi="Times New Roman" w:cs="Times New Roman"/>
        </w:rPr>
        <w:t xml:space="preserve"> having </w:t>
      </w:r>
      <w:r w:rsidR="00493BD4" w:rsidRPr="002450A2">
        <w:rPr>
          <w:rFonts w:ascii="Times New Roman" w:hAnsi="Times New Roman" w:cs="Times New Roman"/>
        </w:rPr>
        <w:t>“</w:t>
      </w:r>
      <w:r w:rsidR="00621003" w:rsidRPr="002450A2">
        <w:rPr>
          <w:rFonts w:ascii="Times New Roman" w:hAnsi="Times New Roman" w:cs="Times New Roman"/>
          <w:szCs w:val="21"/>
        </w:rPr>
        <w:t>Injury, poisoning</w:t>
      </w:r>
      <w:r w:rsidR="00C24698" w:rsidRPr="002450A2">
        <w:rPr>
          <w:rFonts w:ascii="Times New Roman" w:hAnsi="Times New Roman" w:cs="Times New Roman"/>
          <w:szCs w:val="21"/>
        </w:rPr>
        <w:t>,</w:t>
      </w:r>
      <w:r w:rsidR="00621003" w:rsidRPr="002450A2">
        <w:rPr>
          <w:rFonts w:ascii="Times New Roman" w:hAnsi="Times New Roman" w:cs="Times New Roman"/>
          <w:szCs w:val="21"/>
        </w:rPr>
        <w:t xml:space="preserve"> and certain other consequences of external causes</w:t>
      </w:r>
      <w:r>
        <w:rPr>
          <w:rFonts w:ascii="Times New Roman" w:hAnsi="Times New Roman" w:cs="Times New Roman"/>
        </w:rPr>
        <w:t xml:space="preserve">” </w:t>
      </w:r>
      <w:r w:rsidR="00501271">
        <w:rPr>
          <w:rFonts w:ascii="Times New Roman" w:hAnsi="Times New Roman" w:cs="Times New Roman" w:hint="eastAsia"/>
        </w:rPr>
        <w:t xml:space="preserve">can be calculated, which </w:t>
      </w:r>
      <w:r>
        <w:rPr>
          <w:rFonts w:ascii="Times New Roman" w:hAnsi="Times New Roman" w:cs="Times New Roman"/>
        </w:rPr>
        <w:t>are presented in Table 1.</w:t>
      </w:r>
    </w:p>
    <w:p w14:paraId="0CB9EEFE" w14:textId="77777777" w:rsidR="00B1298C" w:rsidRPr="002450A2" w:rsidRDefault="00B1298C" w:rsidP="00FC0AC6">
      <w:pPr>
        <w:ind w:firstLineChars="100" w:firstLine="210"/>
        <w:rPr>
          <w:rFonts w:ascii="Times New Roman" w:hAnsi="Times New Roman" w:cs="Times New Roman"/>
        </w:rPr>
      </w:pPr>
    </w:p>
    <w:p w14:paraId="541249A2" w14:textId="5F8A3604" w:rsidR="00B1298C" w:rsidRPr="002450A2" w:rsidRDefault="00EC7F77" w:rsidP="00FC0AC6">
      <w:pPr>
        <w:ind w:firstLineChars="100" w:firstLine="210"/>
        <w:rPr>
          <w:rFonts w:ascii="Times New Roman" w:hAnsi="Times New Roman" w:cs="Times New Roman"/>
        </w:rPr>
      </w:pPr>
      <w:r w:rsidRPr="002450A2">
        <w:rPr>
          <w:rFonts w:ascii="Times New Roman" w:hAnsi="Times New Roman" w:cs="Times New Roman"/>
        </w:rPr>
        <w:t>Table 1. Estimated number of inpatients, outpatients, medical consultation rate, and total number of patients</w:t>
      </w:r>
      <w:r w:rsidR="00301D36" w:rsidRPr="002450A2">
        <w:rPr>
          <w:rFonts w:ascii="Times New Roman" w:hAnsi="Times New Roman" w:cs="Times New Roman"/>
        </w:rPr>
        <w:t xml:space="preserve"> </w:t>
      </w:r>
      <w:r w:rsidR="00B439C2">
        <w:rPr>
          <w:rFonts w:ascii="Times New Roman" w:hAnsi="Times New Roman" w:cs="Times New Roman"/>
        </w:rPr>
        <w:t>with</w:t>
      </w:r>
      <w:r w:rsidR="00301D36" w:rsidRPr="002450A2">
        <w:rPr>
          <w:rFonts w:ascii="Times New Roman" w:hAnsi="Times New Roman" w:cs="Times New Roman"/>
        </w:rPr>
        <w:t xml:space="preserve"> injuries, poisoning, and</w:t>
      </w:r>
      <w:r w:rsidR="000B3336" w:rsidRPr="002450A2">
        <w:rPr>
          <w:rFonts w:ascii="Times New Roman" w:hAnsi="Times New Roman" w:cs="Times New Roman"/>
        </w:rPr>
        <w:t xml:space="preserve"> certain</w:t>
      </w:r>
      <w:r w:rsidR="00301D36" w:rsidRPr="002450A2">
        <w:rPr>
          <w:rFonts w:ascii="Times New Roman" w:hAnsi="Times New Roman" w:cs="Times New Roman"/>
        </w:rPr>
        <w:t xml:space="preserve"> other c</w:t>
      </w:r>
      <w:r w:rsidR="0084748C">
        <w:rPr>
          <w:rFonts w:ascii="Times New Roman" w:hAnsi="Times New Roman" w:cs="Times New Roman"/>
        </w:rPr>
        <w:t>onsequences of external causes</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rsidRPr="002450A2" w14:paraId="283C5DDB" w14:textId="77777777" w:rsidTr="00105ADA">
        <w:tc>
          <w:tcPr>
            <w:tcW w:w="2689" w:type="dxa"/>
          </w:tcPr>
          <w:p w14:paraId="5C9FB101" w14:textId="77777777" w:rsidR="00B1298C" w:rsidRPr="002450A2" w:rsidRDefault="00B1298C" w:rsidP="00FC0AC6">
            <w:pPr>
              <w:rPr>
                <w:rFonts w:ascii="Times New Roman" w:hAnsi="Times New Roman" w:cs="Times New Roman"/>
              </w:rPr>
            </w:pPr>
          </w:p>
        </w:tc>
        <w:tc>
          <w:tcPr>
            <w:tcW w:w="1161" w:type="dxa"/>
          </w:tcPr>
          <w:p w14:paraId="75565571"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0</w:t>
            </w:r>
            <w:r w:rsidRPr="002450A2">
              <w:rPr>
                <w:rFonts w:ascii="Times New Roman" w:hAnsi="Times New Roman" w:cs="Times New Roman"/>
              </w:rPr>
              <w:t>～</w:t>
            </w:r>
            <w:r w:rsidRPr="002450A2">
              <w:rPr>
                <w:rFonts w:ascii="Times New Roman" w:hAnsi="Times New Roman" w:cs="Times New Roman"/>
              </w:rPr>
              <w:t>14</w:t>
            </w:r>
            <w:r w:rsidRPr="002450A2">
              <w:rPr>
                <w:rFonts w:ascii="Times New Roman" w:hAnsi="Times New Roman" w:cs="Times New Roman"/>
              </w:rPr>
              <w:t>歳</w:t>
            </w:r>
          </w:p>
        </w:tc>
        <w:tc>
          <w:tcPr>
            <w:tcW w:w="1161" w:type="dxa"/>
          </w:tcPr>
          <w:p w14:paraId="0C18C757"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15</w:t>
            </w:r>
            <w:r w:rsidRPr="002450A2">
              <w:rPr>
                <w:rFonts w:ascii="Times New Roman" w:hAnsi="Times New Roman" w:cs="Times New Roman"/>
              </w:rPr>
              <w:t>～</w:t>
            </w:r>
            <w:r w:rsidRPr="002450A2">
              <w:rPr>
                <w:rFonts w:ascii="Times New Roman" w:hAnsi="Times New Roman" w:cs="Times New Roman"/>
              </w:rPr>
              <w:t>34</w:t>
            </w:r>
            <w:r w:rsidRPr="002450A2">
              <w:rPr>
                <w:rFonts w:ascii="Times New Roman" w:hAnsi="Times New Roman" w:cs="Times New Roman"/>
              </w:rPr>
              <w:t>歳</w:t>
            </w:r>
          </w:p>
        </w:tc>
        <w:tc>
          <w:tcPr>
            <w:tcW w:w="1161" w:type="dxa"/>
          </w:tcPr>
          <w:p w14:paraId="2DA40EAD"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35</w:t>
            </w:r>
            <w:r w:rsidRPr="002450A2">
              <w:rPr>
                <w:rFonts w:ascii="Times New Roman" w:hAnsi="Times New Roman" w:cs="Times New Roman"/>
              </w:rPr>
              <w:t>～</w:t>
            </w:r>
            <w:r w:rsidRPr="002450A2">
              <w:rPr>
                <w:rFonts w:ascii="Times New Roman" w:hAnsi="Times New Roman" w:cs="Times New Roman"/>
              </w:rPr>
              <w:t>64</w:t>
            </w:r>
            <w:r w:rsidRPr="002450A2">
              <w:rPr>
                <w:rFonts w:ascii="Times New Roman" w:hAnsi="Times New Roman" w:cs="Times New Roman"/>
              </w:rPr>
              <w:t>歳</w:t>
            </w:r>
          </w:p>
        </w:tc>
        <w:tc>
          <w:tcPr>
            <w:tcW w:w="1161" w:type="dxa"/>
          </w:tcPr>
          <w:p w14:paraId="09D3D3EC"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65</w:t>
            </w:r>
            <w:r w:rsidRPr="002450A2">
              <w:rPr>
                <w:rFonts w:ascii="Times New Roman" w:hAnsi="Times New Roman" w:cs="Times New Roman"/>
              </w:rPr>
              <w:t>歳以上</w:t>
            </w:r>
          </w:p>
        </w:tc>
        <w:tc>
          <w:tcPr>
            <w:tcW w:w="1161" w:type="dxa"/>
          </w:tcPr>
          <w:p w14:paraId="1E75CCBE"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合計</w:t>
            </w:r>
          </w:p>
        </w:tc>
      </w:tr>
      <w:tr w:rsidR="00B1298C" w:rsidRPr="002450A2" w14:paraId="11B802DD" w14:textId="77777777" w:rsidTr="00105ADA">
        <w:tc>
          <w:tcPr>
            <w:tcW w:w="2689" w:type="dxa"/>
          </w:tcPr>
          <w:p w14:paraId="2EE96351"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推定入院患者数（千人）</w:t>
            </w:r>
          </w:p>
        </w:tc>
        <w:tc>
          <w:tcPr>
            <w:tcW w:w="1161" w:type="dxa"/>
          </w:tcPr>
          <w:p w14:paraId="4A93DC36"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1.5</w:t>
            </w:r>
          </w:p>
        </w:tc>
        <w:tc>
          <w:tcPr>
            <w:tcW w:w="1161" w:type="dxa"/>
          </w:tcPr>
          <w:p w14:paraId="2573EFE4"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6.1</w:t>
            </w:r>
          </w:p>
        </w:tc>
        <w:tc>
          <w:tcPr>
            <w:tcW w:w="1161" w:type="dxa"/>
          </w:tcPr>
          <w:p w14:paraId="6BC6C35C"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22.6</w:t>
            </w:r>
          </w:p>
        </w:tc>
        <w:tc>
          <w:tcPr>
            <w:tcW w:w="1161" w:type="dxa"/>
          </w:tcPr>
          <w:p w14:paraId="43418FD7"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94.2</w:t>
            </w:r>
          </w:p>
        </w:tc>
        <w:tc>
          <w:tcPr>
            <w:tcW w:w="1161" w:type="dxa"/>
          </w:tcPr>
          <w:p w14:paraId="453808D7"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124.8</w:t>
            </w:r>
          </w:p>
        </w:tc>
      </w:tr>
      <w:tr w:rsidR="00B1298C" w:rsidRPr="002450A2" w14:paraId="3372BE1C" w14:textId="77777777" w:rsidTr="00105ADA">
        <w:tc>
          <w:tcPr>
            <w:tcW w:w="2689" w:type="dxa"/>
          </w:tcPr>
          <w:p w14:paraId="5B529B32"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推定外来患者数（千人）</w:t>
            </w:r>
          </w:p>
        </w:tc>
        <w:tc>
          <w:tcPr>
            <w:tcW w:w="1161" w:type="dxa"/>
          </w:tcPr>
          <w:p w14:paraId="0B18AEE0"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45.4</w:t>
            </w:r>
          </w:p>
        </w:tc>
        <w:tc>
          <w:tcPr>
            <w:tcW w:w="1161" w:type="dxa"/>
          </w:tcPr>
          <w:p w14:paraId="4CF97575"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54.6</w:t>
            </w:r>
          </w:p>
        </w:tc>
        <w:tc>
          <w:tcPr>
            <w:tcW w:w="1161" w:type="dxa"/>
          </w:tcPr>
          <w:p w14:paraId="191BD82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119.3</w:t>
            </w:r>
          </w:p>
        </w:tc>
        <w:tc>
          <w:tcPr>
            <w:tcW w:w="1161" w:type="dxa"/>
          </w:tcPr>
          <w:p w14:paraId="5C412BE9"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96.5</w:t>
            </w:r>
          </w:p>
        </w:tc>
        <w:tc>
          <w:tcPr>
            <w:tcW w:w="1161" w:type="dxa"/>
          </w:tcPr>
          <w:p w14:paraId="4B3E6342"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317.6</w:t>
            </w:r>
          </w:p>
        </w:tc>
      </w:tr>
      <w:tr w:rsidR="00B1298C" w:rsidRPr="002450A2" w14:paraId="353D4404" w14:textId="77777777" w:rsidTr="00105ADA">
        <w:tc>
          <w:tcPr>
            <w:tcW w:w="2689" w:type="dxa"/>
          </w:tcPr>
          <w:p w14:paraId="53F3F78F"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人口（千人）</w:t>
            </w:r>
          </w:p>
        </w:tc>
        <w:tc>
          <w:tcPr>
            <w:tcW w:w="1161" w:type="dxa"/>
          </w:tcPr>
          <w:p w14:paraId="516D1C6A"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16,705</w:t>
            </w:r>
          </w:p>
        </w:tc>
        <w:tc>
          <w:tcPr>
            <w:tcW w:w="1161" w:type="dxa"/>
          </w:tcPr>
          <w:p w14:paraId="61E7E4D3"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27,757</w:t>
            </w:r>
          </w:p>
        </w:tc>
        <w:tc>
          <w:tcPr>
            <w:tcW w:w="1161" w:type="dxa"/>
          </w:tcPr>
          <w:p w14:paraId="18425616"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53,579</w:t>
            </w:r>
          </w:p>
        </w:tc>
        <w:tc>
          <w:tcPr>
            <w:tcW w:w="1161" w:type="dxa"/>
          </w:tcPr>
          <w:p w14:paraId="43ED3EE4"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29,173</w:t>
            </w:r>
          </w:p>
        </w:tc>
        <w:tc>
          <w:tcPr>
            <w:tcW w:w="1161" w:type="dxa"/>
          </w:tcPr>
          <w:p w14:paraId="7F9293C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125,525</w:t>
            </w:r>
          </w:p>
        </w:tc>
      </w:tr>
      <w:tr w:rsidR="00B1298C" w:rsidRPr="002450A2" w14:paraId="54ECC54D" w14:textId="77777777" w:rsidTr="00105ADA">
        <w:tc>
          <w:tcPr>
            <w:tcW w:w="2689" w:type="dxa"/>
          </w:tcPr>
          <w:p w14:paraId="0A6722CD"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入院受診率（</w:t>
            </w:r>
            <w:r w:rsidRPr="002450A2">
              <w:rPr>
                <w:rFonts w:ascii="Times New Roman" w:hAnsi="Times New Roman" w:cs="Times New Roman"/>
              </w:rPr>
              <w:t>10</w:t>
            </w:r>
            <w:r w:rsidRPr="002450A2">
              <w:rPr>
                <w:rFonts w:ascii="Times New Roman" w:hAnsi="Times New Roman" w:cs="Times New Roman"/>
              </w:rPr>
              <w:t>万人対）</w:t>
            </w:r>
          </w:p>
        </w:tc>
        <w:tc>
          <w:tcPr>
            <w:tcW w:w="1161" w:type="dxa"/>
          </w:tcPr>
          <w:p w14:paraId="31AEC1AE" w14:textId="77777777" w:rsidR="00B1298C" w:rsidRPr="002450A2" w:rsidRDefault="00B1298C" w:rsidP="00FC0AC6">
            <w:pPr>
              <w:jc w:val="right"/>
              <w:rPr>
                <w:rFonts w:ascii="Times New Roman" w:hAnsi="Times New Roman" w:cs="Times New Roman"/>
              </w:rPr>
            </w:pPr>
          </w:p>
        </w:tc>
        <w:tc>
          <w:tcPr>
            <w:tcW w:w="1161" w:type="dxa"/>
          </w:tcPr>
          <w:p w14:paraId="1848F453" w14:textId="77777777" w:rsidR="00B1298C" w:rsidRPr="002450A2" w:rsidRDefault="00B1298C" w:rsidP="00FC0AC6">
            <w:pPr>
              <w:jc w:val="right"/>
              <w:rPr>
                <w:rFonts w:ascii="Times New Roman" w:hAnsi="Times New Roman" w:cs="Times New Roman"/>
              </w:rPr>
            </w:pPr>
          </w:p>
        </w:tc>
        <w:tc>
          <w:tcPr>
            <w:tcW w:w="1161" w:type="dxa"/>
          </w:tcPr>
          <w:p w14:paraId="41D1CBE6" w14:textId="77777777" w:rsidR="00B1298C" w:rsidRPr="002450A2" w:rsidRDefault="00B1298C" w:rsidP="00FC0AC6">
            <w:pPr>
              <w:jc w:val="right"/>
              <w:rPr>
                <w:rFonts w:ascii="Times New Roman" w:hAnsi="Times New Roman" w:cs="Times New Roman"/>
              </w:rPr>
            </w:pPr>
          </w:p>
        </w:tc>
        <w:tc>
          <w:tcPr>
            <w:tcW w:w="1161" w:type="dxa"/>
          </w:tcPr>
          <w:p w14:paraId="288815CA" w14:textId="77777777" w:rsidR="00B1298C" w:rsidRPr="002450A2" w:rsidRDefault="00B1298C" w:rsidP="00FC0AC6">
            <w:pPr>
              <w:jc w:val="right"/>
              <w:rPr>
                <w:rFonts w:ascii="Times New Roman" w:hAnsi="Times New Roman" w:cs="Times New Roman"/>
              </w:rPr>
            </w:pPr>
          </w:p>
        </w:tc>
        <w:tc>
          <w:tcPr>
            <w:tcW w:w="1161" w:type="dxa"/>
          </w:tcPr>
          <w:p w14:paraId="07B8BB0E" w14:textId="77777777" w:rsidR="00B1298C" w:rsidRPr="002450A2" w:rsidRDefault="00B1298C" w:rsidP="00FC0AC6">
            <w:pPr>
              <w:jc w:val="right"/>
              <w:rPr>
                <w:rFonts w:ascii="Times New Roman" w:hAnsi="Times New Roman" w:cs="Times New Roman"/>
              </w:rPr>
            </w:pPr>
          </w:p>
        </w:tc>
      </w:tr>
      <w:tr w:rsidR="00B1298C" w:rsidRPr="002450A2" w14:paraId="43793A1D" w14:textId="77777777" w:rsidTr="00105ADA">
        <w:tc>
          <w:tcPr>
            <w:tcW w:w="2689" w:type="dxa"/>
          </w:tcPr>
          <w:p w14:paraId="1A5A042D"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外来受診率（</w:t>
            </w:r>
            <w:r w:rsidRPr="002450A2">
              <w:rPr>
                <w:rFonts w:ascii="Times New Roman" w:hAnsi="Times New Roman" w:cs="Times New Roman"/>
                <w:lang w:eastAsia="zh-CN"/>
              </w:rPr>
              <w:t>10</w:t>
            </w:r>
            <w:r w:rsidRPr="002450A2">
              <w:rPr>
                <w:rFonts w:ascii="Times New Roman" w:hAnsi="Times New Roman" w:cs="Times New Roman"/>
                <w:lang w:eastAsia="zh-CN"/>
              </w:rPr>
              <w:t>万人対）</w:t>
            </w:r>
          </w:p>
        </w:tc>
        <w:tc>
          <w:tcPr>
            <w:tcW w:w="1161" w:type="dxa"/>
          </w:tcPr>
          <w:p w14:paraId="0A5EE6BA" w14:textId="77777777" w:rsidR="00B1298C" w:rsidRPr="002450A2" w:rsidRDefault="00B1298C" w:rsidP="00FC0AC6">
            <w:pPr>
              <w:jc w:val="right"/>
              <w:rPr>
                <w:rFonts w:ascii="Times New Roman" w:hAnsi="Times New Roman" w:cs="Times New Roman"/>
                <w:lang w:eastAsia="zh-CN"/>
              </w:rPr>
            </w:pPr>
          </w:p>
        </w:tc>
        <w:tc>
          <w:tcPr>
            <w:tcW w:w="1161" w:type="dxa"/>
          </w:tcPr>
          <w:p w14:paraId="75C61FC5" w14:textId="77777777" w:rsidR="00B1298C" w:rsidRPr="002450A2" w:rsidRDefault="00B1298C" w:rsidP="00FC0AC6">
            <w:pPr>
              <w:jc w:val="right"/>
              <w:rPr>
                <w:rFonts w:ascii="Times New Roman" w:hAnsi="Times New Roman" w:cs="Times New Roman"/>
                <w:lang w:eastAsia="zh-CN"/>
              </w:rPr>
            </w:pPr>
          </w:p>
        </w:tc>
        <w:tc>
          <w:tcPr>
            <w:tcW w:w="1161" w:type="dxa"/>
          </w:tcPr>
          <w:p w14:paraId="4CBDBD3B" w14:textId="77777777" w:rsidR="00B1298C" w:rsidRPr="002450A2" w:rsidRDefault="00B1298C" w:rsidP="00FC0AC6">
            <w:pPr>
              <w:jc w:val="right"/>
              <w:rPr>
                <w:rFonts w:ascii="Times New Roman" w:hAnsi="Times New Roman" w:cs="Times New Roman"/>
                <w:lang w:eastAsia="zh-CN"/>
              </w:rPr>
            </w:pPr>
          </w:p>
        </w:tc>
        <w:tc>
          <w:tcPr>
            <w:tcW w:w="1161" w:type="dxa"/>
          </w:tcPr>
          <w:p w14:paraId="2611533B" w14:textId="77777777" w:rsidR="00B1298C" w:rsidRPr="002450A2" w:rsidRDefault="00B1298C" w:rsidP="00FC0AC6">
            <w:pPr>
              <w:jc w:val="right"/>
              <w:rPr>
                <w:rFonts w:ascii="Times New Roman" w:hAnsi="Times New Roman" w:cs="Times New Roman"/>
                <w:lang w:eastAsia="zh-CN"/>
              </w:rPr>
            </w:pPr>
          </w:p>
        </w:tc>
        <w:tc>
          <w:tcPr>
            <w:tcW w:w="1161" w:type="dxa"/>
          </w:tcPr>
          <w:p w14:paraId="01B2CD43" w14:textId="77777777" w:rsidR="00B1298C" w:rsidRPr="002450A2" w:rsidRDefault="00B1298C" w:rsidP="00FC0AC6">
            <w:pPr>
              <w:jc w:val="right"/>
              <w:rPr>
                <w:rFonts w:ascii="Times New Roman" w:hAnsi="Times New Roman" w:cs="Times New Roman"/>
                <w:lang w:eastAsia="zh-CN"/>
              </w:rPr>
            </w:pPr>
          </w:p>
        </w:tc>
      </w:tr>
    </w:tbl>
    <w:p w14:paraId="1CB73BE9" w14:textId="77777777" w:rsidR="00B1298C" w:rsidRPr="002450A2" w:rsidRDefault="00B1298C" w:rsidP="00FC0AC6">
      <w:pPr>
        <w:ind w:firstLineChars="100" w:firstLine="210"/>
        <w:rPr>
          <w:rFonts w:ascii="Times New Roman" w:hAnsi="Times New Roman" w:cs="Times New Roman"/>
        </w:rPr>
      </w:pPr>
      <w:r w:rsidRPr="002450A2">
        <w:rPr>
          <w:rFonts w:ascii="Times New Roman" w:hAnsi="Times New Roman" w:cs="Times New Roman"/>
        </w:rPr>
        <w:t>出典：患者調査（平成</w:t>
      </w:r>
      <w:r w:rsidRPr="002450A2">
        <w:rPr>
          <w:rFonts w:ascii="Times New Roman" w:hAnsi="Times New Roman" w:cs="Times New Roman"/>
        </w:rPr>
        <w:t>23</w:t>
      </w:r>
      <w:r w:rsidRPr="002450A2">
        <w:rPr>
          <w:rFonts w:ascii="Times New Roman" w:hAnsi="Times New Roman" w:cs="Times New Roman"/>
        </w:rPr>
        <w:t>年度）</w:t>
      </w:r>
    </w:p>
    <w:p w14:paraId="3C822E2A" w14:textId="77777777" w:rsidR="00B1298C" w:rsidRPr="002450A2" w:rsidRDefault="00B1298C" w:rsidP="00FC0AC6">
      <w:pPr>
        <w:ind w:firstLineChars="100" w:firstLine="210"/>
        <w:rPr>
          <w:rFonts w:ascii="Times New Roman" w:hAnsi="Times New Roman" w:cs="Times New Roman"/>
        </w:rPr>
      </w:pPr>
    </w:p>
    <w:p w14:paraId="6931D6E6" w14:textId="503595F9" w:rsidR="00B1298C" w:rsidRPr="002450A2" w:rsidRDefault="006B65F2" w:rsidP="006B65F2">
      <w:pPr>
        <w:pStyle w:val="2"/>
      </w:pPr>
      <w:r>
        <w:rPr>
          <w:rFonts w:eastAsiaTheme="minorEastAsia" w:hint="eastAsia"/>
        </w:rPr>
        <w:t xml:space="preserve">2. </w:t>
      </w:r>
      <w:r w:rsidR="00C9206B" w:rsidRPr="002450A2">
        <w:t>Annual Incidence of New Injuries</w:t>
      </w:r>
    </w:p>
    <w:p w14:paraId="7ED57F97" w14:textId="77777777" w:rsidR="00C61C15" w:rsidRDefault="00C61C15" w:rsidP="007C74BD">
      <w:pPr>
        <w:rPr>
          <w:rFonts w:ascii="Times New Roman" w:hAnsi="Times New Roman" w:cs="Times New Roman"/>
        </w:rPr>
      </w:pPr>
    </w:p>
    <w:p w14:paraId="380E26FF" w14:textId="37444838" w:rsidR="00B1298C" w:rsidRPr="002450A2" w:rsidRDefault="002A78C7" w:rsidP="007C74BD">
      <w:pPr>
        <w:rPr>
          <w:rFonts w:ascii="Times New Roman" w:hAnsi="Times New Roman" w:cs="Times New Roman"/>
        </w:rPr>
      </w:pPr>
      <w:r>
        <w:rPr>
          <w:rFonts w:ascii="Times New Roman" w:hAnsi="Times New Roman" w:cs="Times New Roman" w:hint="eastAsia"/>
        </w:rPr>
        <w:t>Readers should note</w:t>
      </w:r>
      <w:r w:rsidR="00D65D1E" w:rsidRPr="002450A2">
        <w:rPr>
          <w:rFonts w:ascii="Times New Roman" w:hAnsi="Times New Roman" w:cs="Times New Roman"/>
        </w:rPr>
        <w:t xml:space="preserve"> that the survey results presented above represent the values </w:t>
      </w:r>
      <w:r w:rsidR="002B71B6">
        <w:rPr>
          <w:rFonts w:ascii="Times New Roman" w:hAnsi="Times New Roman" w:cs="Times New Roman" w:hint="eastAsia"/>
        </w:rPr>
        <w:t>from</w:t>
      </w:r>
      <w:r w:rsidR="00D65D1E" w:rsidRPr="002450A2">
        <w:rPr>
          <w:rFonts w:ascii="Times New Roman" w:hAnsi="Times New Roman" w:cs="Times New Roman"/>
        </w:rPr>
        <w:t xml:space="preserve"> </w:t>
      </w:r>
      <w:r w:rsidR="00BD2069">
        <w:rPr>
          <w:rFonts w:ascii="Times New Roman" w:hAnsi="Times New Roman" w:cs="Times New Roman"/>
        </w:rPr>
        <w:t>a single</w:t>
      </w:r>
      <w:r w:rsidR="00D65D1E" w:rsidRPr="002450A2">
        <w:rPr>
          <w:rFonts w:ascii="Times New Roman" w:hAnsi="Times New Roman" w:cs="Times New Roman"/>
        </w:rPr>
        <w:t xml:space="preserve"> day. As the survey aims to provide basic data for the promotion of medical and health services</w:t>
      </w:r>
      <w:r w:rsidR="00E54FCE" w:rsidRPr="002450A2">
        <w:rPr>
          <w:rFonts w:ascii="Times New Roman" w:hAnsi="Times New Roman" w:cs="Times New Roman"/>
        </w:rPr>
        <w:t>, it is important to be aware of issues</w:t>
      </w:r>
      <w:r w:rsidR="0069068E" w:rsidRPr="002450A2">
        <w:rPr>
          <w:rFonts w:ascii="Times New Roman" w:hAnsi="Times New Roman" w:cs="Times New Roman"/>
        </w:rPr>
        <w:t xml:space="preserve"> such as</w:t>
      </w:r>
      <w:r w:rsidR="00E54FCE" w:rsidRPr="002450A2">
        <w:rPr>
          <w:rFonts w:ascii="Times New Roman" w:hAnsi="Times New Roman" w:cs="Times New Roman"/>
        </w:rPr>
        <w:t xml:space="preserve"> whether </w:t>
      </w:r>
      <w:r w:rsidR="0069068E" w:rsidRPr="002450A2">
        <w:rPr>
          <w:rFonts w:ascii="Times New Roman" w:hAnsi="Times New Roman" w:cs="Times New Roman"/>
        </w:rPr>
        <w:t>a</w:t>
      </w:r>
      <w:r w:rsidR="00E54FCE" w:rsidRPr="002450A2">
        <w:rPr>
          <w:rFonts w:ascii="Times New Roman" w:hAnsi="Times New Roman" w:cs="Times New Roman"/>
        </w:rPr>
        <w:t xml:space="preserve"> hospital has sufficient beds </w:t>
      </w:r>
      <w:r w:rsidR="0069068E" w:rsidRPr="002450A2">
        <w:rPr>
          <w:rFonts w:ascii="Times New Roman" w:hAnsi="Times New Roman" w:cs="Times New Roman"/>
        </w:rPr>
        <w:t>or if the physician-patient ratio is appropriate</w:t>
      </w:r>
      <w:r w:rsidR="00763C5E" w:rsidRPr="002450A2">
        <w:rPr>
          <w:rFonts w:ascii="Times New Roman" w:hAnsi="Times New Roman" w:cs="Times New Roman"/>
        </w:rPr>
        <w:t>; this</w:t>
      </w:r>
      <w:r w:rsidR="0069068E" w:rsidRPr="002450A2">
        <w:rPr>
          <w:rFonts w:ascii="Times New Roman" w:hAnsi="Times New Roman" w:cs="Times New Roman"/>
        </w:rPr>
        <w:t xml:space="preserve"> explains the need for information on daily patient numbers.</w:t>
      </w:r>
    </w:p>
    <w:p w14:paraId="11FADEA1" w14:textId="5225E46E" w:rsidR="00B1298C" w:rsidRPr="002450A2" w:rsidRDefault="007C74BD" w:rsidP="007C74BD">
      <w:pPr>
        <w:rPr>
          <w:rFonts w:ascii="Times New Roman" w:hAnsi="Times New Roman" w:cs="Times New Roman"/>
        </w:rPr>
      </w:pPr>
      <w:r>
        <w:rPr>
          <w:rFonts w:ascii="Times New Roman" w:hAnsi="Times New Roman" w:cs="Times New Roman" w:hint="eastAsia"/>
        </w:rPr>
        <w:tab/>
      </w:r>
      <w:r w:rsidR="00CC33AD" w:rsidRPr="002450A2">
        <w:rPr>
          <w:rFonts w:ascii="Times New Roman" w:hAnsi="Times New Roman" w:cs="Times New Roman"/>
        </w:rPr>
        <w:t xml:space="preserve">However, this information does not answer the question of how often the average Japanese person is injured in a year. </w:t>
      </w:r>
      <w:r w:rsidR="00055283" w:rsidRPr="002450A2">
        <w:rPr>
          <w:rFonts w:ascii="Times New Roman" w:hAnsi="Times New Roman" w:cs="Times New Roman"/>
        </w:rPr>
        <w:t xml:space="preserve">The majority of injury data </w:t>
      </w:r>
      <w:r w:rsidR="00784800" w:rsidRPr="002450A2">
        <w:rPr>
          <w:rFonts w:ascii="Times New Roman" w:hAnsi="Times New Roman" w:cs="Times New Roman"/>
        </w:rPr>
        <w:t>appearing</w:t>
      </w:r>
      <w:r w:rsidR="00055283" w:rsidRPr="002450A2">
        <w:rPr>
          <w:rFonts w:ascii="Times New Roman" w:hAnsi="Times New Roman" w:cs="Times New Roman"/>
        </w:rPr>
        <w:t xml:space="preserve"> in this manual provide annual figures, and it is therefore necessary to estimate the annual incidence of new injuries based on the data above. </w:t>
      </w:r>
      <w:r w:rsidR="0032092F">
        <w:rPr>
          <w:rFonts w:ascii="Times New Roman" w:hAnsi="Times New Roman" w:cs="Times New Roman" w:hint="eastAsia"/>
        </w:rPr>
        <w:t>Consequently</w:t>
      </w:r>
      <w:r w:rsidR="000766FD" w:rsidRPr="002450A2">
        <w:rPr>
          <w:rFonts w:ascii="Times New Roman" w:hAnsi="Times New Roman" w:cs="Times New Roman"/>
        </w:rPr>
        <w:t>, there is a need to process these data before they can be used.</w:t>
      </w:r>
    </w:p>
    <w:p w14:paraId="603B7FBB" w14:textId="1D28DA43" w:rsidR="00B1298C" w:rsidRPr="002450A2" w:rsidRDefault="007C74BD" w:rsidP="007C74BD">
      <w:pPr>
        <w:rPr>
          <w:rFonts w:ascii="Times New Roman" w:hAnsi="Times New Roman" w:cs="Times New Roman"/>
        </w:rPr>
      </w:pPr>
      <w:r>
        <w:rPr>
          <w:rFonts w:ascii="Times New Roman" w:hAnsi="Times New Roman" w:cs="Times New Roman" w:hint="eastAsia"/>
        </w:rPr>
        <w:tab/>
      </w:r>
      <w:r w:rsidR="00927D31" w:rsidRPr="002450A2">
        <w:rPr>
          <w:rFonts w:ascii="Times New Roman" w:hAnsi="Times New Roman" w:cs="Times New Roman"/>
        </w:rPr>
        <w:t xml:space="preserve">To calculate the annual number of inpatients, we can assume that the number of hospitalized patients on the date of the survey is the same throughout the year. Accordingly, the number of patients who are continuously receiving treatment </w:t>
      </w:r>
      <w:r w:rsidR="007C250C" w:rsidRPr="002450A2">
        <w:rPr>
          <w:rFonts w:ascii="Times New Roman" w:hAnsi="Times New Roman" w:cs="Times New Roman"/>
        </w:rPr>
        <w:t xml:space="preserve">can be calculated by multiplying the number of inpatients on the survey date by 365, and dividing the result by the </w:t>
      </w:r>
      <w:r w:rsidR="00C74CE7">
        <w:rPr>
          <w:rFonts w:ascii="Times New Roman" w:hAnsi="Times New Roman" w:cs="Times New Roman"/>
        </w:rPr>
        <w:t>average</w:t>
      </w:r>
      <w:r w:rsidR="007C250C" w:rsidRPr="002450A2">
        <w:rPr>
          <w:rFonts w:ascii="Times New Roman" w:hAnsi="Times New Roman" w:cs="Times New Roman"/>
        </w:rPr>
        <w:t xml:space="preserve"> length of hospital stay. </w:t>
      </w:r>
      <w:r w:rsidR="004C051E" w:rsidRPr="002450A2">
        <w:rPr>
          <w:rFonts w:ascii="Times New Roman" w:hAnsi="Times New Roman" w:cs="Times New Roman"/>
        </w:rPr>
        <w:t xml:space="preserve">Fortunately, the survey also records the </w:t>
      </w:r>
      <w:r w:rsidR="00C74CE7">
        <w:rPr>
          <w:rFonts w:ascii="Times New Roman" w:hAnsi="Times New Roman" w:cs="Times New Roman"/>
        </w:rPr>
        <w:t>average</w:t>
      </w:r>
      <w:r w:rsidR="004C051E" w:rsidRPr="002450A2">
        <w:rPr>
          <w:rFonts w:ascii="Times New Roman" w:hAnsi="Times New Roman" w:cs="Times New Roman"/>
        </w:rPr>
        <w:t xml:space="preserve"> length of hospital stay for patients who were discharged in the month preceding the survey date</w:t>
      </w:r>
      <w:r w:rsidR="00667C0E" w:rsidRPr="002450A2">
        <w:rPr>
          <w:rFonts w:ascii="Times New Roman" w:hAnsi="Times New Roman" w:cs="Times New Roman"/>
        </w:rPr>
        <w:t>, which can be used in the above calculation. The results of this calculation are presented below</w:t>
      </w:r>
      <w:r w:rsidR="000E387B">
        <w:rPr>
          <w:rFonts w:ascii="Times New Roman" w:hAnsi="Times New Roman" w:cs="Times New Roman"/>
        </w:rPr>
        <w:t xml:space="preserve"> in Table 2</w:t>
      </w:r>
      <w:r w:rsidR="00DD30A1">
        <w:rPr>
          <w:rFonts w:ascii="Times New Roman" w:hAnsi="Times New Roman" w:cs="Times New Roman"/>
        </w:rPr>
        <w:t>.</w:t>
      </w:r>
    </w:p>
    <w:p w14:paraId="65A02071" w14:textId="77777777" w:rsidR="00B1298C" w:rsidRPr="002450A2" w:rsidRDefault="00B1298C" w:rsidP="00FC0AC6">
      <w:pPr>
        <w:ind w:firstLineChars="100" w:firstLine="210"/>
        <w:rPr>
          <w:rFonts w:ascii="Times New Roman" w:hAnsi="Times New Roman" w:cs="Times New Roman"/>
        </w:rPr>
      </w:pPr>
    </w:p>
    <w:p w14:paraId="4B098463" w14:textId="336D45AC" w:rsidR="00B1298C" w:rsidRPr="002450A2" w:rsidRDefault="00913E0F" w:rsidP="00FC0AC6">
      <w:pPr>
        <w:ind w:firstLineChars="100" w:firstLine="210"/>
        <w:rPr>
          <w:rFonts w:ascii="Times New Roman" w:hAnsi="Times New Roman" w:cs="Times New Roman"/>
        </w:rPr>
      </w:pPr>
      <w:r w:rsidRPr="002450A2">
        <w:rPr>
          <w:rFonts w:ascii="Times New Roman" w:hAnsi="Times New Roman" w:cs="Times New Roman"/>
        </w:rPr>
        <w:t>Table 2. Annual incidence of new injuries according to age</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rsidRPr="002450A2" w14:paraId="7DD95B16" w14:textId="77777777" w:rsidTr="00105ADA">
        <w:tc>
          <w:tcPr>
            <w:tcW w:w="2689" w:type="dxa"/>
          </w:tcPr>
          <w:p w14:paraId="4728B50A" w14:textId="77777777" w:rsidR="00B1298C" w:rsidRPr="002450A2" w:rsidRDefault="00B1298C" w:rsidP="00FC0AC6">
            <w:pPr>
              <w:rPr>
                <w:rFonts w:ascii="Times New Roman" w:hAnsi="Times New Roman" w:cs="Times New Roman"/>
                <w:lang w:eastAsia="zh-CN"/>
              </w:rPr>
            </w:pPr>
          </w:p>
        </w:tc>
        <w:tc>
          <w:tcPr>
            <w:tcW w:w="1161" w:type="dxa"/>
          </w:tcPr>
          <w:p w14:paraId="7FB609C2"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0</w:t>
            </w:r>
            <w:r w:rsidRPr="002450A2">
              <w:rPr>
                <w:rFonts w:ascii="Times New Roman" w:hAnsi="Times New Roman" w:cs="Times New Roman"/>
              </w:rPr>
              <w:t>～</w:t>
            </w:r>
            <w:r w:rsidRPr="002450A2">
              <w:rPr>
                <w:rFonts w:ascii="Times New Roman" w:hAnsi="Times New Roman" w:cs="Times New Roman"/>
              </w:rPr>
              <w:t>14</w:t>
            </w:r>
            <w:r w:rsidRPr="002450A2">
              <w:rPr>
                <w:rFonts w:ascii="Times New Roman" w:hAnsi="Times New Roman" w:cs="Times New Roman"/>
              </w:rPr>
              <w:t>歳</w:t>
            </w:r>
          </w:p>
        </w:tc>
        <w:tc>
          <w:tcPr>
            <w:tcW w:w="1161" w:type="dxa"/>
          </w:tcPr>
          <w:p w14:paraId="05A16279"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15</w:t>
            </w:r>
            <w:r w:rsidRPr="002450A2">
              <w:rPr>
                <w:rFonts w:ascii="Times New Roman" w:hAnsi="Times New Roman" w:cs="Times New Roman"/>
              </w:rPr>
              <w:t>～</w:t>
            </w:r>
            <w:r w:rsidRPr="002450A2">
              <w:rPr>
                <w:rFonts w:ascii="Times New Roman" w:hAnsi="Times New Roman" w:cs="Times New Roman"/>
              </w:rPr>
              <w:t>34</w:t>
            </w:r>
            <w:r w:rsidRPr="002450A2">
              <w:rPr>
                <w:rFonts w:ascii="Times New Roman" w:hAnsi="Times New Roman" w:cs="Times New Roman"/>
              </w:rPr>
              <w:t>歳</w:t>
            </w:r>
          </w:p>
        </w:tc>
        <w:tc>
          <w:tcPr>
            <w:tcW w:w="1161" w:type="dxa"/>
          </w:tcPr>
          <w:p w14:paraId="1B4B6D56"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35</w:t>
            </w:r>
            <w:r w:rsidRPr="002450A2">
              <w:rPr>
                <w:rFonts w:ascii="Times New Roman" w:hAnsi="Times New Roman" w:cs="Times New Roman"/>
              </w:rPr>
              <w:t>～</w:t>
            </w:r>
            <w:r w:rsidRPr="002450A2">
              <w:rPr>
                <w:rFonts w:ascii="Times New Roman" w:hAnsi="Times New Roman" w:cs="Times New Roman"/>
              </w:rPr>
              <w:t>64</w:t>
            </w:r>
            <w:r w:rsidRPr="002450A2">
              <w:rPr>
                <w:rFonts w:ascii="Times New Roman" w:hAnsi="Times New Roman" w:cs="Times New Roman"/>
              </w:rPr>
              <w:t>歳</w:t>
            </w:r>
          </w:p>
        </w:tc>
        <w:tc>
          <w:tcPr>
            <w:tcW w:w="1161" w:type="dxa"/>
          </w:tcPr>
          <w:p w14:paraId="37AE4A9E"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65</w:t>
            </w:r>
            <w:r w:rsidRPr="002450A2">
              <w:rPr>
                <w:rFonts w:ascii="Times New Roman" w:hAnsi="Times New Roman" w:cs="Times New Roman"/>
              </w:rPr>
              <w:t>歳以上</w:t>
            </w:r>
          </w:p>
        </w:tc>
        <w:tc>
          <w:tcPr>
            <w:tcW w:w="1161" w:type="dxa"/>
          </w:tcPr>
          <w:p w14:paraId="34716917"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合計</w:t>
            </w:r>
          </w:p>
        </w:tc>
      </w:tr>
      <w:tr w:rsidR="00B1298C" w:rsidRPr="002450A2" w14:paraId="2E7D5B66" w14:textId="77777777" w:rsidTr="00105ADA">
        <w:tc>
          <w:tcPr>
            <w:tcW w:w="2689" w:type="dxa"/>
          </w:tcPr>
          <w:p w14:paraId="168862FD"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推定入院患者数（千人）</w:t>
            </w:r>
          </w:p>
        </w:tc>
        <w:tc>
          <w:tcPr>
            <w:tcW w:w="1161" w:type="dxa"/>
          </w:tcPr>
          <w:p w14:paraId="094A5177"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1.5</w:t>
            </w:r>
          </w:p>
        </w:tc>
        <w:tc>
          <w:tcPr>
            <w:tcW w:w="1161" w:type="dxa"/>
          </w:tcPr>
          <w:p w14:paraId="0323F5A3"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6.1</w:t>
            </w:r>
          </w:p>
        </w:tc>
        <w:tc>
          <w:tcPr>
            <w:tcW w:w="1161" w:type="dxa"/>
          </w:tcPr>
          <w:p w14:paraId="1593128F"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22.6</w:t>
            </w:r>
          </w:p>
        </w:tc>
        <w:tc>
          <w:tcPr>
            <w:tcW w:w="1161" w:type="dxa"/>
          </w:tcPr>
          <w:p w14:paraId="463BAF19"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94.2</w:t>
            </w:r>
          </w:p>
        </w:tc>
        <w:tc>
          <w:tcPr>
            <w:tcW w:w="1161" w:type="dxa"/>
          </w:tcPr>
          <w:p w14:paraId="7AB936EF"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124.8</w:t>
            </w:r>
          </w:p>
        </w:tc>
      </w:tr>
      <w:tr w:rsidR="00B1298C" w:rsidRPr="002450A2" w14:paraId="2B073848" w14:textId="77777777" w:rsidTr="00105ADA">
        <w:tc>
          <w:tcPr>
            <w:tcW w:w="2689" w:type="dxa"/>
          </w:tcPr>
          <w:p w14:paraId="1A28132D"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平均在院日数（日）</w:t>
            </w:r>
          </w:p>
        </w:tc>
        <w:tc>
          <w:tcPr>
            <w:tcW w:w="1161" w:type="dxa"/>
          </w:tcPr>
          <w:p w14:paraId="0E7464E4"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5.9</w:t>
            </w:r>
          </w:p>
        </w:tc>
        <w:tc>
          <w:tcPr>
            <w:tcW w:w="1161" w:type="dxa"/>
          </w:tcPr>
          <w:p w14:paraId="224F3381"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12.6</w:t>
            </w:r>
          </w:p>
        </w:tc>
        <w:tc>
          <w:tcPr>
            <w:tcW w:w="1161" w:type="dxa"/>
          </w:tcPr>
          <w:p w14:paraId="5377A9F0"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21.6</w:t>
            </w:r>
          </w:p>
        </w:tc>
        <w:tc>
          <w:tcPr>
            <w:tcW w:w="1161" w:type="dxa"/>
          </w:tcPr>
          <w:p w14:paraId="30BF405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46.7</w:t>
            </w:r>
          </w:p>
        </w:tc>
        <w:tc>
          <w:tcPr>
            <w:tcW w:w="1161" w:type="dxa"/>
          </w:tcPr>
          <w:p w14:paraId="34152A5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33.4</w:t>
            </w:r>
          </w:p>
        </w:tc>
      </w:tr>
      <w:tr w:rsidR="00B1298C" w:rsidRPr="002450A2" w14:paraId="2CDF81BE" w14:textId="77777777" w:rsidTr="00105ADA">
        <w:tc>
          <w:tcPr>
            <w:tcW w:w="2689" w:type="dxa"/>
          </w:tcPr>
          <w:p w14:paraId="4F06FDB8"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年間入院患者数（千人）</w:t>
            </w:r>
          </w:p>
        </w:tc>
        <w:tc>
          <w:tcPr>
            <w:tcW w:w="1161" w:type="dxa"/>
          </w:tcPr>
          <w:p w14:paraId="5A405455"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92.8</w:t>
            </w:r>
          </w:p>
        </w:tc>
        <w:tc>
          <w:tcPr>
            <w:tcW w:w="1161" w:type="dxa"/>
          </w:tcPr>
          <w:p w14:paraId="70F02E92"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176.7</w:t>
            </w:r>
          </w:p>
        </w:tc>
        <w:tc>
          <w:tcPr>
            <w:tcW w:w="1161" w:type="dxa"/>
          </w:tcPr>
          <w:p w14:paraId="4937943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381.9</w:t>
            </w:r>
          </w:p>
        </w:tc>
        <w:tc>
          <w:tcPr>
            <w:tcW w:w="1161" w:type="dxa"/>
          </w:tcPr>
          <w:p w14:paraId="743EFC71"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736.3</w:t>
            </w:r>
          </w:p>
        </w:tc>
        <w:tc>
          <w:tcPr>
            <w:tcW w:w="1161" w:type="dxa"/>
          </w:tcPr>
          <w:p w14:paraId="2F6766CD"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1387.7</w:t>
            </w:r>
          </w:p>
        </w:tc>
      </w:tr>
      <w:tr w:rsidR="00B1298C" w:rsidRPr="002450A2" w14:paraId="61C56B57" w14:textId="77777777" w:rsidTr="00105ADA">
        <w:tc>
          <w:tcPr>
            <w:tcW w:w="2689" w:type="dxa"/>
          </w:tcPr>
          <w:p w14:paraId="15812381"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人口（千人）</w:t>
            </w:r>
          </w:p>
        </w:tc>
        <w:tc>
          <w:tcPr>
            <w:tcW w:w="1161" w:type="dxa"/>
          </w:tcPr>
          <w:p w14:paraId="163BB84C"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16,705</w:t>
            </w:r>
          </w:p>
        </w:tc>
        <w:tc>
          <w:tcPr>
            <w:tcW w:w="1161" w:type="dxa"/>
          </w:tcPr>
          <w:p w14:paraId="0C1A0A70"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27,757</w:t>
            </w:r>
          </w:p>
        </w:tc>
        <w:tc>
          <w:tcPr>
            <w:tcW w:w="1161" w:type="dxa"/>
          </w:tcPr>
          <w:p w14:paraId="5E0F2175"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53,579</w:t>
            </w:r>
          </w:p>
        </w:tc>
        <w:tc>
          <w:tcPr>
            <w:tcW w:w="1161" w:type="dxa"/>
          </w:tcPr>
          <w:p w14:paraId="05837D3E"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29,173</w:t>
            </w:r>
          </w:p>
        </w:tc>
        <w:tc>
          <w:tcPr>
            <w:tcW w:w="1161" w:type="dxa"/>
          </w:tcPr>
          <w:p w14:paraId="2068710B"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125,525</w:t>
            </w:r>
          </w:p>
        </w:tc>
      </w:tr>
      <w:tr w:rsidR="00B1298C" w:rsidRPr="002450A2" w14:paraId="600D36CC" w14:textId="77777777" w:rsidTr="00105ADA">
        <w:tc>
          <w:tcPr>
            <w:tcW w:w="2689" w:type="dxa"/>
          </w:tcPr>
          <w:p w14:paraId="6DB3D938"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年間入院率</w:t>
            </w:r>
          </w:p>
        </w:tc>
        <w:tc>
          <w:tcPr>
            <w:tcW w:w="1161" w:type="dxa"/>
          </w:tcPr>
          <w:p w14:paraId="27A139C6"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0.0056</w:t>
            </w:r>
          </w:p>
        </w:tc>
        <w:tc>
          <w:tcPr>
            <w:tcW w:w="1161" w:type="dxa"/>
          </w:tcPr>
          <w:p w14:paraId="6F32214A"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0.0064</w:t>
            </w:r>
          </w:p>
        </w:tc>
        <w:tc>
          <w:tcPr>
            <w:tcW w:w="1161" w:type="dxa"/>
          </w:tcPr>
          <w:p w14:paraId="71341535"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0.0071</w:t>
            </w:r>
          </w:p>
        </w:tc>
        <w:tc>
          <w:tcPr>
            <w:tcW w:w="1161" w:type="dxa"/>
          </w:tcPr>
          <w:p w14:paraId="761E7FDF"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0.0252</w:t>
            </w:r>
          </w:p>
        </w:tc>
        <w:tc>
          <w:tcPr>
            <w:tcW w:w="1161" w:type="dxa"/>
          </w:tcPr>
          <w:p w14:paraId="0B1C8454"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0.0111</w:t>
            </w:r>
          </w:p>
        </w:tc>
      </w:tr>
    </w:tbl>
    <w:p w14:paraId="75FC175C" w14:textId="77777777" w:rsidR="00B1298C" w:rsidRPr="002450A2" w:rsidRDefault="00B1298C" w:rsidP="00FC0AC6">
      <w:pPr>
        <w:ind w:firstLineChars="100" w:firstLine="210"/>
        <w:rPr>
          <w:rFonts w:ascii="Times New Roman" w:hAnsi="Times New Roman" w:cs="Times New Roman"/>
        </w:rPr>
      </w:pPr>
    </w:p>
    <w:p w14:paraId="631909CC" w14:textId="238415FD" w:rsidR="00B1298C" w:rsidRPr="002450A2" w:rsidRDefault="001B7A85" w:rsidP="001B7A85">
      <w:pPr>
        <w:rPr>
          <w:rFonts w:ascii="Times New Roman" w:hAnsi="Times New Roman" w:cs="Times New Roman"/>
        </w:rPr>
      </w:pPr>
      <w:r>
        <w:rPr>
          <w:rFonts w:ascii="Times New Roman" w:hAnsi="Times New Roman" w:cs="Times New Roman" w:hint="eastAsia"/>
        </w:rPr>
        <w:lastRenderedPageBreak/>
        <w:tab/>
      </w:r>
      <w:r w:rsidR="00B43960" w:rsidRPr="002450A2">
        <w:rPr>
          <w:rFonts w:ascii="Times New Roman" w:hAnsi="Times New Roman" w:cs="Times New Roman"/>
        </w:rPr>
        <w:t>Elderly persons aged 65 years or older account for more than half of inpatients</w:t>
      </w:r>
      <w:r w:rsidR="008959CC" w:rsidRPr="002450A2">
        <w:rPr>
          <w:rFonts w:ascii="Times New Roman" w:hAnsi="Times New Roman" w:cs="Times New Roman"/>
        </w:rPr>
        <w:t>. In contrast, the calculation of outpatients presents more problems. If we estimate the annual number of outpatients by multiplying the number of outpatients</w:t>
      </w:r>
      <w:r w:rsidR="00AC0F5E" w:rsidRPr="002450A2">
        <w:rPr>
          <w:rFonts w:ascii="Times New Roman" w:hAnsi="Times New Roman" w:cs="Times New Roman"/>
        </w:rPr>
        <w:t xml:space="preserve"> on the survey date by 365 (370,000</w:t>
      </w:r>
      <w:r w:rsidR="007F5644">
        <w:rPr>
          <w:rFonts w:ascii="Times New Roman" w:hAnsi="Times New Roman" w:cs="Times New Roman"/>
        </w:rPr>
        <w:t xml:space="preserve"> outpatients/day</w:t>
      </w:r>
      <w:r w:rsidR="00AC0F5E" w:rsidRPr="002450A2">
        <w:rPr>
          <w:rFonts w:ascii="Times New Roman" w:hAnsi="Times New Roman" w:cs="Times New Roman"/>
        </w:rPr>
        <w:t xml:space="preserve"> × </w:t>
      </w:r>
      <w:r w:rsidR="007F5644">
        <w:rPr>
          <w:rFonts w:ascii="Times New Roman" w:hAnsi="Times New Roman" w:cs="Times New Roman"/>
        </w:rPr>
        <w:t xml:space="preserve">365 days = </w:t>
      </w:r>
      <w:r w:rsidR="00BF60FC">
        <w:rPr>
          <w:rFonts w:ascii="Times New Roman" w:hAnsi="Times New Roman" w:cs="Times New Roman"/>
        </w:rPr>
        <w:t>135,050,000), the resulting number would exceed the total population of Japan.</w:t>
      </w:r>
      <w:r w:rsidR="007F5644">
        <w:rPr>
          <w:rFonts w:ascii="Times New Roman" w:hAnsi="Times New Roman" w:cs="Times New Roman"/>
        </w:rPr>
        <w:t xml:space="preserve"> </w:t>
      </w:r>
      <w:r w:rsidR="00303C54">
        <w:rPr>
          <w:rFonts w:ascii="Times New Roman" w:hAnsi="Times New Roman" w:cs="Times New Roman" w:hint="eastAsia"/>
        </w:rPr>
        <w:t xml:space="preserve">This is because the number includes multiple visits by the same patients. </w:t>
      </w:r>
      <w:r w:rsidR="00D8540D">
        <w:rPr>
          <w:rFonts w:ascii="Times New Roman" w:hAnsi="Times New Roman" w:cs="Times New Roman" w:hint="eastAsia"/>
        </w:rPr>
        <w:t>H</w:t>
      </w:r>
      <w:r w:rsidR="00D8540D">
        <w:rPr>
          <w:rFonts w:ascii="Times New Roman" w:hAnsi="Times New Roman" w:cs="Times New Roman"/>
        </w:rPr>
        <w:t>ow many times, on average, would an outpatient visit a hospital?</w:t>
      </w:r>
      <w:r w:rsidR="00DA551F">
        <w:rPr>
          <w:rFonts w:ascii="Times New Roman" w:hAnsi="Times New Roman" w:cs="Times New Roman"/>
        </w:rPr>
        <w:t xml:space="preserve"> </w:t>
      </w:r>
      <w:r w:rsidR="009243FA">
        <w:rPr>
          <w:rFonts w:ascii="Times New Roman" w:hAnsi="Times New Roman" w:cs="Times New Roman" w:hint="eastAsia"/>
        </w:rPr>
        <w:t xml:space="preserve">This number cannot be derived from the </w:t>
      </w:r>
      <w:r w:rsidR="009243FA">
        <w:rPr>
          <w:rFonts w:ascii="Times New Roman" w:hAnsi="Times New Roman" w:cs="Times New Roman"/>
        </w:rPr>
        <w:t xml:space="preserve">published results of the Patient Survey. </w:t>
      </w:r>
      <w:r w:rsidR="006065D7">
        <w:rPr>
          <w:rFonts w:ascii="Times New Roman" w:hAnsi="Times New Roman" w:cs="Times New Roman" w:hint="eastAsia"/>
        </w:rPr>
        <w:t xml:space="preserve">However, the survey </w:t>
      </w:r>
      <w:r w:rsidR="00491280">
        <w:rPr>
          <w:rFonts w:ascii="Times New Roman" w:hAnsi="Times New Roman" w:cs="Times New Roman"/>
        </w:rPr>
        <w:t>provides data separately for</w:t>
      </w:r>
      <w:r w:rsidR="006065D7">
        <w:rPr>
          <w:rFonts w:ascii="Times New Roman" w:hAnsi="Times New Roman" w:cs="Times New Roman"/>
        </w:rPr>
        <w:t xml:space="preserve"> initial-visit</w:t>
      </w:r>
      <w:r w:rsidR="006065D7">
        <w:rPr>
          <w:rFonts w:ascii="Times New Roman" w:hAnsi="Times New Roman" w:cs="Times New Roman" w:hint="eastAsia"/>
        </w:rPr>
        <w:t xml:space="preserve"> </w:t>
      </w:r>
      <w:r w:rsidR="00491280">
        <w:rPr>
          <w:rFonts w:ascii="Times New Roman" w:hAnsi="Times New Roman" w:cs="Times New Roman"/>
        </w:rPr>
        <w:t xml:space="preserve">outpatients and return-visit outpatients. These data can be used to </w:t>
      </w:r>
      <w:r w:rsidR="00787555">
        <w:rPr>
          <w:rFonts w:ascii="Times New Roman" w:hAnsi="Times New Roman" w:cs="Times New Roman"/>
        </w:rPr>
        <w:t>estimate</w:t>
      </w:r>
      <w:r w:rsidR="00491280">
        <w:rPr>
          <w:rFonts w:ascii="Times New Roman" w:hAnsi="Times New Roman" w:cs="Times New Roman"/>
        </w:rPr>
        <w:t xml:space="preserve"> the </w:t>
      </w:r>
      <w:r w:rsidR="00C74CE7">
        <w:rPr>
          <w:rFonts w:ascii="Times New Roman" w:hAnsi="Times New Roman" w:cs="Times New Roman"/>
        </w:rPr>
        <w:t>average</w:t>
      </w:r>
      <w:r w:rsidR="00491280">
        <w:rPr>
          <w:rFonts w:ascii="Times New Roman" w:hAnsi="Times New Roman" w:cs="Times New Roman"/>
        </w:rPr>
        <w:t xml:space="preserve"> number of </w:t>
      </w:r>
      <w:r w:rsidR="001651B9">
        <w:rPr>
          <w:rFonts w:ascii="Times New Roman" w:hAnsi="Times New Roman" w:cs="Times New Roman"/>
        </w:rPr>
        <w:t>outpatient</w:t>
      </w:r>
      <w:r w:rsidR="00DA551F">
        <w:rPr>
          <w:rFonts w:ascii="Times New Roman" w:hAnsi="Times New Roman" w:cs="Times New Roman"/>
        </w:rPr>
        <w:t xml:space="preserve"> </w:t>
      </w:r>
      <w:r w:rsidR="00491280">
        <w:rPr>
          <w:rFonts w:ascii="Times New Roman" w:hAnsi="Times New Roman" w:cs="Times New Roman"/>
        </w:rPr>
        <w:t xml:space="preserve">visits using the following </w:t>
      </w:r>
      <w:r w:rsidR="007564F7">
        <w:rPr>
          <w:rFonts w:ascii="Times New Roman" w:hAnsi="Times New Roman" w:cs="Times New Roman"/>
        </w:rPr>
        <w:t>formula, which can subsequently be used to calculate th</w:t>
      </w:r>
      <w:r w:rsidR="00AD077F">
        <w:rPr>
          <w:rFonts w:ascii="Times New Roman" w:hAnsi="Times New Roman" w:cs="Times New Roman"/>
        </w:rPr>
        <w:t>e annual number of outpatients.</w:t>
      </w:r>
    </w:p>
    <w:p w14:paraId="5299CE2B" w14:textId="77777777" w:rsidR="00B1298C" w:rsidRPr="002450A2" w:rsidRDefault="00B1298C" w:rsidP="001B7A85">
      <w:pPr>
        <w:rPr>
          <w:rFonts w:ascii="Times New Roman" w:eastAsia="ＭＳ Ｐ明朝" w:hAnsi="Times New Roman" w:cs="Times New Roman"/>
        </w:rPr>
      </w:pPr>
    </w:p>
    <w:p w14:paraId="71873982" w14:textId="2EBCE194" w:rsidR="00B1298C" w:rsidRPr="002450A2" w:rsidRDefault="00DA551F" w:rsidP="00771F9A">
      <w:pPr>
        <w:jc w:val="center"/>
        <w:rPr>
          <w:rFonts w:ascii="Times New Roman" w:hAnsi="Times New Roman" w:cs="Times New Roman"/>
        </w:rPr>
      </w:pPr>
      <w:r>
        <w:rPr>
          <w:rFonts w:ascii="Times New Roman" w:hAnsi="Times New Roman" w:cs="Times New Roman"/>
        </w:rPr>
        <w:t>Average number of outpatient visits</w:t>
      </w:r>
      <w:r w:rsidR="00C74CE7">
        <w:rPr>
          <w:rFonts w:ascii="Times New Roman" w:hAnsi="Times New Roman" w:cs="Times New Roman"/>
        </w:rPr>
        <w:t xml:space="preserve"> </w:t>
      </w:r>
      <w:r>
        <w:rPr>
          <w:rFonts w:ascii="Times New Roman" w:hAnsi="Times New Roman" w:cs="Times New Roman"/>
        </w:rPr>
        <w:t>= (</w:t>
      </w:r>
      <w:r w:rsidR="00B81632">
        <w:rPr>
          <w:rFonts w:ascii="Times New Roman" w:hAnsi="Times New Roman" w:cs="Times New Roman"/>
        </w:rPr>
        <w:t xml:space="preserve">Estimated number of initial-visit outpatients + Estimated number of return-visit outpatients) </w:t>
      </w:r>
      <w:r w:rsidR="00B81632" w:rsidRPr="002450A2">
        <w:rPr>
          <w:rFonts w:ascii="Times New Roman" w:hAnsi="Times New Roman" w:cs="Times New Roman"/>
          <w:lang w:eastAsia="zh-CN"/>
        </w:rPr>
        <w:t>÷</w:t>
      </w:r>
      <w:r w:rsidR="004862BA">
        <w:rPr>
          <w:rFonts w:ascii="Times New Roman" w:hAnsi="Times New Roman" w:cs="Times New Roman"/>
          <w:lang w:eastAsia="zh-CN"/>
        </w:rPr>
        <w:t xml:space="preserve"> </w:t>
      </w:r>
      <w:r w:rsidR="007000FE">
        <w:rPr>
          <w:rFonts w:ascii="Times New Roman" w:hAnsi="Times New Roman" w:cs="Times New Roman"/>
        </w:rPr>
        <w:t>Estimated number of initial-visit outpatients</w:t>
      </w:r>
    </w:p>
    <w:p w14:paraId="6BB63406" w14:textId="77777777" w:rsidR="00B1298C" w:rsidRPr="002450A2" w:rsidRDefault="00B1298C" w:rsidP="001B7A85">
      <w:pPr>
        <w:rPr>
          <w:rFonts w:ascii="Times New Roman" w:hAnsi="Times New Roman" w:cs="Times New Roman"/>
          <w:lang w:eastAsia="zh-CN"/>
        </w:rPr>
      </w:pPr>
    </w:p>
    <w:p w14:paraId="47F6B780" w14:textId="28B2A6AD" w:rsidR="00B1298C" w:rsidRPr="002450A2" w:rsidRDefault="001B7A85" w:rsidP="001B7A85">
      <w:pPr>
        <w:rPr>
          <w:rFonts w:ascii="Times New Roman" w:hAnsi="Times New Roman" w:cs="Times New Roman"/>
        </w:rPr>
      </w:pPr>
      <w:r>
        <w:rPr>
          <w:rFonts w:ascii="Times New Roman" w:hAnsi="Times New Roman" w:cs="Times New Roman" w:hint="eastAsia"/>
        </w:rPr>
        <w:tab/>
      </w:r>
      <w:r w:rsidR="00751917">
        <w:rPr>
          <w:rFonts w:ascii="Times New Roman" w:hAnsi="Times New Roman" w:cs="Times New Roman" w:hint="eastAsia"/>
        </w:rPr>
        <w:t>According to the</w:t>
      </w:r>
      <w:r w:rsidR="00751917">
        <w:rPr>
          <w:rFonts w:ascii="Times New Roman" w:hAnsi="Times New Roman" w:cs="Times New Roman"/>
        </w:rPr>
        <w:t xml:space="preserve"> Patient Survey, </w:t>
      </w:r>
      <w:r w:rsidR="00FF7996">
        <w:rPr>
          <w:rFonts w:ascii="Times New Roman" w:hAnsi="Times New Roman" w:cs="Times New Roman"/>
        </w:rPr>
        <w:t xml:space="preserve">outpatients visited medical institutions an average of 5 times for </w:t>
      </w:r>
      <w:r w:rsidR="00FF7996" w:rsidRPr="002450A2">
        <w:rPr>
          <w:rFonts w:ascii="Times New Roman" w:hAnsi="Times New Roman" w:cs="Times New Roman"/>
        </w:rPr>
        <w:t>injuries, poisoning, and certain other consequences of external causes</w:t>
      </w:r>
      <w:r w:rsidR="00FF7996">
        <w:rPr>
          <w:rFonts w:ascii="Times New Roman" w:hAnsi="Times New Roman" w:cs="Times New Roman"/>
        </w:rPr>
        <w:t>.</w:t>
      </w:r>
      <w:r w:rsidR="00A03DA9">
        <w:rPr>
          <w:rFonts w:ascii="Times New Roman" w:hAnsi="Times New Roman" w:cs="Times New Roman" w:hint="eastAsia"/>
        </w:rPr>
        <w:t xml:space="preserve"> </w:t>
      </w:r>
      <w:r w:rsidR="000E387B">
        <w:rPr>
          <w:rFonts w:ascii="Times New Roman" w:hAnsi="Times New Roman" w:cs="Times New Roman" w:hint="eastAsia"/>
        </w:rPr>
        <w:t>The total</w:t>
      </w:r>
      <w:r w:rsidR="000E387B">
        <w:rPr>
          <w:rFonts w:ascii="Times New Roman" w:hAnsi="Times New Roman" w:cs="Times New Roman"/>
        </w:rPr>
        <w:t xml:space="preserve"> annual</w:t>
      </w:r>
      <w:r w:rsidR="000E387B">
        <w:rPr>
          <w:rFonts w:ascii="Times New Roman" w:hAnsi="Times New Roman" w:cs="Times New Roman" w:hint="eastAsia"/>
        </w:rPr>
        <w:t xml:space="preserve"> </w:t>
      </w:r>
      <w:r w:rsidR="00361E9B">
        <w:rPr>
          <w:rFonts w:ascii="Times New Roman" w:hAnsi="Times New Roman" w:cs="Times New Roman"/>
        </w:rPr>
        <w:t>numbers</w:t>
      </w:r>
      <w:r w:rsidR="000E387B">
        <w:rPr>
          <w:rFonts w:ascii="Times New Roman" w:hAnsi="Times New Roman" w:cs="Times New Roman" w:hint="eastAsia"/>
        </w:rPr>
        <w:t xml:space="preserve"> of </w:t>
      </w:r>
      <w:r w:rsidR="000E387B">
        <w:rPr>
          <w:rFonts w:ascii="Times New Roman" w:hAnsi="Times New Roman" w:cs="Times New Roman"/>
        </w:rPr>
        <w:t xml:space="preserve">outpatients who visit </w:t>
      </w:r>
      <w:r w:rsidR="00F7141A">
        <w:rPr>
          <w:rFonts w:ascii="Times New Roman" w:hAnsi="Times New Roman" w:cs="Times New Roman" w:hint="eastAsia"/>
        </w:rPr>
        <w:t xml:space="preserve">medical institutions </w:t>
      </w:r>
      <w:r w:rsidR="00C14609">
        <w:rPr>
          <w:rFonts w:ascii="Times New Roman" w:hAnsi="Times New Roman" w:cs="Times New Roman"/>
        </w:rPr>
        <w:t xml:space="preserve">according to age are </w:t>
      </w:r>
      <w:r w:rsidR="00B96C53">
        <w:rPr>
          <w:rFonts w:ascii="Times New Roman" w:hAnsi="Times New Roman" w:cs="Times New Roman"/>
        </w:rPr>
        <w:t>presented</w:t>
      </w:r>
      <w:r w:rsidR="00C14609">
        <w:rPr>
          <w:rFonts w:ascii="Times New Roman" w:hAnsi="Times New Roman" w:cs="Times New Roman"/>
        </w:rPr>
        <w:t xml:space="preserve"> below in Table 3</w:t>
      </w:r>
      <w:r w:rsidR="00612485">
        <w:rPr>
          <w:rFonts w:ascii="Times New Roman" w:hAnsi="Times New Roman" w:cs="Times New Roman"/>
        </w:rPr>
        <w:t>.</w:t>
      </w:r>
    </w:p>
    <w:p w14:paraId="5EEA83F0" w14:textId="77777777" w:rsidR="00B1298C" w:rsidRPr="002450A2" w:rsidRDefault="00B1298C" w:rsidP="00FC0AC6">
      <w:pPr>
        <w:ind w:firstLineChars="100" w:firstLine="210"/>
        <w:rPr>
          <w:rFonts w:ascii="Times New Roman" w:hAnsi="Times New Roman" w:cs="Times New Roman"/>
        </w:rPr>
      </w:pPr>
    </w:p>
    <w:p w14:paraId="65D4713E" w14:textId="68B115A9" w:rsidR="00B1298C" w:rsidRPr="002450A2" w:rsidRDefault="00913E0F" w:rsidP="00FC0AC6">
      <w:pPr>
        <w:ind w:firstLineChars="100" w:firstLine="210"/>
        <w:rPr>
          <w:rFonts w:ascii="Times New Roman" w:hAnsi="Times New Roman" w:cs="Times New Roman"/>
        </w:rPr>
      </w:pPr>
      <w:r w:rsidRPr="002450A2">
        <w:rPr>
          <w:rFonts w:ascii="Times New Roman" w:hAnsi="Times New Roman" w:cs="Times New Roman"/>
        </w:rPr>
        <w:t>Table 3. Annual number</w:t>
      </w:r>
      <w:r w:rsidR="00361E9B">
        <w:rPr>
          <w:rFonts w:ascii="Times New Roman" w:hAnsi="Times New Roman" w:cs="Times New Roman" w:hint="eastAsia"/>
        </w:rPr>
        <w:t>s</w:t>
      </w:r>
      <w:r w:rsidRPr="002450A2">
        <w:rPr>
          <w:rFonts w:ascii="Times New Roman" w:hAnsi="Times New Roman" w:cs="Times New Roman"/>
        </w:rPr>
        <w:t xml:space="preserve"> of </w:t>
      </w:r>
      <w:r w:rsidR="000E387B">
        <w:rPr>
          <w:rFonts w:ascii="Times New Roman" w:hAnsi="Times New Roman" w:cs="Times New Roman"/>
        </w:rPr>
        <w:t>out</w:t>
      </w:r>
      <w:r w:rsidR="00BF4548" w:rsidRPr="002450A2">
        <w:rPr>
          <w:rFonts w:ascii="Times New Roman" w:hAnsi="Times New Roman" w:cs="Times New Roman"/>
        </w:rPr>
        <w:t>patients who visit medical institutions</w:t>
      </w:r>
      <w:r w:rsidR="000E387B">
        <w:rPr>
          <w:rFonts w:ascii="Times New Roman" w:hAnsi="Times New Roman" w:cs="Times New Roman"/>
        </w:rPr>
        <w:t xml:space="preserve"> according to age</w:t>
      </w:r>
    </w:p>
    <w:tbl>
      <w:tblPr>
        <w:tblStyle w:val="a3"/>
        <w:tblW w:w="0" w:type="auto"/>
        <w:tblLook w:val="04A0" w:firstRow="1" w:lastRow="0" w:firstColumn="1" w:lastColumn="0" w:noHBand="0" w:noVBand="1"/>
      </w:tblPr>
      <w:tblGrid>
        <w:gridCol w:w="2689"/>
        <w:gridCol w:w="1161"/>
        <w:gridCol w:w="1161"/>
        <w:gridCol w:w="1161"/>
        <w:gridCol w:w="1161"/>
        <w:gridCol w:w="1161"/>
      </w:tblGrid>
      <w:tr w:rsidR="00B1298C" w:rsidRPr="002450A2" w14:paraId="500BC84D" w14:textId="77777777" w:rsidTr="00105ADA">
        <w:tc>
          <w:tcPr>
            <w:tcW w:w="2689" w:type="dxa"/>
          </w:tcPr>
          <w:p w14:paraId="2209364F" w14:textId="77777777" w:rsidR="00B1298C" w:rsidRPr="002450A2" w:rsidRDefault="00B1298C" w:rsidP="00FC0AC6">
            <w:pPr>
              <w:rPr>
                <w:rFonts w:ascii="Times New Roman" w:hAnsi="Times New Roman" w:cs="Times New Roman"/>
              </w:rPr>
            </w:pPr>
          </w:p>
        </w:tc>
        <w:tc>
          <w:tcPr>
            <w:tcW w:w="1161" w:type="dxa"/>
          </w:tcPr>
          <w:p w14:paraId="567545EC"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0</w:t>
            </w:r>
            <w:r w:rsidRPr="002450A2">
              <w:rPr>
                <w:rFonts w:ascii="Times New Roman" w:hAnsi="Times New Roman" w:cs="Times New Roman"/>
              </w:rPr>
              <w:t>～</w:t>
            </w:r>
            <w:r w:rsidRPr="002450A2">
              <w:rPr>
                <w:rFonts w:ascii="Times New Roman" w:hAnsi="Times New Roman" w:cs="Times New Roman"/>
              </w:rPr>
              <w:t>14</w:t>
            </w:r>
            <w:r w:rsidRPr="002450A2">
              <w:rPr>
                <w:rFonts w:ascii="Times New Roman" w:hAnsi="Times New Roman" w:cs="Times New Roman"/>
              </w:rPr>
              <w:t>歳</w:t>
            </w:r>
          </w:p>
        </w:tc>
        <w:tc>
          <w:tcPr>
            <w:tcW w:w="1161" w:type="dxa"/>
          </w:tcPr>
          <w:p w14:paraId="6C0844AD"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15</w:t>
            </w:r>
            <w:r w:rsidRPr="002450A2">
              <w:rPr>
                <w:rFonts w:ascii="Times New Roman" w:hAnsi="Times New Roman" w:cs="Times New Roman"/>
              </w:rPr>
              <w:t>～</w:t>
            </w:r>
            <w:r w:rsidRPr="002450A2">
              <w:rPr>
                <w:rFonts w:ascii="Times New Roman" w:hAnsi="Times New Roman" w:cs="Times New Roman"/>
              </w:rPr>
              <w:t>34</w:t>
            </w:r>
            <w:r w:rsidRPr="002450A2">
              <w:rPr>
                <w:rFonts w:ascii="Times New Roman" w:hAnsi="Times New Roman" w:cs="Times New Roman"/>
              </w:rPr>
              <w:t>歳</w:t>
            </w:r>
          </w:p>
        </w:tc>
        <w:tc>
          <w:tcPr>
            <w:tcW w:w="1161" w:type="dxa"/>
          </w:tcPr>
          <w:p w14:paraId="143F87CD"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35</w:t>
            </w:r>
            <w:r w:rsidRPr="002450A2">
              <w:rPr>
                <w:rFonts w:ascii="Times New Roman" w:hAnsi="Times New Roman" w:cs="Times New Roman"/>
              </w:rPr>
              <w:t>～</w:t>
            </w:r>
            <w:r w:rsidRPr="002450A2">
              <w:rPr>
                <w:rFonts w:ascii="Times New Roman" w:hAnsi="Times New Roman" w:cs="Times New Roman"/>
              </w:rPr>
              <w:t>64</w:t>
            </w:r>
            <w:r w:rsidRPr="002450A2">
              <w:rPr>
                <w:rFonts w:ascii="Times New Roman" w:hAnsi="Times New Roman" w:cs="Times New Roman"/>
              </w:rPr>
              <w:t>歳</w:t>
            </w:r>
          </w:p>
        </w:tc>
        <w:tc>
          <w:tcPr>
            <w:tcW w:w="1161" w:type="dxa"/>
          </w:tcPr>
          <w:p w14:paraId="64498D20"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65</w:t>
            </w:r>
            <w:r w:rsidRPr="002450A2">
              <w:rPr>
                <w:rFonts w:ascii="Times New Roman" w:hAnsi="Times New Roman" w:cs="Times New Roman"/>
              </w:rPr>
              <w:t>歳以上</w:t>
            </w:r>
          </w:p>
        </w:tc>
        <w:tc>
          <w:tcPr>
            <w:tcW w:w="1161" w:type="dxa"/>
          </w:tcPr>
          <w:p w14:paraId="74B7F3AA"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合計</w:t>
            </w:r>
          </w:p>
        </w:tc>
      </w:tr>
      <w:tr w:rsidR="00B1298C" w:rsidRPr="002450A2" w14:paraId="238ABE27" w14:textId="77777777" w:rsidTr="00105ADA">
        <w:tc>
          <w:tcPr>
            <w:tcW w:w="2689" w:type="dxa"/>
          </w:tcPr>
          <w:p w14:paraId="6F102270"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推定外来患者数（千人）</w:t>
            </w:r>
          </w:p>
        </w:tc>
        <w:tc>
          <w:tcPr>
            <w:tcW w:w="1161" w:type="dxa"/>
          </w:tcPr>
          <w:p w14:paraId="5906152D"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45.4</w:t>
            </w:r>
          </w:p>
        </w:tc>
        <w:tc>
          <w:tcPr>
            <w:tcW w:w="1161" w:type="dxa"/>
          </w:tcPr>
          <w:p w14:paraId="59674E2A"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54.6</w:t>
            </w:r>
          </w:p>
        </w:tc>
        <w:tc>
          <w:tcPr>
            <w:tcW w:w="1161" w:type="dxa"/>
          </w:tcPr>
          <w:p w14:paraId="6B2E93E5"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119.3</w:t>
            </w:r>
          </w:p>
        </w:tc>
        <w:tc>
          <w:tcPr>
            <w:tcW w:w="1161" w:type="dxa"/>
          </w:tcPr>
          <w:p w14:paraId="74ECB4F2"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96.5</w:t>
            </w:r>
          </w:p>
        </w:tc>
        <w:tc>
          <w:tcPr>
            <w:tcW w:w="1161" w:type="dxa"/>
          </w:tcPr>
          <w:p w14:paraId="37E69263"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317.6</w:t>
            </w:r>
          </w:p>
        </w:tc>
      </w:tr>
      <w:tr w:rsidR="00B1298C" w:rsidRPr="002450A2" w14:paraId="687B94BC" w14:textId="77777777" w:rsidTr="00105ADA">
        <w:tc>
          <w:tcPr>
            <w:tcW w:w="2689" w:type="dxa"/>
          </w:tcPr>
          <w:p w14:paraId="1CAD9E02"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平均外来回数（回）</w:t>
            </w:r>
          </w:p>
        </w:tc>
        <w:tc>
          <w:tcPr>
            <w:tcW w:w="1161" w:type="dxa"/>
          </w:tcPr>
          <w:p w14:paraId="4B938346" w14:textId="77777777" w:rsidR="00B1298C" w:rsidRPr="002450A2" w:rsidRDefault="00B1298C" w:rsidP="00FC0AC6">
            <w:pPr>
              <w:jc w:val="right"/>
              <w:rPr>
                <w:rFonts w:ascii="Times New Roman" w:hAnsi="Times New Roman" w:cs="Times New Roman"/>
              </w:rPr>
            </w:pPr>
          </w:p>
        </w:tc>
        <w:tc>
          <w:tcPr>
            <w:tcW w:w="1161" w:type="dxa"/>
          </w:tcPr>
          <w:p w14:paraId="751FF862" w14:textId="77777777" w:rsidR="00B1298C" w:rsidRPr="002450A2" w:rsidRDefault="00B1298C" w:rsidP="00FC0AC6">
            <w:pPr>
              <w:jc w:val="right"/>
              <w:rPr>
                <w:rFonts w:ascii="Times New Roman" w:hAnsi="Times New Roman" w:cs="Times New Roman"/>
              </w:rPr>
            </w:pPr>
          </w:p>
        </w:tc>
        <w:tc>
          <w:tcPr>
            <w:tcW w:w="1161" w:type="dxa"/>
          </w:tcPr>
          <w:p w14:paraId="6688AD47" w14:textId="77777777" w:rsidR="00B1298C" w:rsidRPr="002450A2" w:rsidRDefault="00B1298C" w:rsidP="00FC0AC6">
            <w:pPr>
              <w:jc w:val="right"/>
              <w:rPr>
                <w:rFonts w:ascii="Times New Roman" w:hAnsi="Times New Roman" w:cs="Times New Roman"/>
              </w:rPr>
            </w:pPr>
          </w:p>
        </w:tc>
        <w:tc>
          <w:tcPr>
            <w:tcW w:w="1161" w:type="dxa"/>
          </w:tcPr>
          <w:p w14:paraId="246C695E" w14:textId="77777777" w:rsidR="00B1298C" w:rsidRPr="002450A2" w:rsidRDefault="00B1298C" w:rsidP="00FC0AC6">
            <w:pPr>
              <w:jc w:val="right"/>
              <w:rPr>
                <w:rFonts w:ascii="Times New Roman" w:hAnsi="Times New Roman" w:cs="Times New Roman"/>
              </w:rPr>
            </w:pPr>
          </w:p>
        </w:tc>
        <w:tc>
          <w:tcPr>
            <w:tcW w:w="1161" w:type="dxa"/>
          </w:tcPr>
          <w:p w14:paraId="6E12F630"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5</w:t>
            </w:r>
          </w:p>
        </w:tc>
      </w:tr>
      <w:tr w:rsidR="00B1298C" w:rsidRPr="002450A2" w14:paraId="0EA540CA" w14:textId="77777777" w:rsidTr="00105ADA">
        <w:tc>
          <w:tcPr>
            <w:tcW w:w="2689" w:type="dxa"/>
          </w:tcPr>
          <w:p w14:paraId="6805CF87" w14:textId="77777777" w:rsidR="00B1298C" w:rsidRPr="002450A2" w:rsidRDefault="00B1298C" w:rsidP="00FC0AC6">
            <w:pPr>
              <w:rPr>
                <w:rFonts w:ascii="Times New Roman" w:hAnsi="Times New Roman" w:cs="Times New Roman"/>
                <w:lang w:eastAsia="zh-CN"/>
              </w:rPr>
            </w:pPr>
            <w:r w:rsidRPr="002450A2">
              <w:rPr>
                <w:rFonts w:ascii="Times New Roman" w:hAnsi="Times New Roman" w:cs="Times New Roman"/>
                <w:lang w:eastAsia="zh-CN"/>
              </w:rPr>
              <w:t>年間外来患者数（千人）</w:t>
            </w:r>
          </w:p>
        </w:tc>
        <w:tc>
          <w:tcPr>
            <w:tcW w:w="1161" w:type="dxa"/>
          </w:tcPr>
          <w:p w14:paraId="41F76913" w14:textId="77777777" w:rsidR="00B1298C" w:rsidRPr="002450A2" w:rsidRDefault="00B1298C" w:rsidP="00FC0AC6">
            <w:pPr>
              <w:jc w:val="right"/>
              <w:rPr>
                <w:rFonts w:ascii="Times New Roman" w:hAnsi="Times New Roman" w:cs="Times New Roman"/>
                <w:lang w:eastAsia="zh-CN"/>
              </w:rPr>
            </w:pPr>
          </w:p>
        </w:tc>
        <w:tc>
          <w:tcPr>
            <w:tcW w:w="1161" w:type="dxa"/>
          </w:tcPr>
          <w:p w14:paraId="4B86E17B" w14:textId="77777777" w:rsidR="00B1298C" w:rsidRPr="002450A2" w:rsidRDefault="00B1298C" w:rsidP="00FC0AC6">
            <w:pPr>
              <w:jc w:val="right"/>
              <w:rPr>
                <w:rFonts w:ascii="Times New Roman" w:hAnsi="Times New Roman" w:cs="Times New Roman"/>
                <w:lang w:eastAsia="zh-CN"/>
              </w:rPr>
            </w:pPr>
          </w:p>
        </w:tc>
        <w:tc>
          <w:tcPr>
            <w:tcW w:w="1161" w:type="dxa"/>
          </w:tcPr>
          <w:p w14:paraId="108514E3" w14:textId="77777777" w:rsidR="00B1298C" w:rsidRPr="002450A2" w:rsidRDefault="00B1298C" w:rsidP="00FC0AC6">
            <w:pPr>
              <w:jc w:val="right"/>
              <w:rPr>
                <w:rFonts w:ascii="Times New Roman" w:hAnsi="Times New Roman" w:cs="Times New Roman"/>
                <w:lang w:eastAsia="zh-CN"/>
              </w:rPr>
            </w:pPr>
          </w:p>
        </w:tc>
        <w:tc>
          <w:tcPr>
            <w:tcW w:w="1161" w:type="dxa"/>
          </w:tcPr>
          <w:p w14:paraId="5C7EFCD7" w14:textId="77777777" w:rsidR="00B1298C" w:rsidRPr="002450A2" w:rsidRDefault="00B1298C" w:rsidP="00FC0AC6">
            <w:pPr>
              <w:jc w:val="right"/>
              <w:rPr>
                <w:rFonts w:ascii="Times New Roman" w:hAnsi="Times New Roman" w:cs="Times New Roman"/>
                <w:lang w:eastAsia="zh-CN"/>
              </w:rPr>
            </w:pPr>
          </w:p>
        </w:tc>
        <w:tc>
          <w:tcPr>
            <w:tcW w:w="1161" w:type="dxa"/>
          </w:tcPr>
          <w:p w14:paraId="0EB69CAD" w14:textId="77777777" w:rsidR="00B1298C" w:rsidRPr="002450A2" w:rsidRDefault="00B1298C" w:rsidP="00FC0AC6">
            <w:pPr>
              <w:jc w:val="right"/>
              <w:rPr>
                <w:rFonts w:ascii="Times New Roman" w:hAnsi="Times New Roman" w:cs="Times New Roman"/>
              </w:rPr>
            </w:pPr>
            <w:r w:rsidRPr="002450A2">
              <w:rPr>
                <w:rFonts w:ascii="Times New Roman" w:hAnsi="Times New Roman" w:cs="Times New Roman"/>
              </w:rPr>
              <w:t>23,185</w:t>
            </w:r>
          </w:p>
        </w:tc>
      </w:tr>
    </w:tbl>
    <w:p w14:paraId="74B331BD" w14:textId="77777777" w:rsidR="00B1298C" w:rsidRPr="002450A2" w:rsidRDefault="00B1298C" w:rsidP="00FC0AC6">
      <w:pPr>
        <w:ind w:firstLineChars="100" w:firstLine="210"/>
        <w:rPr>
          <w:rFonts w:ascii="Times New Roman" w:hAnsi="Times New Roman" w:cs="Times New Roman"/>
        </w:rPr>
      </w:pPr>
    </w:p>
    <w:p w14:paraId="19880DE2" w14:textId="467CE268" w:rsidR="00B1298C" w:rsidRPr="00D83540" w:rsidRDefault="00B96C53" w:rsidP="00FC0AC6">
      <w:pPr>
        <w:ind w:firstLineChars="100" w:firstLine="210"/>
        <w:rPr>
          <w:rFonts w:ascii="Times New Roman" w:hAnsi="Times New Roman" w:cs="Times New Roman"/>
        </w:rPr>
      </w:pPr>
      <w:r w:rsidRPr="00D83540">
        <w:rPr>
          <w:rFonts w:ascii="Times New Roman" w:hAnsi="Times New Roman" w:cs="Times New Roman" w:hint="eastAsia"/>
        </w:rPr>
        <w:t>To summarize,</w:t>
      </w:r>
      <w:r w:rsidRPr="00D83540">
        <w:rPr>
          <w:rFonts w:ascii="Times New Roman" w:hAnsi="Times New Roman" w:cs="Times New Roman"/>
        </w:rPr>
        <w:t xml:space="preserve"> there are approximately </w:t>
      </w:r>
      <w:r w:rsidR="00691ECE" w:rsidRPr="00D83540">
        <w:rPr>
          <w:rFonts w:ascii="Times New Roman" w:hAnsi="Times New Roman" w:cs="Times New Roman"/>
        </w:rPr>
        <w:t>1.38 million inpatients and 23.19 million outpatients who are treated</w:t>
      </w:r>
      <w:r w:rsidR="00255DA5" w:rsidRPr="00D83540">
        <w:rPr>
          <w:rFonts w:ascii="Times New Roman" w:hAnsi="Times New Roman" w:cs="Times New Roman"/>
        </w:rPr>
        <w:t xml:space="preserve"> annually</w:t>
      </w:r>
      <w:r w:rsidR="00691ECE" w:rsidRPr="00D83540">
        <w:rPr>
          <w:rFonts w:ascii="Times New Roman" w:hAnsi="Times New Roman" w:cs="Times New Roman"/>
        </w:rPr>
        <w:t xml:space="preserve"> for </w:t>
      </w:r>
      <w:r w:rsidR="00255DA5" w:rsidRPr="00D83540">
        <w:rPr>
          <w:rFonts w:ascii="Times New Roman" w:hAnsi="Times New Roman" w:cs="Times New Roman"/>
        </w:rPr>
        <w:t xml:space="preserve">injuries, poisoning, and certain other consequences of external causes. </w:t>
      </w:r>
      <w:r w:rsidR="007F27D0" w:rsidRPr="00D83540">
        <w:rPr>
          <w:rFonts w:ascii="Times New Roman" w:hAnsi="Times New Roman" w:cs="Times New Roman" w:hint="eastAsia"/>
        </w:rPr>
        <w:t>We obtain a total of</w:t>
      </w:r>
      <w:r w:rsidR="007F27D0" w:rsidRPr="00D83540">
        <w:rPr>
          <w:rFonts w:ascii="Times New Roman" w:hAnsi="Times New Roman" w:cs="Times New Roman"/>
        </w:rPr>
        <w:t xml:space="preserve"> 24.57 </w:t>
      </w:r>
      <w:r w:rsidR="000F1907" w:rsidRPr="00D83540">
        <w:rPr>
          <w:rFonts w:ascii="Times New Roman" w:hAnsi="Times New Roman" w:cs="Times New Roman" w:hint="eastAsia"/>
        </w:rPr>
        <w:t xml:space="preserve">million </w:t>
      </w:r>
      <w:r w:rsidR="00255DA5" w:rsidRPr="00D83540">
        <w:rPr>
          <w:rFonts w:ascii="Times New Roman" w:hAnsi="Times New Roman" w:cs="Times New Roman"/>
        </w:rPr>
        <w:t>patients</w:t>
      </w:r>
      <w:r w:rsidR="007F27D0" w:rsidRPr="00D83540">
        <w:rPr>
          <w:rFonts w:ascii="Times New Roman" w:hAnsi="Times New Roman" w:cs="Times New Roman"/>
        </w:rPr>
        <w:t xml:space="preserve"> annually, which gives a proportion of 0.19 (24.57 million/125.53 million)</w:t>
      </w:r>
      <w:r w:rsidR="002364E2" w:rsidRPr="00D83540">
        <w:rPr>
          <w:rFonts w:ascii="Times New Roman" w:hAnsi="Times New Roman" w:cs="Times New Roman"/>
        </w:rPr>
        <w:t xml:space="preserve"> of Japan’s population</w:t>
      </w:r>
      <w:r w:rsidR="007F27D0" w:rsidRPr="00D83540">
        <w:rPr>
          <w:rFonts w:ascii="Times New Roman" w:hAnsi="Times New Roman" w:cs="Times New Roman"/>
        </w:rPr>
        <w:t xml:space="preserve">. </w:t>
      </w:r>
      <w:r w:rsidR="002364E2" w:rsidRPr="00D83540">
        <w:rPr>
          <w:rFonts w:ascii="Times New Roman" w:hAnsi="Times New Roman" w:cs="Times New Roman" w:hint="eastAsia"/>
        </w:rPr>
        <w:t xml:space="preserve">This indicates that one out of every five Japanese people will be treated (either as an inpatient or outpatient) for </w:t>
      </w:r>
      <w:r w:rsidR="002364E2" w:rsidRPr="00D83540">
        <w:rPr>
          <w:rFonts w:ascii="Times New Roman" w:hAnsi="Times New Roman" w:cs="Times New Roman"/>
        </w:rPr>
        <w:t xml:space="preserve">injuries, poisoning, and certain other consequences of external causes </w:t>
      </w:r>
      <w:r w:rsidR="00F33BB1" w:rsidRPr="00D83540">
        <w:rPr>
          <w:rFonts w:ascii="Times New Roman" w:hAnsi="Times New Roman" w:cs="Times New Roman"/>
        </w:rPr>
        <w:t>every year.</w:t>
      </w:r>
    </w:p>
    <w:p w14:paraId="13895213" w14:textId="79B47138" w:rsidR="00B1298C" w:rsidRPr="00D83540" w:rsidRDefault="00D61062" w:rsidP="00FC0AC6">
      <w:pPr>
        <w:ind w:firstLineChars="100" w:firstLine="210"/>
        <w:rPr>
          <w:rFonts w:ascii="Times New Roman" w:hAnsi="Times New Roman" w:cs="Times New Roman"/>
        </w:rPr>
      </w:pPr>
      <w:r w:rsidRPr="00D83540">
        <w:rPr>
          <w:rFonts w:ascii="Times New Roman" w:hAnsi="Times New Roman" w:cs="Times New Roman" w:hint="eastAsia"/>
        </w:rPr>
        <w:t>This</w:t>
      </w:r>
      <w:r w:rsidRPr="00D83540">
        <w:rPr>
          <w:rFonts w:ascii="Times New Roman" w:hAnsi="Times New Roman" w:cs="Times New Roman"/>
        </w:rPr>
        <w:t xml:space="preserve"> number</w:t>
      </w:r>
      <w:r w:rsidRPr="00D83540">
        <w:rPr>
          <w:rFonts w:ascii="Times New Roman" w:hAnsi="Times New Roman" w:cs="Times New Roman" w:hint="eastAsia"/>
        </w:rPr>
        <w:t xml:space="preserve"> is much higher than </w:t>
      </w:r>
      <w:r w:rsidRPr="00D83540">
        <w:rPr>
          <w:rFonts w:ascii="Times New Roman" w:hAnsi="Times New Roman" w:cs="Times New Roman"/>
        </w:rPr>
        <w:t xml:space="preserve">expected from our actual experience with everyday life. </w:t>
      </w:r>
      <w:r w:rsidR="00942B55" w:rsidRPr="00D83540">
        <w:rPr>
          <w:rFonts w:ascii="Times New Roman" w:hAnsi="Times New Roman" w:cs="Times New Roman" w:hint="eastAsia"/>
        </w:rPr>
        <w:t>It is possible that the estimated number includes patients who have changed medical institution halfway through treatment, or t</w:t>
      </w:r>
      <w:r w:rsidR="00942B55" w:rsidRPr="00D83540">
        <w:rPr>
          <w:rFonts w:ascii="Times New Roman" w:hAnsi="Times New Roman" w:cs="Times New Roman"/>
        </w:rPr>
        <w:t>hose that</w:t>
      </w:r>
      <w:r w:rsidR="00942B55" w:rsidRPr="00D83540">
        <w:rPr>
          <w:rFonts w:ascii="Times New Roman" w:hAnsi="Times New Roman" w:cs="Times New Roman" w:hint="eastAsia"/>
        </w:rPr>
        <w:t xml:space="preserve"> simultaneously</w:t>
      </w:r>
      <w:r w:rsidR="00942B55" w:rsidRPr="00D83540">
        <w:rPr>
          <w:rFonts w:ascii="Times New Roman" w:hAnsi="Times New Roman" w:cs="Times New Roman"/>
        </w:rPr>
        <w:t xml:space="preserve"> receive treatment at multiple institutions.</w:t>
      </w:r>
      <w:r w:rsidR="00942B55" w:rsidRPr="00D83540">
        <w:rPr>
          <w:rFonts w:ascii="Times New Roman" w:hAnsi="Times New Roman" w:cs="Times New Roman" w:hint="eastAsia"/>
        </w:rPr>
        <w:t xml:space="preserve"> </w:t>
      </w:r>
      <w:r w:rsidR="00D240BE" w:rsidRPr="00D83540">
        <w:rPr>
          <w:rFonts w:ascii="Times New Roman" w:hAnsi="Times New Roman" w:cs="Times New Roman" w:hint="eastAsia"/>
        </w:rPr>
        <w:t xml:space="preserve">The </w:t>
      </w:r>
      <w:r w:rsidR="00D240BE" w:rsidRPr="00D83540">
        <w:rPr>
          <w:rFonts w:ascii="Times New Roman" w:hAnsi="Times New Roman" w:cs="Times New Roman"/>
        </w:rPr>
        <w:t xml:space="preserve">actual </w:t>
      </w:r>
      <w:r w:rsidR="00D240BE" w:rsidRPr="00D83540">
        <w:rPr>
          <w:rFonts w:ascii="Times New Roman" w:hAnsi="Times New Roman" w:cs="Times New Roman" w:hint="eastAsia"/>
        </w:rPr>
        <w:t>ratio of</w:t>
      </w:r>
      <w:r w:rsidR="00D240BE" w:rsidRPr="00D83540">
        <w:rPr>
          <w:rFonts w:ascii="Times New Roman" w:hAnsi="Times New Roman" w:cs="Times New Roman"/>
        </w:rPr>
        <w:t xml:space="preserve"> injury-related fatalities to injury-related outpatients in Europe is estimated to be 1:150; if we apply this to Japan’s data, we get a ratio of 1:700. </w:t>
      </w:r>
      <w:r w:rsidR="000F1907" w:rsidRPr="00D83540">
        <w:rPr>
          <w:rFonts w:ascii="Times New Roman" w:hAnsi="Times New Roman" w:cs="Times New Roman" w:hint="eastAsia"/>
        </w:rPr>
        <w:t>Due to a</w:t>
      </w:r>
      <w:r w:rsidR="004B18D3" w:rsidRPr="00D83540">
        <w:rPr>
          <w:rFonts w:ascii="Times New Roman" w:hAnsi="Times New Roman" w:cs="Times New Roman" w:hint="eastAsia"/>
        </w:rPr>
        <w:t xml:space="preserve"> </w:t>
      </w:r>
      <w:r w:rsidR="004B18D3" w:rsidRPr="00D83540">
        <w:rPr>
          <w:rFonts w:ascii="Times New Roman" w:hAnsi="Times New Roman" w:cs="Times New Roman"/>
        </w:rPr>
        <w:t>current</w:t>
      </w:r>
      <w:r w:rsidR="000F1907" w:rsidRPr="00D83540">
        <w:rPr>
          <w:rFonts w:ascii="Times New Roman" w:hAnsi="Times New Roman" w:cs="Times New Roman" w:hint="eastAsia"/>
        </w:rPr>
        <w:t xml:space="preserve"> lack of </w:t>
      </w:r>
      <w:r w:rsidR="00784E8C" w:rsidRPr="00D83540">
        <w:rPr>
          <w:rFonts w:ascii="Times New Roman" w:hAnsi="Times New Roman" w:cs="Times New Roman" w:hint="eastAsia"/>
        </w:rPr>
        <w:t xml:space="preserve">data to clarify the actual conditions, we are unable to </w:t>
      </w:r>
      <w:r w:rsidR="00784E8C" w:rsidRPr="00D83540">
        <w:rPr>
          <w:rFonts w:ascii="Times New Roman" w:hAnsi="Times New Roman" w:cs="Times New Roman"/>
        </w:rPr>
        <w:t>extrapolate these figures any further.</w:t>
      </w:r>
    </w:p>
    <w:p w14:paraId="161E5482" w14:textId="219CC7D7" w:rsidR="00B1298C" w:rsidRPr="002450A2" w:rsidRDefault="008C038B" w:rsidP="008C038B">
      <w:pPr>
        <w:rPr>
          <w:rFonts w:ascii="Times New Roman" w:hAnsi="Times New Roman" w:cs="Times New Roman"/>
        </w:rPr>
      </w:pPr>
      <w:r w:rsidRPr="00DE7871">
        <w:rPr>
          <w:rFonts w:ascii="Times New Roman" w:hAnsi="Times New Roman" w:cs="Times New Roman" w:hint="eastAsia"/>
        </w:rPr>
        <w:tab/>
      </w:r>
      <w:r w:rsidR="006B44D1" w:rsidRPr="00DE7871">
        <w:rPr>
          <w:rFonts w:ascii="Times New Roman" w:hAnsi="Times New Roman" w:cs="Times New Roman"/>
        </w:rPr>
        <w:t xml:space="preserve">Supposing that these figures are accurate, </w:t>
      </w:r>
      <w:r w:rsidR="00623D66" w:rsidRPr="00DE7871">
        <w:rPr>
          <w:rFonts w:ascii="Times New Roman" w:hAnsi="Times New Roman" w:cs="Times New Roman"/>
        </w:rPr>
        <w:t xml:space="preserve">the probability </w:t>
      </w:r>
      <w:r w:rsidR="00DE7871" w:rsidRPr="00DE7871">
        <w:rPr>
          <w:rFonts w:ascii="Times New Roman" w:hAnsi="Times New Roman" w:cs="Times New Roman"/>
        </w:rPr>
        <w:t>that no one in</w:t>
      </w:r>
      <w:r w:rsidR="00ED5A58" w:rsidRPr="00DE7871">
        <w:rPr>
          <w:rFonts w:ascii="Times New Roman" w:hAnsi="Times New Roman" w:cs="Times New Roman"/>
        </w:rPr>
        <w:t xml:space="preserve"> a family of four</w:t>
      </w:r>
      <w:r w:rsidR="00DE7871" w:rsidRPr="00DE7871">
        <w:rPr>
          <w:rFonts w:ascii="Times New Roman" w:hAnsi="Times New Roman" w:cs="Times New Roman"/>
        </w:rPr>
        <w:t xml:space="preserve"> would be treated at a hospital </w:t>
      </w:r>
      <w:r w:rsidR="009F577D">
        <w:rPr>
          <w:rFonts w:ascii="Times New Roman" w:hAnsi="Times New Roman" w:cs="Times New Roman"/>
        </w:rPr>
        <w:t xml:space="preserve">for an injury </w:t>
      </w:r>
      <w:r w:rsidR="0090383D">
        <w:rPr>
          <w:rFonts w:ascii="Times New Roman" w:hAnsi="Times New Roman" w:cs="Times New Roman"/>
        </w:rPr>
        <w:t xml:space="preserve">in a year </w:t>
      </w:r>
      <w:r w:rsidR="009F577D">
        <w:rPr>
          <w:rFonts w:ascii="Times New Roman" w:hAnsi="Times New Roman" w:cs="Times New Roman"/>
        </w:rPr>
        <w:t>can be calculated as (</w:t>
      </w:r>
      <w:r w:rsidR="009F577D" w:rsidRPr="00DE7871">
        <w:rPr>
          <w:rFonts w:ascii="Times New Roman" w:hAnsi="Times New Roman" w:cs="Times New Roman"/>
        </w:rPr>
        <w:t>1-0.19</w:t>
      </w:r>
      <w:r w:rsidR="009F577D">
        <w:rPr>
          <w:rFonts w:ascii="Times New Roman" w:hAnsi="Times New Roman" w:cs="Times New Roman"/>
        </w:rPr>
        <w:t>)</w:t>
      </w:r>
      <w:r w:rsidR="009F577D" w:rsidRPr="00DE7871">
        <w:rPr>
          <w:rFonts w:ascii="Times New Roman" w:hAnsi="Times New Roman" w:cs="Times New Roman"/>
          <w:vertAlign w:val="superscript"/>
        </w:rPr>
        <w:t>4</w:t>
      </w:r>
      <w:r w:rsidR="00ED5A58" w:rsidRPr="00DE7871">
        <w:rPr>
          <w:rFonts w:ascii="Times New Roman" w:hAnsi="Times New Roman" w:cs="Times New Roman"/>
        </w:rPr>
        <w:t xml:space="preserve">, </w:t>
      </w:r>
      <w:r w:rsidR="009F577D">
        <w:rPr>
          <w:rFonts w:ascii="Times New Roman" w:hAnsi="Times New Roman" w:cs="Times New Roman"/>
        </w:rPr>
        <w:t xml:space="preserve">or </w:t>
      </w:r>
      <w:r w:rsidR="004A40C4">
        <w:rPr>
          <w:rFonts w:ascii="Times New Roman" w:hAnsi="Times New Roman" w:cs="Times New Roman" w:hint="eastAsia"/>
        </w:rPr>
        <w:t xml:space="preserve">approximately </w:t>
      </w:r>
      <w:r w:rsidR="009F577D">
        <w:rPr>
          <w:rFonts w:ascii="Times New Roman" w:hAnsi="Times New Roman" w:cs="Times New Roman"/>
        </w:rPr>
        <w:t>43%.</w:t>
      </w:r>
      <w:r w:rsidR="006B44D1" w:rsidRPr="00DE7871">
        <w:rPr>
          <w:rFonts w:ascii="Times New Roman" w:hAnsi="Times New Roman" w:cs="Times New Roman"/>
        </w:rPr>
        <w:t xml:space="preserve"> </w:t>
      </w:r>
      <w:r w:rsidR="0090383D">
        <w:rPr>
          <w:rFonts w:ascii="Times New Roman" w:hAnsi="Times New Roman" w:cs="Times New Roman" w:hint="eastAsia"/>
        </w:rPr>
        <w:t xml:space="preserve">Conversely, the probability that </w:t>
      </w:r>
      <w:r w:rsidR="002278C0">
        <w:rPr>
          <w:rFonts w:ascii="Times New Roman" w:hAnsi="Times New Roman" w:cs="Times New Roman"/>
        </w:rPr>
        <w:t>someone in that family of four would be treated at a hospital for an injury in a year can be calculated as 1-(</w:t>
      </w:r>
      <w:r w:rsidR="002278C0" w:rsidRPr="00DE7871">
        <w:rPr>
          <w:rFonts w:ascii="Times New Roman" w:hAnsi="Times New Roman" w:cs="Times New Roman"/>
        </w:rPr>
        <w:t>1-0.19</w:t>
      </w:r>
      <w:r w:rsidR="002278C0">
        <w:rPr>
          <w:rFonts w:ascii="Times New Roman" w:hAnsi="Times New Roman" w:cs="Times New Roman"/>
        </w:rPr>
        <w:t>)</w:t>
      </w:r>
      <w:r w:rsidR="002278C0" w:rsidRPr="00DE7871">
        <w:rPr>
          <w:rFonts w:ascii="Times New Roman" w:hAnsi="Times New Roman" w:cs="Times New Roman"/>
          <w:vertAlign w:val="superscript"/>
        </w:rPr>
        <w:t>4</w:t>
      </w:r>
      <w:r w:rsidR="002278C0" w:rsidRPr="00DE7871">
        <w:rPr>
          <w:rFonts w:ascii="Times New Roman" w:hAnsi="Times New Roman" w:cs="Times New Roman"/>
        </w:rPr>
        <w:t xml:space="preserve">, </w:t>
      </w:r>
      <w:r w:rsidR="002278C0">
        <w:rPr>
          <w:rFonts w:ascii="Times New Roman" w:hAnsi="Times New Roman" w:cs="Times New Roman"/>
        </w:rPr>
        <w:t xml:space="preserve">or </w:t>
      </w:r>
      <w:r w:rsidR="004A40C4" w:rsidRPr="004A40C4">
        <w:rPr>
          <w:rFonts w:ascii="Times New Roman" w:hAnsi="Times New Roman" w:cs="Times New Roman"/>
        </w:rPr>
        <w:t xml:space="preserve">approximately </w:t>
      </w:r>
      <w:r w:rsidR="002278C0">
        <w:rPr>
          <w:rFonts w:ascii="Times New Roman" w:hAnsi="Times New Roman" w:cs="Times New Roman"/>
        </w:rPr>
        <w:t>57%</w:t>
      </w:r>
    </w:p>
    <w:p w14:paraId="249CBC25" w14:textId="43EE1492" w:rsidR="00B1298C" w:rsidRPr="002450A2" w:rsidRDefault="008C038B" w:rsidP="008C038B">
      <w:pPr>
        <w:rPr>
          <w:rFonts w:ascii="Times New Roman" w:hAnsi="Times New Roman" w:cs="Times New Roman"/>
        </w:rPr>
      </w:pPr>
      <w:r>
        <w:rPr>
          <w:rFonts w:ascii="Times New Roman" w:hAnsi="Times New Roman" w:cs="Times New Roman" w:hint="eastAsia"/>
        </w:rPr>
        <w:tab/>
      </w:r>
      <w:r w:rsidR="00B970E4">
        <w:rPr>
          <w:rFonts w:ascii="Times New Roman" w:hAnsi="Times New Roman" w:cs="Times New Roman" w:hint="eastAsia"/>
        </w:rPr>
        <w:t xml:space="preserve">However, </w:t>
      </w:r>
      <w:r w:rsidR="002627C2">
        <w:rPr>
          <w:rFonts w:ascii="Times New Roman" w:hAnsi="Times New Roman" w:cs="Times New Roman"/>
        </w:rPr>
        <w:t xml:space="preserve">this probability is highly dependent on the age structure of the family. As shown in Tables 2 and 3, elderly persons are more likely to be hospitalized or treated as outpatients. </w:t>
      </w:r>
      <w:r w:rsidR="00E40F16">
        <w:rPr>
          <w:rFonts w:ascii="Times New Roman" w:hAnsi="Times New Roman" w:cs="Times New Roman" w:hint="eastAsia"/>
        </w:rPr>
        <w:t xml:space="preserve">Therefore, the </w:t>
      </w:r>
      <w:r w:rsidR="00E40F16">
        <w:rPr>
          <w:rFonts w:ascii="Times New Roman" w:hAnsi="Times New Roman" w:cs="Times New Roman"/>
        </w:rPr>
        <w:t xml:space="preserve">inclusion of elderly </w:t>
      </w:r>
      <w:r w:rsidR="00E40F16">
        <w:rPr>
          <w:rFonts w:ascii="Times New Roman" w:hAnsi="Times New Roman" w:cs="Times New Roman"/>
        </w:rPr>
        <w:lastRenderedPageBreak/>
        <w:t xml:space="preserve">persons </w:t>
      </w:r>
      <w:r w:rsidR="00A9265C">
        <w:rPr>
          <w:rFonts w:ascii="Times New Roman" w:hAnsi="Times New Roman" w:cs="Times New Roman" w:hint="eastAsia"/>
        </w:rPr>
        <w:t>raises</w:t>
      </w:r>
      <w:r w:rsidR="00E40F16">
        <w:rPr>
          <w:rFonts w:ascii="Times New Roman" w:hAnsi="Times New Roman" w:cs="Times New Roman"/>
        </w:rPr>
        <w:t xml:space="preserve"> the </w:t>
      </w:r>
      <w:r w:rsidR="00E40F16">
        <w:rPr>
          <w:rFonts w:ascii="Times New Roman" w:hAnsi="Times New Roman" w:cs="Times New Roman" w:hint="eastAsia"/>
        </w:rPr>
        <w:t xml:space="preserve">probability of being injured and requiring </w:t>
      </w:r>
      <w:r>
        <w:rPr>
          <w:rFonts w:ascii="Times New Roman" w:hAnsi="Times New Roman" w:cs="Times New Roman" w:hint="eastAsia"/>
        </w:rPr>
        <w:t>treatment.</w:t>
      </w:r>
    </w:p>
    <w:p w14:paraId="2BEAA4C5" w14:textId="02D52BC9" w:rsidR="00B1298C" w:rsidRPr="002450A2" w:rsidRDefault="008C038B" w:rsidP="008C038B">
      <w:pPr>
        <w:rPr>
          <w:rFonts w:ascii="Times New Roman" w:hAnsi="Times New Roman" w:cs="Times New Roman"/>
        </w:rPr>
      </w:pPr>
      <w:r>
        <w:rPr>
          <w:rFonts w:ascii="Times New Roman" w:hAnsi="Times New Roman" w:cs="Times New Roman" w:hint="eastAsia"/>
        </w:rPr>
        <w:tab/>
      </w:r>
      <w:r w:rsidR="00F21E6C">
        <w:rPr>
          <w:rFonts w:ascii="Times New Roman" w:hAnsi="Times New Roman" w:cs="Times New Roman" w:hint="eastAsia"/>
        </w:rPr>
        <w:t xml:space="preserve">In Table 4, we present the results of the probabilities of </w:t>
      </w:r>
      <w:r w:rsidR="008301F5">
        <w:rPr>
          <w:rFonts w:ascii="Times New Roman" w:hAnsi="Times New Roman" w:cs="Times New Roman"/>
        </w:rPr>
        <w:t xml:space="preserve">receiving treatment </w:t>
      </w:r>
      <w:r w:rsidR="00F21E6C">
        <w:rPr>
          <w:rFonts w:ascii="Times New Roman" w:hAnsi="Times New Roman" w:cs="Times New Roman" w:hint="eastAsia"/>
        </w:rPr>
        <w:t xml:space="preserve">as inpatients or outpatients for </w:t>
      </w:r>
      <w:r w:rsidR="00A55A9D">
        <w:rPr>
          <w:rFonts w:ascii="Times New Roman" w:hAnsi="Times New Roman" w:cs="Times New Roman"/>
        </w:rPr>
        <w:t xml:space="preserve">members of </w:t>
      </w:r>
      <w:r w:rsidR="00F21E6C">
        <w:rPr>
          <w:rFonts w:ascii="Times New Roman" w:hAnsi="Times New Roman" w:cs="Times New Roman" w:hint="eastAsia"/>
        </w:rPr>
        <w:t xml:space="preserve">various </w:t>
      </w:r>
      <w:r w:rsidR="00F21E6C">
        <w:rPr>
          <w:rFonts w:ascii="Times New Roman" w:hAnsi="Times New Roman" w:cs="Times New Roman"/>
        </w:rPr>
        <w:t>typical</w:t>
      </w:r>
      <w:r w:rsidR="00F21E6C">
        <w:rPr>
          <w:rFonts w:ascii="Times New Roman" w:hAnsi="Times New Roman" w:cs="Times New Roman" w:hint="eastAsia"/>
        </w:rPr>
        <w:t xml:space="preserve"> family units.</w:t>
      </w:r>
    </w:p>
    <w:p w14:paraId="63BFDE6C" w14:textId="77777777" w:rsidR="00B1298C" w:rsidRPr="00F21E6C" w:rsidRDefault="00B1298C" w:rsidP="00FC0AC6">
      <w:pPr>
        <w:ind w:firstLineChars="100" w:firstLine="210"/>
        <w:rPr>
          <w:rFonts w:ascii="Times New Roman" w:hAnsi="Times New Roman" w:cs="Times New Roman"/>
        </w:rPr>
      </w:pPr>
    </w:p>
    <w:p w14:paraId="52C4D2AA" w14:textId="787932D7" w:rsidR="00B1298C" w:rsidRPr="00EB595D" w:rsidRDefault="0025073E" w:rsidP="00FC0AC6">
      <w:pPr>
        <w:ind w:firstLineChars="100" w:firstLine="210"/>
        <w:rPr>
          <w:rFonts w:ascii="Times New Roman" w:hAnsi="Times New Roman" w:cs="Times New Roman"/>
        </w:rPr>
      </w:pPr>
      <w:r w:rsidRPr="002450A2">
        <w:rPr>
          <w:rFonts w:ascii="Times New Roman" w:hAnsi="Times New Roman" w:cs="Times New Roman"/>
        </w:rPr>
        <w:t xml:space="preserve">Table 4. </w:t>
      </w:r>
      <w:r w:rsidR="008301F5">
        <w:rPr>
          <w:rFonts w:ascii="Times New Roman" w:hAnsi="Times New Roman" w:cs="Times New Roman"/>
        </w:rPr>
        <w:t xml:space="preserve">Probability of receiving treatment </w:t>
      </w:r>
      <w:r w:rsidR="008301F5">
        <w:rPr>
          <w:rFonts w:ascii="Times New Roman" w:hAnsi="Times New Roman" w:cs="Times New Roman" w:hint="eastAsia"/>
        </w:rPr>
        <w:t xml:space="preserve">as inpatients or outpatients for </w:t>
      </w:r>
      <w:r w:rsidR="008301F5">
        <w:rPr>
          <w:rFonts w:ascii="Times New Roman" w:hAnsi="Times New Roman" w:cs="Times New Roman"/>
        </w:rPr>
        <w:t>members of typical</w:t>
      </w:r>
      <w:r w:rsidR="008301F5">
        <w:rPr>
          <w:rFonts w:ascii="Times New Roman" w:hAnsi="Times New Roman" w:cs="Times New Roman" w:hint="eastAsia"/>
        </w:rPr>
        <w:t xml:space="preserve"> family units</w:t>
      </w:r>
    </w:p>
    <w:tbl>
      <w:tblPr>
        <w:tblStyle w:val="a3"/>
        <w:tblW w:w="0" w:type="auto"/>
        <w:tblLook w:val="04A0" w:firstRow="1" w:lastRow="0" w:firstColumn="1" w:lastColumn="0" w:noHBand="0" w:noVBand="1"/>
      </w:tblPr>
      <w:tblGrid>
        <w:gridCol w:w="1698"/>
        <w:gridCol w:w="1699"/>
        <w:gridCol w:w="1699"/>
        <w:gridCol w:w="1699"/>
        <w:gridCol w:w="1699"/>
      </w:tblGrid>
      <w:tr w:rsidR="00B1298C" w:rsidRPr="002450A2" w14:paraId="56717C1B" w14:textId="77777777" w:rsidTr="00105ADA">
        <w:tc>
          <w:tcPr>
            <w:tcW w:w="1698" w:type="dxa"/>
          </w:tcPr>
          <w:p w14:paraId="63D2A024"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家族構成</w:t>
            </w:r>
          </w:p>
        </w:tc>
        <w:tc>
          <w:tcPr>
            <w:tcW w:w="1699" w:type="dxa"/>
          </w:tcPr>
          <w:p w14:paraId="225683DC"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若者単独世帯</w:t>
            </w:r>
          </w:p>
          <w:p w14:paraId="6C0D4F48"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15</w:t>
            </w:r>
            <w:r w:rsidRPr="002450A2">
              <w:rPr>
                <w:rFonts w:ascii="Times New Roman" w:hAnsi="Times New Roman" w:cs="Times New Roman"/>
              </w:rPr>
              <w:t>歳～</w:t>
            </w:r>
            <w:r w:rsidRPr="002450A2">
              <w:rPr>
                <w:rFonts w:ascii="Times New Roman" w:hAnsi="Times New Roman" w:cs="Times New Roman"/>
              </w:rPr>
              <w:t>34</w:t>
            </w:r>
            <w:r w:rsidRPr="002450A2">
              <w:rPr>
                <w:rFonts w:ascii="Times New Roman" w:hAnsi="Times New Roman" w:cs="Times New Roman"/>
              </w:rPr>
              <w:t>歳</w:t>
            </w:r>
          </w:p>
        </w:tc>
        <w:tc>
          <w:tcPr>
            <w:tcW w:w="1699" w:type="dxa"/>
          </w:tcPr>
          <w:p w14:paraId="55A77E7B"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四人の核家族</w:t>
            </w:r>
          </w:p>
          <w:p w14:paraId="15AC224E"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夫婦</w:t>
            </w:r>
            <w:r w:rsidRPr="002450A2">
              <w:rPr>
                <w:rFonts w:ascii="Times New Roman" w:hAnsi="Times New Roman" w:cs="Times New Roman"/>
              </w:rPr>
              <w:t>64</w:t>
            </w:r>
            <w:r w:rsidRPr="002450A2">
              <w:rPr>
                <w:rFonts w:ascii="Times New Roman" w:hAnsi="Times New Roman" w:cs="Times New Roman"/>
              </w:rPr>
              <w:t>歳以下</w:t>
            </w:r>
          </w:p>
          <w:p w14:paraId="07ACDA37"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子供</w:t>
            </w:r>
            <w:r w:rsidRPr="002450A2">
              <w:rPr>
                <w:rFonts w:ascii="Times New Roman" w:hAnsi="Times New Roman" w:cs="Times New Roman"/>
              </w:rPr>
              <w:t>14</w:t>
            </w:r>
            <w:r w:rsidRPr="002450A2">
              <w:rPr>
                <w:rFonts w:ascii="Times New Roman" w:hAnsi="Times New Roman" w:cs="Times New Roman"/>
              </w:rPr>
              <w:t>歳以下</w:t>
            </w:r>
          </w:p>
        </w:tc>
        <w:tc>
          <w:tcPr>
            <w:tcW w:w="1699" w:type="dxa"/>
          </w:tcPr>
          <w:p w14:paraId="0D3C1539"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夫婦と高齢者</w:t>
            </w:r>
          </w:p>
          <w:p w14:paraId="5506E9BF"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夫婦</w:t>
            </w:r>
            <w:r w:rsidRPr="002450A2">
              <w:rPr>
                <w:rFonts w:ascii="Times New Roman" w:hAnsi="Times New Roman" w:cs="Times New Roman"/>
              </w:rPr>
              <w:t>64</w:t>
            </w:r>
            <w:r w:rsidRPr="002450A2">
              <w:rPr>
                <w:rFonts w:ascii="Times New Roman" w:hAnsi="Times New Roman" w:cs="Times New Roman"/>
              </w:rPr>
              <w:t>歳以下</w:t>
            </w:r>
          </w:p>
          <w:p w14:paraId="05422D84"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同居</w:t>
            </w:r>
            <w:r w:rsidRPr="002450A2">
              <w:rPr>
                <w:rFonts w:ascii="Times New Roman" w:hAnsi="Times New Roman" w:cs="Times New Roman"/>
              </w:rPr>
              <w:t>65</w:t>
            </w:r>
            <w:r w:rsidRPr="002450A2">
              <w:rPr>
                <w:rFonts w:ascii="Times New Roman" w:hAnsi="Times New Roman" w:cs="Times New Roman"/>
              </w:rPr>
              <w:t>歳以上</w:t>
            </w:r>
          </w:p>
        </w:tc>
        <w:tc>
          <w:tcPr>
            <w:tcW w:w="1699" w:type="dxa"/>
          </w:tcPr>
          <w:p w14:paraId="56D8CE5C"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高齢者のみの夫婦世帯</w:t>
            </w:r>
          </w:p>
        </w:tc>
      </w:tr>
      <w:tr w:rsidR="00B1298C" w:rsidRPr="002450A2" w14:paraId="7851D5A8" w14:textId="77777777" w:rsidTr="00105ADA">
        <w:tc>
          <w:tcPr>
            <w:tcW w:w="1698" w:type="dxa"/>
          </w:tcPr>
          <w:p w14:paraId="5AB30C19"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一年間に家族全員が入院も通院もしない</w:t>
            </w:r>
          </w:p>
        </w:tc>
        <w:tc>
          <w:tcPr>
            <w:tcW w:w="1699" w:type="dxa"/>
          </w:tcPr>
          <w:p w14:paraId="21E3F154" w14:textId="77777777" w:rsidR="00B1298C" w:rsidRPr="002450A2" w:rsidRDefault="00B1298C" w:rsidP="00FC0AC6">
            <w:pPr>
              <w:rPr>
                <w:rFonts w:ascii="Times New Roman" w:hAnsi="Times New Roman" w:cs="Times New Roman"/>
              </w:rPr>
            </w:pPr>
            <w:r w:rsidRPr="002450A2">
              <w:rPr>
                <w:rFonts w:ascii="Times New Roman" w:hAnsi="Times New Roman" w:cs="Times New Roman"/>
                <w:highlight w:val="yellow"/>
              </w:rPr>
              <w:t>計算中</w:t>
            </w:r>
          </w:p>
        </w:tc>
        <w:tc>
          <w:tcPr>
            <w:tcW w:w="1699" w:type="dxa"/>
          </w:tcPr>
          <w:p w14:paraId="40ADD99D" w14:textId="77777777" w:rsidR="00B1298C" w:rsidRPr="002450A2" w:rsidRDefault="00B1298C" w:rsidP="00FC0AC6">
            <w:pPr>
              <w:rPr>
                <w:rFonts w:ascii="Times New Roman" w:hAnsi="Times New Roman" w:cs="Times New Roman"/>
              </w:rPr>
            </w:pPr>
          </w:p>
        </w:tc>
        <w:tc>
          <w:tcPr>
            <w:tcW w:w="1699" w:type="dxa"/>
          </w:tcPr>
          <w:p w14:paraId="68823B6B" w14:textId="77777777" w:rsidR="00B1298C" w:rsidRPr="002450A2" w:rsidRDefault="00B1298C" w:rsidP="00FC0AC6">
            <w:pPr>
              <w:rPr>
                <w:rFonts w:ascii="Times New Roman" w:hAnsi="Times New Roman" w:cs="Times New Roman"/>
              </w:rPr>
            </w:pPr>
          </w:p>
        </w:tc>
        <w:tc>
          <w:tcPr>
            <w:tcW w:w="1699" w:type="dxa"/>
          </w:tcPr>
          <w:p w14:paraId="672E5A7A" w14:textId="77777777" w:rsidR="00B1298C" w:rsidRPr="002450A2" w:rsidRDefault="00B1298C" w:rsidP="00FC0AC6">
            <w:pPr>
              <w:rPr>
                <w:rFonts w:ascii="Times New Roman" w:hAnsi="Times New Roman" w:cs="Times New Roman"/>
              </w:rPr>
            </w:pPr>
          </w:p>
        </w:tc>
      </w:tr>
      <w:tr w:rsidR="00B1298C" w:rsidRPr="002450A2" w14:paraId="69F27C2B" w14:textId="77777777" w:rsidTr="00105ADA">
        <w:tc>
          <w:tcPr>
            <w:tcW w:w="1698" w:type="dxa"/>
          </w:tcPr>
          <w:p w14:paraId="767E77FA"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一年間に誰かが通院を要する傷害を負う</w:t>
            </w:r>
          </w:p>
        </w:tc>
        <w:tc>
          <w:tcPr>
            <w:tcW w:w="1699" w:type="dxa"/>
          </w:tcPr>
          <w:p w14:paraId="6CCDAC07" w14:textId="77777777" w:rsidR="00B1298C" w:rsidRPr="002450A2" w:rsidRDefault="00B1298C" w:rsidP="00FC0AC6">
            <w:pPr>
              <w:rPr>
                <w:rFonts w:ascii="Times New Roman" w:hAnsi="Times New Roman" w:cs="Times New Roman"/>
              </w:rPr>
            </w:pPr>
          </w:p>
        </w:tc>
        <w:tc>
          <w:tcPr>
            <w:tcW w:w="1699" w:type="dxa"/>
          </w:tcPr>
          <w:p w14:paraId="294D6C46" w14:textId="77777777" w:rsidR="00B1298C" w:rsidRPr="002450A2" w:rsidRDefault="00B1298C" w:rsidP="00FC0AC6">
            <w:pPr>
              <w:rPr>
                <w:rFonts w:ascii="Times New Roman" w:hAnsi="Times New Roman" w:cs="Times New Roman"/>
              </w:rPr>
            </w:pPr>
          </w:p>
        </w:tc>
        <w:tc>
          <w:tcPr>
            <w:tcW w:w="1699" w:type="dxa"/>
          </w:tcPr>
          <w:p w14:paraId="1A3F8A48" w14:textId="77777777" w:rsidR="00B1298C" w:rsidRPr="002450A2" w:rsidRDefault="00B1298C" w:rsidP="00FC0AC6">
            <w:pPr>
              <w:rPr>
                <w:rFonts w:ascii="Times New Roman" w:hAnsi="Times New Roman" w:cs="Times New Roman"/>
              </w:rPr>
            </w:pPr>
          </w:p>
        </w:tc>
        <w:tc>
          <w:tcPr>
            <w:tcW w:w="1699" w:type="dxa"/>
          </w:tcPr>
          <w:p w14:paraId="12A89F43" w14:textId="77777777" w:rsidR="00B1298C" w:rsidRPr="002450A2" w:rsidRDefault="00B1298C" w:rsidP="00FC0AC6">
            <w:pPr>
              <w:rPr>
                <w:rFonts w:ascii="Times New Roman" w:hAnsi="Times New Roman" w:cs="Times New Roman"/>
              </w:rPr>
            </w:pPr>
          </w:p>
        </w:tc>
      </w:tr>
      <w:tr w:rsidR="00B1298C" w:rsidRPr="002450A2" w14:paraId="36B9E315" w14:textId="77777777" w:rsidTr="00105ADA">
        <w:tc>
          <w:tcPr>
            <w:tcW w:w="1698" w:type="dxa"/>
          </w:tcPr>
          <w:p w14:paraId="16926B9E" w14:textId="77777777" w:rsidR="00B1298C" w:rsidRPr="002450A2" w:rsidRDefault="00B1298C" w:rsidP="00FC0AC6">
            <w:pPr>
              <w:rPr>
                <w:rFonts w:ascii="Times New Roman" w:hAnsi="Times New Roman" w:cs="Times New Roman"/>
              </w:rPr>
            </w:pPr>
            <w:r w:rsidRPr="002450A2">
              <w:rPr>
                <w:rFonts w:ascii="Times New Roman" w:hAnsi="Times New Roman" w:cs="Times New Roman"/>
              </w:rPr>
              <w:t>一年間に誰かが入院を要する傷害を負う</w:t>
            </w:r>
          </w:p>
        </w:tc>
        <w:tc>
          <w:tcPr>
            <w:tcW w:w="1699" w:type="dxa"/>
          </w:tcPr>
          <w:p w14:paraId="0A3758C1" w14:textId="77777777" w:rsidR="00B1298C" w:rsidRPr="002450A2" w:rsidRDefault="00B1298C" w:rsidP="00FC0AC6">
            <w:pPr>
              <w:rPr>
                <w:rFonts w:ascii="Times New Roman" w:hAnsi="Times New Roman" w:cs="Times New Roman"/>
              </w:rPr>
            </w:pPr>
          </w:p>
        </w:tc>
        <w:tc>
          <w:tcPr>
            <w:tcW w:w="1699" w:type="dxa"/>
          </w:tcPr>
          <w:p w14:paraId="08549B1D" w14:textId="77777777" w:rsidR="00B1298C" w:rsidRPr="002450A2" w:rsidRDefault="00B1298C" w:rsidP="00FC0AC6">
            <w:pPr>
              <w:rPr>
                <w:rFonts w:ascii="Times New Roman" w:hAnsi="Times New Roman" w:cs="Times New Roman"/>
              </w:rPr>
            </w:pPr>
          </w:p>
        </w:tc>
        <w:tc>
          <w:tcPr>
            <w:tcW w:w="1699" w:type="dxa"/>
          </w:tcPr>
          <w:p w14:paraId="30CF6773" w14:textId="77777777" w:rsidR="00B1298C" w:rsidRPr="002450A2" w:rsidRDefault="00B1298C" w:rsidP="00FC0AC6">
            <w:pPr>
              <w:rPr>
                <w:rFonts w:ascii="Times New Roman" w:hAnsi="Times New Roman" w:cs="Times New Roman"/>
              </w:rPr>
            </w:pPr>
          </w:p>
        </w:tc>
        <w:tc>
          <w:tcPr>
            <w:tcW w:w="1699" w:type="dxa"/>
          </w:tcPr>
          <w:p w14:paraId="1FC07E4C" w14:textId="77777777" w:rsidR="00B1298C" w:rsidRPr="002450A2" w:rsidRDefault="00B1298C" w:rsidP="00FC0AC6">
            <w:pPr>
              <w:rPr>
                <w:rFonts w:ascii="Times New Roman" w:hAnsi="Times New Roman" w:cs="Times New Roman"/>
              </w:rPr>
            </w:pPr>
          </w:p>
        </w:tc>
      </w:tr>
    </w:tbl>
    <w:p w14:paraId="14495C52" w14:textId="77777777" w:rsidR="00B1298C" w:rsidRPr="002450A2" w:rsidRDefault="00B1298C" w:rsidP="00FC0AC6">
      <w:pPr>
        <w:ind w:firstLineChars="100" w:firstLine="210"/>
        <w:rPr>
          <w:rFonts w:ascii="Times New Roman" w:hAnsi="Times New Roman" w:cs="Times New Roman"/>
        </w:rPr>
      </w:pPr>
    </w:p>
    <w:p w14:paraId="5D677866" w14:textId="2CF67BD4" w:rsidR="00B1298C" w:rsidRPr="002450A2" w:rsidRDefault="006B65F2" w:rsidP="006B65F2">
      <w:pPr>
        <w:pStyle w:val="2"/>
      </w:pPr>
      <w:r>
        <w:rPr>
          <w:rFonts w:eastAsiaTheme="minorEastAsia" w:hint="eastAsia"/>
        </w:rPr>
        <w:t xml:space="preserve">3. </w:t>
      </w:r>
      <w:r w:rsidR="00116A24" w:rsidRPr="002450A2">
        <w:t>Number of Fatalities Due to Injuries</w:t>
      </w:r>
    </w:p>
    <w:p w14:paraId="54F708A1" w14:textId="77777777" w:rsidR="00D754CE" w:rsidRDefault="00D754CE" w:rsidP="00FC0AC6">
      <w:pPr>
        <w:rPr>
          <w:rFonts w:ascii="Times New Roman" w:hAnsi="Times New Roman" w:cs="Times New Roman"/>
        </w:rPr>
      </w:pPr>
    </w:p>
    <w:p w14:paraId="6582CD40" w14:textId="16A94D8D" w:rsidR="00B1298C" w:rsidRPr="002450A2" w:rsidRDefault="00C72E3E" w:rsidP="00FC0AC6">
      <w:pPr>
        <w:rPr>
          <w:rFonts w:ascii="Times New Roman" w:hAnsi="Times New Roman" w:cs="Times New Roman"/>
        </w:rPr>
      </w:pPr>
      <w:r>
        <w:rPr>
          <w:rFonts w:ascii="Times New Roman" w:hAnsi="Times New Roman" w:cs="Times New Roman"/>
        </w:rPr>
        <w:t>On the other hand, just how many fatalities are there due to injuries,</w:t>
      </w:r>
      <w:r w:rsidR="00160693" w:rsidRPr="00160693">
        <w:rPr>
          <w:rFonts w:ascii="Times New Roman" w:hAnsi="Times New Roman" w:cs="Times New Roman"/>
        </w:rPr>
        <w:t xml:space="preserve"> </w:t>
      </w:r>
      <w:r w:rsidR="00160693" w:rsidRPr="00255DA5">
        <w:rPr>
          <w:rFonts w:ascii="Times New Roman" w:hAnsi="Times New Roman" w:cs="Times New Roman"/>
        </w:rPr>
        <w:t>poisoning, and certain other consequences of external causes</w:t>
      </w:r>
      <w:r w:rsidR="00160693">
        <w:rPr>
          <w:rFonts w:ascii="Times New Roman" w:hAnsi="Times New Roman" w:cs="Times New Roman"/>
        </w:rPr>
        <w:t>?</w:t>
      </w:r>
      <w:r>
        <w:rPr>
          <w:rFonts w:ascii="Times New Roman" w:hAnsi="Times New Roman" w:cs="Times New Roman"/>
        </w:rPr>
        <w:t xml:space="preserve"> </w:t>
      </w:r>
      <w:r w:rsidR="00713F04">
        <w:rPr>
          <w:rFonts w:ascii="Times New Roman" w:hAnsi="Times New Roman" w:cs="Times New Roman" w:hint="eastAsia"/>
        </w:rPr>
        <w:t xml:space="preserve">We can use population vital statistics to address this question. In the </w:t>
      </w:r>
      <w:r w:rsidR="00713F04">
        <w:rPr>
          <w:rFonts w:ascii="Times New Roman" w:hAnsi="Times New Roman" w:cs="Times New Roman"/>
        </w:rPr>
        <w:t xml:space="preserve">survey results from 2011, </w:t>
      </w:r>
      <w:r w:rsidR="00F02567">
        <w:rPr>
          <w:rFonts w:ascii="Times New Roman" w:hAnsi="Times New Roman" w:cs="Times New Roman"/>
        </w:rPr>
        <w:t xml:space="preserve">the number of accidental deaths was </w:t>
      </w:r>
      <w:r w:rsidR="002461D9">
        <w:rPr>
          <w:rFonts w:ascii="Times New Roman" w:hAnsi="Times New Roman" w:cs="Times New Roman" w:hint="eastAsia"/>
        </w:rPr>
        <w:t xml:space="preserve">found to be </w:t>
      </w:r>
      <w:r w:rsidR="00F02567">
        <w:rPr>
          <w:rFonts w:ascii="Times New Roman" w:hAnsi="Times New Roman" w:cs="Times New Roman"/>
        </w:rPr>
        <w:t>33,510.</w:t>
      </w:r>
    </w:p>
    <w:p w14:paraId="6608F52D" w14:textId="77777777" w:rsidR="00B1298C" w:rsidRPr="002450A2" w:rsidRDefault="00B1298C" w:rsidP="00FC0AC6">
      <w:pPr>
        <w:ind w:firstLineChars="100" w:firstLine="210"/>
        <w:rPr>
          <w:rFonts w:ascii="Times New Roman" w:hAnsi="Times New Roman" w:cs="Times New Roman"/>
        </w:rPr>
      </w:pPr>
    </w:p>
    <w:p w14:paraId="00B2B2E4" w14:textId="06F94012" w:rsidR="00B1298C" w:rsidRPr="002450A2" w:rsidRDefault="006B65F2" w:rsidP="006B65F2">
      <w:pPr>
        <w:pStyle w:val="2"/>
      </w:pPr>
      <w:r>
        <w:rPr>
          <w:rFonts w:eastAsiaTheme="minorEastAsia" w:hint="eastAsia"/>
        </w:rPr>
        <w:t xml:space="preserve">4. </w:t>
      </w:r>
      <w:r w:rsidR="00317F28" w:rsidRPr="002450A2">
        <w:t>Injury Pyramid</w:t>
      </w:r>
    </w:p>
    <w:p w14:paraId="48281E58" w14:textId="77777777" w:rsidR="00D754CE" w:rsidRDefault="00D754CE" w:rsidP="00FC0AC6">
      <w:pPr>
        <w:ind w:firstLineChars="100" w:firstLine="210"/>
        <w:rPr>
          <w:rFonts w:ascii="Times New Roman" w:hAnsi="Times New Roman" w:cs="Times New Roman"/>
        </w:rPr>
      </w:pPr>
    </w:p>
    <w:p w14:paraId="62858BC0" w14:textId="746907C7" w:rsidR="00B1298C" w:rsidRPr="002450A2" w:rsidRDefault="003F5E68" w:rsidP="00FC0AC6">
      <w:pPr>
        <w:ind w:firstLineChars="100" w:firstLine="210"/>
        <w:rPr>
          <w:rFonts w:ascii="Times New Roman" w:hAnsi="Times New Roman" w:cs="Times New Roman"/>
        </w:rPr>
      </w:pPr>
      <w:r w:rsidRPr="003F5E68">
        <w:rPr>
          <w:rFonts w:ascii="Times New Roman" w:hAnsi="Times New Roman" w:cs="Times New Roman"/>
        </w:rPr>
        <w:t>Based on the above data</w:t>
      </w:r>
      <w:r>
        <w:rPr>
          <w:rFonts w:ascii="Times New Roman" w:hAnsi="Times New Roman" w:cs="Times New Roman" w:hint="eastAsia"/>
        </w:rPr>
        <w:t>, w</w:t>
      </w:r>
      <w:r w:rsidR="007E65D4">
        <w:rPr>
          <w:rFonts w:ascii="Times New Roman" w:hAnsi="Times New Roman" w:cs="Times New Roman" w:hint="eastAsia"/>
        </w:rPr>
        <w:t xml:space="preserve">e can </w:t>
      </w:r>
      <w:r>
        <w:rPr>
          <w:rFonts w:ascii="Times New Roman" w:hAnsi="Times New Roman" w:cs="Times New Roman" w:hint="eastAsia"/>
        </w:rPr>
        <w:t>construct</w:t>
      </w:r>
      <w:r w:rsidR="007E65D4">
        <w:rPr>
          <w:rFonts w:ascii="Times New Roman" w:hAnsi="Times New Roman" w:cs="Times New Roman" w:hint="eastAsia"/>
        </w:rPr>
        <w:t xml:space="preserve"> the following injury pyramid of Jap</w:t>
      </w:r>
      <w:r w:rsidR="007E65D4">
        <w:rPr>
          <w:rFonts w:ascii="Times New Roman" w:hAnsi="Times New Roman" w:cs="Times New Roman"/>
        </w:rPr>
        <w:t>a</w:t>
      </w:r>
      <w:r w:rsidR="007E65D4">
        <w:rPr>
          <w:rFonts w:ascii="Times New Roman" w:hAnsi="Times New Roman" w:cs="Times New Roman" w:hint="eastAsia"/>
        </w:rPr>
        <w:t>n</w:t>
      </w:r>
      <w:r w:rsidR="007E65D4">
        <w:rPr>
          <w:rFonts w:ascii="Times New Roman" w:hAnsi="Times New Roman" w:cs="Times New Roman"/>
        </w:rPr>
        <w:t>.</w:t>
      </w:r>
    </w:p>
    <w:p w14:paraId="384F2410" w14:textId="77777777" w:rsidR="00B1298C" w:rsidRPr="002450A2" w:rsidRDefault="00B1298C" w:rsidP="00FC0AC6">
      <w:pPr>
        <w:ind w:firstLineChars="100" w:firstLine="210"/>
        <w:rPr>
          <w:rFonts w:ascii="Times New Roman" w:hAnsi="Times New Roman" w:cs="Times New Roman"/>
        </w:rPr>
      </w:pPr>
      <w:r w:rsidRPr="002450A2">
        <w:rPr>
          <w:rFonts w:ascii="Times New Roman" w:hAnsi="Times New Roman" w:cs="Times New Roman"/>
          <w:noProof/>
          <w:lang w:bidi="ar-SA"/>
        </w:rPr>
        <w:drawing>
          <wp:inline distT="0" distB="0" distL="0" distR="0" wp14:anchorId="79AE3D1D" wp14:editId="15E409B9">
            <wp:extent cx="4509284" cy="2473637"/>
            <wp:effectExtent l="0" t="0" r="5715"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日本の傷害ピラミッド＿H23.png"/>
                    <pic:cNvPicPr/>
                  </pic:nvPicPr>
                  <pic:blipFill rotWithShape="1">
                    <a:blip r:embed="rId11">
                      <a:extLst>
                        <a:ext uri="{28A0092B-C50C-407E-A947-70E740481C1C}">
                          <a14:useLocalDpi xmlns:a14="http://schemas.microsoft.com/office/drawing/2010/main" val="0"/>
                        </a:ext>
                      </a:extLst>
                    </a:blip>
                    <a:srcRect t="23284" b="3574"/>
                    <a:stretch/>
                  </pic:blipFill>
                  <pic:spPr bwMode="auto">
                    <a:xfrm>
                      <a:off x="0" y="0"/>
                      <a:ext cx="4515773" cy="2477196"/>
                    </a:xfrm>
                    <a:prstGeom prst="rect">
                      <a:avLst/>
                    </a:prstGeom>
                    <a:ln>
                      <a:noFill/>
                    </a:ln>
                    <a:extLst>
                      <a:ext uri="{53640926-AAD7-44D8-BBD7-CCE9431645EC}">
                        <a14:shadowObscured xmlns:a14="http://schemas.microsoft.com/office/drawing/2010/main"/>
                      </a:ext>
                    </a:extLst>
                  </pic:spPr>
                </pic:pic>
              </a:graphicData>
            </a:graphic>
          </wp:inline>
        </w:drawing>
      </w:r>
    </w:p>
    <w:p w14:paraId="4F273A8D" w14:textId="77777777" w:rsidR="00B1298C" w:rsidRPr="002450A2" w:rsidRDefault="00B1298C" w:rsidP="00FC0AC6">
      <w:pPr>
        <w:ind w:firstLineChars="100" w:firstLine="210"/>
        <w:rPr>
          <w:rFonts w:ascii="Times New Roman" w:hAnsi="Times New Roman" w:cs="Times New Roman"/>
        </w:rPr>
      </w:pPr>
    </w:p>
    <w:p w14:paraId="2EFE0AAA" w14:textId="30373ACE" w:rsidR="00B1298C" w:rsidRPr="000D36CA" w:rsidRDefault="00D536C9" w:rsidP="000D36CA">
      <w:pPr>
        <w:rPr>
          <w:rFonts w:ascii="Times New Roman" w:hAnsi="Times New Roman" w:cs="Times New Roman"/>
        </w:rPr>
      </w:pPr>
      <w:r w:rsidRPr="000D36CA">
        <w:rPr>
          <w:rFonts w:ascii="Times New Roman" w:hAnsi="Times New Roman" w:cs="Times New Roman"/>
        </w:rPr>
        <w:t>Reference: Injury Pyramid of the European Union</w:t>
      </w:r>
    </w:p>
    <w:p w14:paraId="62EBF49F" w14:textId="77777777" w:rsidR="00B1298C" w:rsidRPr="002450A2" w:rsidRDefault="00B1298C" w:rsidP="00FC0AC6">
      <w:pPr>
        <w:ind w:firstLineChars="100" w:firstLine="210"/>
        <w:rPr>
          <w:rFonts w:ascii="Times New Roman" w:hAnsi="Times New Roman" w:cs="Times New Roman"/>
        </w:rPr>
      </w:pPr>
      <w:r w:rsidRPr="002450A2">
        <w:rPr>
          <w:rFonts w:ascii="Times New Roman" w:hAnsi="Times New Roman" w:cs="Times New Roman"/>
          <w:noProof/>
          <w:lang w:bidi="ar-SA"/>
        </w:rPr>
        <w:drawing>
          <wp:inline distT="0" distB="0" distL="0" distR="0" wp14:anchorId="3237CE99" wp14:editId="4602FD32">
            <wp:extent cx="4483244" cy="2658631"/>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の傷害ピラミッド.png"/>
                    <pic:cNvPicPr/>
                  </pic:nvPicPr>
                  <pic:blipFill rotWithShape="1">
                    <a:blip r:embed="rId12">
                      <a:extLst>
                        <a:ext uri="{28A0092B-C50C-407E-A947-70E740481C1C}">
                          <a14:useLocalDpi xmlns:a14="http://schemas.microsoft.com/office/drawing/2010/main" val="0"/>
                        </a:ext>
                      </a:extLst>
                    </a:blip>
                    <a:srcRect t="20931"/>
                    <a:stretch/>
                  </pic:blipFill>
                  <pic:spPr bwMode="auto">
                    <a:xfrm>
                      <a:off x="0" y="0"/>
                      <a:ext cx="4492579" cy="2664167"/>
                    </a:xfrm>
                    <a:prstGeom prst="rect">
                      <a:avLst/>
                    </a:prstGeom>
                    <a:ln>
                      <a:noFill/>
                    </a:ln>
                    <a:extLst>
                      <a:ext uri="{53640926-AAD7-44D8-BBD7-CCE9431645EC}">
                        <a14:shadowObscured xmlns:a14="http://schemas.microsoft.com/office/drawing/2010/main"/>
                      </a:ext>
                    </a:extLst>
                  </pic:spPr>
                </pic:pic>
              </a:graphicData>
            </a:graphic>
          </wp:inline>
        </w:drawing>
      </w:r>
    </w:p>
    <w:p w14:paraId="111461F0" w14:textId="77777777" w:rsidR="00B1298C" w:rsidRPr="002450A2" w:rsidRDefault="00B1298C" w:rsidP="00FC0AC6">
      <w:pPr>
        <w:rPr>
          <w:rFonts w:ascii="Times New Roman" w:hAnsi="Times New Roman" w:cs="Times New Roman"/>
        </w:rPr>
      </w:pPr>
    </w:p>
    <w:p w14:paraId="55FDF66C" w14:textId="77777777" w:rsidR="003A5A45" w:rsidRPr="002450A2" w:rsidRDefault="003A5A45" w:rsidP="00FC0AC6">
      <w:pPr>
        <w:widowControl/>
        <w:jc w:val="left"/>
        <w:rPr>
          <w:rFonts w:ascii="Times New Roman" w:eastAsiaTheme="majorEastAsia" w:hAnsi="Times New Roman" w:cs="Times New Roman"/>
        </w:rPr>
      </w:pPr>
      <w:r w:rsidRPr="002450A2">
        <w:rPr>
          <w:rFonts w:ascii="Times New Roman" w:hAnsi="Times New Roman" w:cs="Times New Roman"/>
        </w:rPr>
        <w:br w:type="page"/>
      </w:r>
    </w:p>
    <w:p w14:paraId="0AE37CF5" w14:textId="51D7D085" w:rsidR="00241FE4" w:rsidRPr="002450A2" w:rsidRDefault="00200221" w:rsidP="00FC0AC6">
      <w:pPr>
        <w:pStyle w:val="1"/>
      </w:pPr>
      <w:r>
        <w:rPr>
          <w:rFonts w:hint="eastAsia"/>
        </w:rPr>
        <w:lastRenderedPageBreak/>
        <w:t xml:space="preserve">ATTACHMENT C. </w:t>
      </w:r>
      <w:r>
        <w:t>PAPERS</w:t>
      </w:r>
    </w:p>
    <w:p w14:paraId="543D6FCF" w14:textId="77777777" w:rsidR="00241FE4" w:rsidRPr="002450A2" w:rsidRDefault="00241FE4" w:rsidP="00FC0AC6">
      <w:pPr>
        <w:rPr>
          <w:rFonts w:ascii="Times New Roman" w:hAnsi="Times New Roman" w:cs="Times New Roman"/>
        </w:rPr>
      </w:pPr>
    </w:p>
    <w:p w14:paraId="53F749DD" w14:textId="77777777" w:rsidR="00241FE4" w:rsidRPr="002450A2" w:rsidRDefault="00620A6B" w:rsidP="00FC0AC6">
      <w:pPr>
        <w:rPr>
          <w:rFonts w:ascii="Times New Roman" w:hAnsi="Times New Roman" w:cs="Times New Roman"/>
        </w:rPr>
      </w:pPr>
      <w:r w:rsidRPr="002450A2">
        <w:rPr>
          <w:rFonts w:ascii="Times New Roman" w:hAnsi="Times New Roman" w:cs="Times New Roman"/>
        </w:rPr>
        <w:t>査読</w:t>
      </w:r>
      <w:r w:rsidR="007A4189" w:rsidRPr="002450A2">
        <w:rPr>
          <w:rFonts w:ascii="Times New Roman" w:hAnsi="Times New Roman" w:cs="Times New Roman"/>
        </w:rPr>
        <w:t>論文</w:t>
      </w:r>
    </w:p>
    <w:p w14:paraId="50D9922E"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巴図孟克</w:t>
      </w:r>
      <w:r w:rsidRPr="002450A2">
        <w:rPr>
          <w:rFonts w:ascii="Times New Roman" w:hAnsi="Times New Roman" w:cs="Times New Roman"/>
        </w:rPr>
        <w:t>,</w:t>
      </w:r>
      <w:r w:rsidRPr="002450A2">
        <w:rPr>
          <w:rFonts w:ascii="Times New Roman" w:hAnsi="Times New Roman" w:cs="Times New Roman"/>
        </w:rPr>
        <w:t>張坤</w:t>
      </w:r>
      <w:r w:rsidRPr="002450A2">
        <w:rPr>
          <w:rFonts w:ascii="Times New Roman" w:hAnsi="Times New Roman" w:cs="Times New Roman"/>
        </w:rPr>
        <w:t>,</w:t>
      </w:r>
      <w:r w:rsidRPr="002450A2">
        <w:rPr>
          <w:rFonts w:ascii="Times New Roman" w:hAnsi="Times New Roman" w:cs="Times New Roman"/>
        </w:rPr>
        <w:t>福田隆文</w:t>
      </w:r>
      <w:r w:rsidRPr="002450A2">
        <w:rPr>
          <w:rFonts w:ascii="Times New Roman" w:hAnsi="Times New Roman" w:cs="Times New Roman"/>
        </w:rPr>
        <w:t>,</w:t>
      </w:r>
      <w:r w:rsidRPr="002450A2">
        <w:rPr>
          <w:rFonts w:ascii="Times New Roman" w:hAnsi="Times New Roman" w:cs="Times New Roman"/>
        </w:rPr>
        <w:t>三上喜貴</w:t>
      </w:r>
      <w:r w:rsidRPr="002450A2">
        <w:rPr>
          <w:rFonts w:ascii="Times New Roman" w:hAnsi="Times New Roman" w:cs="Times New Roman"/>
        </w:rPr>
        <w:t xml:space="preserve">, </w:t>
      </w:r>
      <w:r w:rsidRPr="002450A2">
        <w:rPr>
          <w:rFonts w:ascii="Times New Roman" w:hAnsi="Times New Roman" w:cs="Times New Roman"/>
        </w:rPr>
        <w:t>製品事故データベースと消費動向調査を利用した製品事故率の経年変化の把握</w:t>
      </w:r>
      <w:r w:rsidRPr="002450A2">
        <w:rPr>
          <w:rFonts w:ascii="Times New Roman" w:hAnsi="Times New Roman" w:cs="Times New Roman"/>
        </w:rPr>
        <w:t xml:space="preserve">, </w:t>
      </w:r>
      <w:r w:rsidRPr="002450A2">
        <w:rPr>
          <w:rFonts w:ascii="Times New Roman" w:hAnsi="Times New Roman" w:cs="Times New Roman"/>
        </w:rPr>
        <w:t>日本信頼性学会誌</w:t>
      </w:r>
      <w:r w:rsidR="002258ED" w:rsidRPr="002450A2">
        <w:rPr>
          <w:rFonts w:ascii="Times New Roman" w:hAnsi="Times New Roman" w:cs="Times New Roman"/>
        </w:rPr>
        <w:t>Vol.37, No.4(</w:t>
      </w:r>
      <w:r w:rsidR="002258ED" w:rsidRPr="002450A2">
        <w:rPr>
          <w:rFonts w:ascii="Times New Roman" w:hAnsi="Times New Roman" w:cs="Times New Roman"/>
        </w:rPr>
        <w:t>通巻</w:t>
      </w:r>
      <w:r w:rsidR="002258ED" w:rsidRPr="002450A2">
        <w:rPr>
          <w:rFonts w:ascii="Times New Roman" w:hAnsi="Times New Roman" w:cs="Times New Roman"/>
        </w:rPr>
        <w:t>224</w:t>
      </w:r>
      <w:r w:rsidR="002258ED" w:rsidRPr="002450A2">
        <w:rPr>
          <w:rFonts w:ascii="Times New Roman" w:hAnsi="Times New Roman" w:cs="Times New Roman"/>
        </w:rPr>
        <w:t>号</w:t>
      </w:r>
      <w:r w:rsidR="002258ED" w:rsidRPr="002450A2">
        <w:rPr>
          <w:rFonts w:ascii="Times New Roman" w:hAnsi="Times New Roman" w:cs="Times New Roman"/>
        </w:rPr>
        <w:t>), P191-200, 2015.</w:t>
      </w:r>
    </w:p>
    <w:p w14:paraId="45C9C1F5" w14:textId="77777777" w:rsidR="00244CDE"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K.Zhang, J.</w:t>
      </w:r>
      <w:r w:rsidR="00AF17F9" w:rsidRPr="002450A2">
        <w:rPr>
          <w:rFonts w:ascii="Times New Roman" w:hAnsi="Times New Roman" w:cs="Times New Roman"/>
          <w:sz w:val="18"/>
          <w:szCs w:val="18"/>
          <w:lang w:bidi="ar"/>
        </w:rPr>
        <w:t xml:space="preserve"> X</w:t>
      </w:r>
      <w:r w:rsidR="00AF17F9" w:rsidRPr="002450A2">
        <w:rPr>
          <w:rFonts w:ascii="Times New Roman" w:hAnsi="Times New Roman" w:cs="Times New Roman"/>
        </w:rPr>
        <w:t xml:space="preserve"> </w:t>
      </w:r>
      <w:r w:rsidR="00AF17F9" w:rsidRPr="002450A2">
        <w:rPr>
          <w:rFonts w:ascii="Times New Roman" w:hAnsi="Times New Roman" w:cs="Times New Roman"/>
          <w:sz w:val="18"/>
          <w:szCs w:val="18"/>
          <w:lang w:bidi="ar"/>
        </w:rPr>
        <w:t>.</w:t>
      </w:r>
      <w:r w:rsidRPr="002450A2">
        <w:rPr>
          <w:rFonts w:ascii="Times New Roman" w:hAnsi="Times New Roman" w:cs="Times New Roman"/>
        </w:rPr>
        <w:t>Wan</w:t>
      </w:r>
      <w:r w:rsidR="00AF17F9" w:rsidRPr="002450A2">
        <w:rPr>
          <w:rFonts w:ascii="Times New Roman" w:hAnsi="Times New Roman" w:cs="Times New Roman"/>
        </w:rPr>
        <w:t>g</w:t>
      </w:r>
      <w:r w:rsidRPr="002450A2">
        <w:rPr>
          <w:rFonts w:ascii="Times New Roman" w:hAnsi="Times New Roman" w:cs="Times New Roman"/>
        </w:rPr>
        <w:t>, T.Fukuda, Y.Mikami,</w:t>
      </w:r>
      <w:r w:rsidR="00244CDE" w:rsidRPr="002450A2">
        <w:rPr>
          <w:rFonts w:ascii="Times New Roman" w:hAnsi="Times New Roman" w:cs="Times New Roman"/>
        </w:rPr>
        <w:t xml:space="preserve"> Descriptive framework of injury data: a proposal based on a Japanese experience of injury database integration [J]. Journal of Risk Research, 2017, 20 (1):85-98</w:t>
      </w:r>
    </w:p>
    <w:p w14:paraId="6822A646"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Mengke Batu, Y.Mikami, Feature Analysis of the Actual Use of Household Electrical Appliances in an Aging Society : A Case of Japan, International Journal of Consumer Policy 5, pp.1-12, 2015.</w:t>
      </w:r>
    </w:p>
    <w:p w14:paraId="1451B635" w14:textId="77777777" w:rsidR="00620A6B" w:rsidRPr="002450A2" w:rsidRDefault="00620A6B" w:rsidP="00FC0AC6">
      <w:pPr>
        <w:rPr>
          <w:rFonts w:ascii="Times New Roman" w:hAnsi="Times New Roman" w:cs="Times New Roman"/>
        </w:rPr>
      </w:pPr>
    </w:p>
    <w:p w14:paraId="1DC7BC83" w14:textId="77777777" w:rsidR="00620A6B" w:rsidRPr="002450A2" w:rsidRDefault="00620A6B" w:rsidP="00FC0AC6">
      <w:pPr>
        <w:rPr>
          <w:rFonts w:ascii="Times New Roman" w:hAnsi="Times New Roman" w:cs="Times New Roman"/>
        </w:rPr>
      </w:pPr>
      <w:r w:rsidRPr="002450A2">
        <w:rPr>
          <w:rFonts w:ascii="Times New Roman" w:hAnsi="Times New Roman" w:cs="Times New Roman"/>
        </w:rPr>
        <w:t>総説等</w:t>
      </w:r>
    </w:p>
    <w:p w14:paraId="1297BC58"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三上喜貴・張坤，安全安心社会研究センターの研究プロジェクト紹介～生活空間の高度リスクマネジメントのためのエビデンス情報基盤構築～，安全安心社会研究第６号，</w:t>
      </w:r>
      <w:r w:rsidRPr="002450A2">
        <w:rPr>
          <w:rFonts w:ascii="Times New Roman" w:hAnsi="Times New Roman" w:cs="Times New Roman"/>
        </w:rPr>
        <w:t>2016</w:t>
      </w:r>
      <w:r w:rsidRPr="002450A2">
        <w:rPr>
          <w:rFonts w:ascii="Times New Roman" w:hAnsi="Times New Roman" w:cs="Times New Roman"/>
        </w:rPr>
        <w:t>年</w:t>
      </w:r>
      <w:r w:rsidR="00AF17F9" w:rsidRPr="002450A2">
        <w:rPr>
          <w:rFonts w:ascii="Times New Roman" w:hAnsi="Times New Roman" w:cs="Times New Roman"/>
        </w:rPr>
        <w:t>3</w:t>
      </w:r>
      <w:r w:rsidR="00AF17F9" w:rsidRPr="002450A2">
        <w:rPr>
          <w:rFonts w:ascii="Times New Roman" w:hAnsi="Times New Roman" w:cs="Times New Roman"/>
        </w:rPr>
        <w:t>月</w:t>
      </w:r>
    </w:p>
    <w:p w14:paraId="62212BC5" w14:textId="77777777" w:rsidR="00AF17F9" w:rsidRPr="002450A2" w:rsidRDefault="00AF17F9" w:rsidP="00FC0AC6">
      <w:pPr>
        <w:pStyle w:val="a4"/>
        <w:numPr>
          <w:ilvl w:val="0"/>
          <w:numId w:val="1"/>
        </w:numPr>
        <w:adjustRightInd w:val="0"/>
        <w:snapToGrid w:val="0"/>
        <w:spacing w:line="240" w:lineRule="exact"/>
        <w:ind w:leftChars="0"/>
        <w:textAlignment w:val="baseline"/>
        <w:rPr>
          <w:rFonts w:ascii="Times New Roman" w:hAnsi="Times New Roman" w:cs="Times New Roman"/>
        </w:rPr>
      </w:pPr>
      <w:r w:rsidRPr="002450A2">
        <w:rPr>
          <w:rFonts w:ascii="Times New Roman" w:hAnsi="Times New Roman" w:cs="Times New Roman"/>
        </w:rPr>
        <w:t>張坤</w:t>
      </w:r>
      <w:r w:rsidRPr="002450A2">
        <w:rPr>
          <w:rFonts w:ascii="Times New Roman" w:hAnsi="Times New Roman" w:cs="Times New Roman"/>
        </w:rPr>
        <w:t xml:space="preserve">, </w:t>
      </w:r>
      <w:r w:rsidRPr="002450A2">
        <w:rPr>
          <w:rFonts w:ascii="Times New Roman" w:hAnsi="Times New Roman" w:cs="Times New Roman"/>
        </w:rPr>
        <w:t>中国における運輸事業の交通事故調査について</w:t>
      </w:r>
      <w:r w:rsidRPr="002450A2">
        <w:rPr>
          <w:rFonts w:ascii="Times New Roman" w:hAnsi="Times New Roman" w:cs="Times New Roman"/>
        </w:rPr>
        <w:t xml:space="preserve">, </w:t>
      </w:r>
      <w:r w:rsidRPr="002450A2">
        <w:rPr>
          <w:rFonts w:ascii="Times New Roman" w:hAnsi="Times New Roman" w:cs="Times New Roman"/>
        </w:rPr>
        <w:t>安全安心社会研究第６号，</w:t>
      </w:r>
      <w:r w:rsidRPr="002450A2">
        <w:rPr>
          <w:rFonts w:ascii="Times New Roman" w:hAnsi="Times New Roman" w:cs="Times New Roman"/>
        </w:rPr>
        <w:t>2016</w:t>
      </w:r>
      <w:r w:rsidRPr="002450A2">
        <w:rPr>
          <w:rFonts w:ascii="Times New Roman" w:hAnsi="Times New Roman" w:cs="Times New Roman"/>
        </w:rPr>
        <w:t>年</w:t>
      </w:r>
      <w:r w:rsidRPr="002450A2">
        <w:rPr>
          <w:rFonts w:ascii="Times New Roman" w:hAnsi="Times New Roman" w:cs="Times New Roman"/>
        </w:rPr>
        <w:t>3</w:t>
      </w:r>
      <w:r w:rsidRPr="002450A2">
        <w:rPr>
          <w:rFonts w:ascii="Times New Roman" w:hAnsi="Times New Roman" w:cs="Times New Roman"/>
        </w:rPr>
        <w:t>月</w:t>
      </w:r>
    </w:p>
    <w:p w14:paraId="2D99206D" w14:textId="77777777" w:rsidR="00620A6B" w:rsidRPr="002450A2" w:rsidRDefault="00620A6B" w:rsidP="00FC0AC6">
      <w:pPr>
        <w:rPr>
          <w:rFonts w:ascii="Times New Roman" w:hAnsi="Times New Roman" w:cs="Times New Roman"/>
        </w:rPr>
      </w:pPr>
    </w:p>
    <w:p w14:paraId="667DB2BD" w14:textId="77777777" w:rsidR="00620A6B" w:rsidRPr="002450A2" w:rsidRDefault="00620A6B" w:rsidP="00FC0AC6">
      <w:pPr>
        <w:rPr>
          <w:rFonts w:ascii="Times New Roman" w:hAnsi="Times New Roman" w:cs="Times New Roman"/>
        </w:rPr>
      </w:pPr>
      <w:r w:rsidRPr="002450A2">
        <w:rPr>
          <w:rFonts w:ascii="Times New Roman" w:hAnsi="Times New Roman" w:cs="Times New Roman"/>
        </w:rPr>
        <w:t>口頭発表</w:t>
      </w:r>
    </w:p>
    <w:p w14:paraId="7F3EDEE3"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西田佳史，日常生活の科学に基づく傷害予防工学～安全知識循環エコシステムの共創～，長岡技術科学大学・明治大学共催システム安全特別講演会，</w:t>
      </w:r>
      <w:r w:rsidRPr="002450A2">
        <w:rPr>
          <w:rFonts w:ascii="Times New Roman" w:hAnsi="Times New Roman" w:cs="Times New Roman"/>
        </w:rPr>
        <w:t>2015</w:t>
      </w:r>
      <w:r w:rsidRPr="002450A2">
        <w:rPr>
          <w:rFonts w:ascii="Times New Roman" w:hAnsi="Times New Roman" w:cs="Times New Roman"/>
        </w:rPr>
        <w:t>年</w:t>
      </w:r>
      <w:r w:rsidRPr="002450A2">
        <w:rPr>
          <w:rFonts w:ascii="Times New Roman" w:hAnsi="Times New Roman" w:cs="Times New Roman"/>
        </w:rPr>
        <w:t>7</w:t>
      </w:r>
      <w:r w:rsidRPr="002450A2">
        <w:rPr>
          <w:rFonts w:ascii="Times New Roman" w:hAnsi="Times New Roman" w:cs="Times New Roman"/>
        </w:rPr>
        <w:t>月</w:t>
      </w:r>
      <w:r w:rsidRPr="002450A2">
        <w:rPr>
          <w:rFonts w:ascii="Times New Roman" w:hAnsi="Times New Roman" w:cs="Times New Roman"/>
        </w:rPr>
        <w:t>5</w:t>
      </w:r>
      <w:r w:rsidRPr="002450A2">
        <w:rPr>
          <w:rFonts w:ascii="Times New Roman" w:hAnsi="Times New Roman" w:cs="Times New Roman"/>
        </w:rPr>
        <w:t>日，明治大学紫紺館．</w:t>
      </w:r>
    </w:p>
    <w:p w14:paraId="29F9AFB0"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Y.Mikami, Safety Design in the Age of Anthropocene, The 9th International Symposium on Advances in Technology Education, Hotel New Otani Nagaoka, 2015 September 16.</w:t>
      </w:r>
    </w:p>
    <w:p w14:paraId="6AD5CB47"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 xml:space="preserve">P.Jiang, K.Zhang, Y.Mikami, The Analysis of Product Recall Delay based on NITE Database, </w:t>
      </w:r>
      <w:r w:rsidRPr="002450A2">
        <w:rPr>
          <w:rFonts w:ascii="Times New Roman" w:hAnsi="Times New Roman" w:cs="Times New Roman"/>
        </w:rPr>
        <w:t>第</w:t>
      </w:r>
      <w:r w:rsidRPr="002450A2">
        <w:rPr>
          <w:rFonts w:ascii="Times New Roman" w:hAnsi="Times New Roman" w:cs="Times New Roman"/>
        </w:rPr>
        <w:t>48</w:t>
      </w:r>
      <w:r w:rsidRPr="002450A2">
        <w:rPr>
          <w:rFonts w:ascii="Times New Roman" w:hAnsi="Times New Roman" w:cs="Times New Roman"/>
        </w:rPr>
        <w:t>回安全工学研究発表会</w:t>
      </w:r>
      <w:r w:rsidRPr="002450A2">
        <w:rPr>
          <w:rFonts w:ascii="Times New Roman" w:hAnsi="Times New Roman" w:cs="Times New Roman"/>
        </w:rPr>
        <w:t xml:space="preserve">, </w:t>
      </w:r>
      <w:r w:rsidRPr="002450A2">
        <w:rPr>
          <w:rFonts w:ascii="Times New Roman" w:hAnsi="Times New Roman" w:cs="Times New Roman"/>
        </w:rPr>
        <w:t>朱鷺メッセ，</w:t>
      </w:r>
      <w:r w:rsidRPr="002450A2">
        <w:rPr>
          <w:rFonts w:ascii="Times New Roman" w:hAnsi="Times New Roman" w:cs="Times New Roman"/>
        </w:rPr>
        <w:t>2015</w:t>
      </w:r>
      <w:r w:rsidRPr="002450A2">
        <w:rPr>
          <w:rFonts w:ascii="Times New Roman" w:hAnsi="Times New Roman" w:cs="Times New Roman"/>
        </w:rPr>
        <w:t>年</w:t>
      </w:r>
      <w:r w:rsidRPr="002450A2">
        <w:rPr>
          <w:rFonts w:ascii="Times New Roman" w:hAnsi="Times New Roman" w:cs="Times New Roman"/>
        </w:rPr>
        <w:t>12</w:t>
      </w:r>
      <w:r w:rsidRPr="002450A2">
        <w:rPr>
          <w:rFonts w:ascii="Times New Roman" w:hAnsi="Times New Roman" w:cs="Times New Roman"/>
        </w:rPr>
        <w:t>月</w:t>
      </w:r>
      <w:r w:rsidRPr="002450A2">
        <w:rPr>
          <w:rFonts w:ascii="Times New Roman" w:hAnsi="Times New Roman" w:cs="Times New Roman"/>
        </w:rPr>
        <w:t>3-4</w:t>
      </w:r>
      <w:r w:rsidRPr="002450A2">
        <w:rPr>
          <w:rFonts w:ascii="Times New Roman" w:hAnsi="Times New Roman" w:cs="Times New Roman"/>
        </w:rPr>
        <w:t>日．</w:t>
      </w:r>
    </w:p>
    <w:p w14:paraId="26E4428E"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岡本満喜子・中平勝子・三上喜貴，製品事故情報に基づく高齢者のヒューマンエ</w:t>
      </w:r>
      <w:r w:rsidRPr="002450A2">
        <w:rPr>
          <w:rFonts w:ascii="Times New Roman" w:hAnsi="Times New Roman" w:cs="Times New Roman"/>
        </w:rPr>
        <w:t xml:space="preserve"> </w:t>
      </w:r>
      <w:r w:rsidRPr="002450A2">
        <w:rPr>
          <w:rFonts w:ascii="Times New Roman" w:hAnsi="Times New Roman" w:cs="Times New Roman"/>
        </w:rPr>
        <w:t>ラー特性の抽出，ヒューマンインターフェース学会第</w:t>
      </w:r>
      <w:r w:rsidRPr="002450A2">
        <w:rPr>
          <w:rFonts w:ascii="Times New Roman" w:hAnsi="Times New Roman" w:cs="Times New Roman"/>
        </w:rPr>
        <w:t>130</w:t>
      </w:r>
      <w:r w:rsidRPr="002450A2">
        <w:rPr>
          <w:rFonts w:ascii="Times New Roman" w:hAnsi="Times New Roman" w:cs="Times New Roman"/>
        </w:rPr>
        <w:t>回研究発表会，</w:t>
      </w:r>
      <w:r w:rsidRPr="002450A2">
        <w:rPr>
          <w:rFonts w:ascii="Times New Roman" w:hAnsi="Times New Roman" w:cs="Times New Roman"/>
        </w:rPr>
        <w:t>2016</w:t>
      </w:r>
      <w:r w:rsidRPr="002450A2">
        <w:rPr>
          <w:rFonts w:ascii="Times New Roman" w:hAnsi="Times New Roman" w:cs="Times New Roman"/>
        </w:rPr>
        <w:t>年</w:t>
      </w:r>
      <w:r w:rsidRPr="002450A2">
        <w:rPr>
          <w:rFonts w:ascii="Times New Roman" w:hAnsi="Times New Roman" w:cs="Times New Roman"/>
        </w:rPr>
        <w:t>3</w:t>
      </w:r>
      <w:r w:rsidRPr="002450A2">
        <w:rPr>
          <w:rFonts w:ascii="Times New Roman" w:hAnsi="Times New Roman" w:cs="Times New Roman"/>
        </w:rPr>
        <w:t>月</w:t>
      </w:r>
      <w:r w:rsidRPr="002450A2">
        <w:rPr>
          <w:rFonts w:ascii="Times New Roman" w:hAnsi="Times New Roman" w:cs="Times New Roman"/>
        </w:rPr>
        <w:t>28</w:t>
      </w:r>
      <w:r w:rsidRPr="002450A2">
        <w:rPr>
          <w:rFonts w:ascii="Times New Roman" w:hAnsi="Times New Roman" w:cs="Times New Roman"/>
        </w:rPr>
        <w:t>日，京都工芸繊維大学松ヶ崎キャンパス</w:t>
      </w:r>
    </w:p>
    <w:p w14:paraId="1DD9FA75"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Y.Mikami, Le Thi Quynh Lien, Artifacts as threats to mankind in the perspective of the Anthropocene, KAHAKU Meeting for the Study of the history of Technology, 2015 March 11, National Museum of Science and Nature, Tsukuba</w:t>
      </w:r>
    </w:p>
    <w:p w14:paraId="4E6A2F2C"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嵩下孟，北村光司，西田佳史，溝口博</w:t>
      </w:r>
      <w:r w:rsidRPr="002450A2">
        <w:rPr>
          <w:rFonts w:ascii="Times New Roman" w:hAnsi="Times New Roman" w:cs="Times New Roman"/>
        </w:rPr>
        <w:t>, "</w:t>
      </w:r>
      <w:r w:rsidRPr="002450A2">
        <w:rPr>
          <w:rFonts w:ascii="Times New Roman" w:hAnsi="Times New Roman" w:cs="Times New Roman"/>
        </w:rPr>
        <w:t>介護タスク構造を考慮した介護施設のリスク状況予測法</w:t>
      </w:r>
      <w:r w:rsidRPr="002450A2">
        <w:rPr>
          <w:rFonts w:ascii="Times New Roman" w:hAnsi="Times New Roman" w:cs="Times New Roman"/>
        </w:rPr>
        <w:t xml:space="preserve">," </w:t>
      </w:r>
      <w:r w:rsidRPr="002450A2">
        <w:rPr>
          <w:rFonts w:ascii="Times New Roman" w:hAnsi="Times New Roman" w:cs="Times New Roman"/>
        </w:rPr>
        <w:t>第</w:t>
      </w:r>
      <w:r w:rsidRPr="002450A2">
        <w:rPr>
          <w:rFonts w:ascii="Times New Roman" w:hAnsi="Times New Roman" w:cs="Times New Roman"/>
        </w:rPr>
        <w:t>16</w:t>
      </w:r>
      <w:r w:rsidRPr="002450A2">
        <w:rPr>
          <w:rFonts w:ascii="Times New Roman" w:hAnsi="Times New Roman" w:cs="Times New Roman"/>
        </w:rPr>
        <w:t>回</w:t>
      </w:r>
      <w:r w:rsidRPr="002450A2">
        <w:rPr>
          <w:rFonts w:ascii="Times New Roman" w:hAnsi="Times New Roman" w:cs="Times New Roman"/>
        </w:rPr>
        <w:t>SICE</w:t>
      </w:r>
      <w:r w:rsidRPr="002450A2">
        <w:rPr>
          <w:rFonts w:ascii="Times New Roman" w:hAnsi="Times New Roman" w:cs="Times New Roman"/>
        </w:rPr>
        <w:t>システムインテグレーション講演会</w:t>
      </w:r>
      <w:r w:rsidRPr="002450A2">
        <w:rPr>
          <w:rFonts w:ascii="Times New Roman" w:hAnsi="Times New Roman" w:cs="Times New Roman"/>
        </w:rPr>
        <w:t>(SI2015), pp.0076-0079, 2015</w:t>
      </w:r>
    </w:p>
    <w:p w14:paraId="5AA08E90"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三上喜貴，第</w:t>
      </w:r>
      <w:r w:rsidRPr="002450A2">
        <w:rPr>
          <w:rFonts w:ascii="Times New Roman" w:hAnsi="Times New Roman" w:cs="Times New Roman"/>
        </w:rPr>
        <w:t>27</w:t>
      </w:r>
      <w:r w:rsidRPr="002450A2">
        <w:rPr>
          <w:rFonts w:ascii="Times New Roman" w:hAnsi="Times New Roman" w:cs="Times New Roman"/>
        </w:rPr>
        <w:t>回鉄道総研講演会，平成</w:t>
      </w:r>
      <w:r w:rsidRPr="002450A2">
        <w:rPr>
          <w:rFonts w:ascii="Times New Roman" w:hAnsi="Times New Roman" w:cs="Times New Roman"/>
        </w:rPr>
        <w:t>26</w:t>
      </w:r>
      <w:r w:rsidRPr="002450A2">
        <w:rPr>
          <w:rFonts w:ascii="Times New Roman" w:hAnsi="Times New Roman" w:cs="Times New Roman"/>
        </w:rPr>
        <w:t>年</w:t>
      </w:r>
      <w:r w:rsidRPr="002450A2">
        <w:rPr>
          <w:rFonts w:ascii="Times New Roman" w:hAnsi="Times New Roman" w:cs="Times New Roman"/>
        </w:rPr>
        <w:t>11</w:t>
      </w:r>
      <w:r w:rsidRPr="002450A2">
        <w:rPr>
          <w:rFonts w:ascii="Times New Roman" w:hAnsi="Times New Roman" w:cs="Times New Roman"/>
        </w:rPr>
        <w:t>月</w:t>
      </w:r>
      <w:r w:rsidRPr="002450A2">
        <w:rPr>
          <w:rFonts w:ascii="Times New Roman" w:hAnsi="Times New Roman" w:cs="Times New Roman"/>
        </w:rPr>
        <w:t>12</w:t>
      </w:r>
      <w:r w:rsidRPr="002450A2">
        <w:rPr>
          <w:rFonts w:ascii="Times New Roman" w:hAnsi="Times New Roman" w:cs="Times New Roman"/>
        </w:rPr>
        <w:t>日，招待講演「安全マネジメントの歴史に学ぶ」</w:t>
      </w:r>
    </w:p>
    <w:p w14:paraId="5C8A1383" w14:textId="77777777" w:rsidR="007A4189"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三上喜貴，経済産業省主催「製品安全に係る人材育成研修」における総括講演，平成</w:t>
      </w:r>
      <w:r w:rsidRPr="002450A2">
        <w:rPr>
          <w:rFonts w:ascii="Times New Roman" w:hAnsi="Times New Roman" w:cs="Times New Roman"/>
        </w:rPr>
        <w:t>27</w:t>
      </w:r>
      <w:r w:rsidRPr="002450A2">
        <w:rPr>
          <w:rFonts w:ascii="Times New Roman" w:hAnsi="Times New Roman" w:cs="Times New Roman"/>
        </w:rPr>
        <w:t>年</w:t>
      </w:r>
      <w:r w:rsidRPr="002450A2">
        <w:rPr>
          <w:rFonts w:ascii="Times New Roman" w:hAnsi="Times New Roman" w:cs="Times New Roman"/>
        </w:rPr>
        <w:t>3</w:t>
      </w:r>
      <w:r w:rsidRPr="002450A2">
        <w:rPr>
          <w:rFonts w:ascii="Times New Roman" w:hAnsi="Times New Roman" w:cs="Times New Roman"/>
        </w:rPr>
        <w:t>月</w:t>
      </w:r>
      <w:r w:rsidRPr="002450A2">
        <w:rPr>
          <w:rFonts w:ascii="Times New Roman" w:hAnsi="Times New Roman" w:cs="Times New Roman"/>
        </w:rPr>
        <w:t>3</w:t>
      </w:r>
      <w:r w:rsidRPr="002450A2">
        <w:rPr>
          <w:rFonts w:ascii="Times New Roman" w:hAnsi="Times New Roman" w:cs="Times New Roman"/>
        </w:rPr>
        <w:t>日，「製品安全を担う人材として求められる役割」</w:t>
      </w:r>
    </w:p>
    <w:p w14:paraId="381B6354" w14:textId="77777777" w:rsidR="00110C1A" w:rsidRPr="002450A2" w:rsidRDefault="007A4189"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Mikami, Y., Evaluating Risk of Unfinished Recalls, Society for Risk Analysis (SRA)</w:t>
      </w:r>
      <w:r w:rsidRPr="002450A2">
        <w:rPr>
          <w:rFonts w:ascii="Times New Roman" w:hAnsi="Times New Roman" w:cs="Times New Roman"/>
        </w:rPr>
        <w:t>，</w:t>
      </w:r>
      <w:r w:rsidRPr="002450A2">
        <w:rPr>
          <w:rFonts w:ascii="Times New Roman" w:hAnsi="Times New Roman" w:cs="Times New Roman"/>
        </w:rPr>
        <w:t>Denver Colorado, USA, 2014/12/17</w:t>
      </w:r>
    </w:p>
    <w:p w14:paraId="0DBE6616"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Kun ZHANG, Yoshifumi Nishida, Yoshiki Mikami, Development of a Coding Manual for Describing Risk Information to Integrate Product Accident Databases in Japan, 2016 International Symposium on Safety Science and Technology (ISSST), Wenhui Hotel, Kunming, Yunnan Province, China, October 17-19, 2016.</w:t>
      </w:r>
    </w:p>
    <w:p w14:paraId="5C5F01ED"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lastRenderedPageBreak/>
        <w:t>Kun Zhang, Shidong Mei, Guoxun Jing, Yoshifumi Nishida,</w:t>
      </w:r>
      <w:bookmarkStart w:id="1" w:name="OLE_LINK49"/>
      <w:r w:rsidRPr="002450A2">
        <w:rPr>
          <w:rFonts w:ascii="Times New Roman" w:hAnsi="Times New Roman" w:cs="Times New Roman"/>
        </w:rPr>
        <w:t xml:space="preserve"> Yoshiki</w:t>
      </w:r>
      <w:bookmarkEnd w:id="1"/>
      <w:r w:rsidRPr="002450A2">
        <w:rPr>
          <w:rFonts w:ascii="Times New Roman" w:hAnsi="Times New Roman" w:cs="Times New Roman"/>
        </w:rPr>
        <w:t xml:space="preserve"> Mikami, Text Data Analysis of Severe Road Traffic Accidents in China, 2016 International Symposium on Safety Science and Technology (ISSST),, Wenhui Hotel, Kunming, Yunnan Province, China, October 17-19, 2016.</w:t>
      </w:r>
    </w:p>
    <w:p w14:paraId="43D9DA2F"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Jingsheng Liu, Kun Zhang, Yoshiki Mikami, Development of an integrated hazard vocabulary set for toy recall text mining, 2016 International Symposium on Safety Science and Technology (ISSST), Wenhui Hotel, Kunming, Yunnan Province, China, October 17-19, 2016.</w:t>
      </w:r>
    </w:p>
    <w:p w14:paraId="179404EF" w14:textId="77777777" w:rsidR="00110C1A" w:rsidRPr="002450A2" w:rsidRDefault="00110C1A" w:rsidP="00FC0AC6">
      <w:pPr>
        <w:rPr>
          <w:rFonts w:ascii="Times New Roman" w:hAnsi="Times New Roman" w:cs="Times New Roman"/>
        </w:rPr>
      </w:pPr>
    </w:p>
    <w:p w14:paraId="248DFFB8" w14:textId="77777777" w:rsidR="00110C1A" w:rsidRPr="002450A2" w:rsidRDefault="00110C1A" w:rsidP="00FC0AC6">
      <w:pPr>
        <w:pStyle w:val="a4"/>
        <w:ind w:leftChars="0" w:left="420"/>
        <w:rPr>
          <w:rFonts w:ascii="Times New Roman" w:hAnsi="Times New Roman" w:cs="Times New Roman"/>
        </w:rPr>
      </w:pPr>
      <w:r w:rsidRPr="002450A2">
        <w:rPr>
          <w:rFonts w:ascii="Times New Roman" w:hAnsi="Times New Roman" w:cs="Times New Roman"/>
        </w:rPr>
        <w:t>ポスター発表</w:t>
      </w:r>
    </w:p>
    <w:p w14:paraId="769806D7" w14:textId="77777777" w:rsidR="002258ED" w:rsidRPr="002450A2" w:rsidRDefault="002258ED"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Zhang, K. &amp; Mikami, Y.</w:t>
      </w:r>
      <w:r w:rsidRPr="002450A2">
        <w:rPr>
          <w:rFonts w:ascii="Times New Roman" w:hAnsi="Times New Roman" w:cs="Times New Roman"/>
        </w:rPr>
        <w:t>，</w:t>
      </w:r>
      <w:r w:rsidRPr="002450A2">
        <w:rPr>
          <w:rFonts w:ascii="Times New Roman" w:hAnsi="Times New Roman" w:cs="Times New Roman"/>
        </w:rPr>
        <w:t>Multidimensional Injury Pattern Analysis:  A Study of Children’s Product Injury in Japan</w:t>
      </w:r>
      <w:r w:rsidRPr="002450A2">
        <w:rPr>
          <w:rFonts w:ascii="Times New Roman" w:hAnsi="Times New Roman" w:cs="Times New Roman"/>
        </w:rPr>
        <w:t>，</w:t>
      </w:r>
      <w:r w:rsidRPr="002450A2">
        <w:rPr>
          <w:rFonts w:ascii="Times New Roman" w:hAnsi="Times New Roman" w:cs="Times New Roman"/>
        </w:rPr>
        <w:t>Society for Risk Analysis (SRA)</w:t>
      </w:r>
      <w:r w:rsidRPr="002450A2">
        <w:rPr>
          <w:rFonts w:ascii="Times New Roman" w:hAnsi="Times New Roman" w:cs="Times New Roman"/>
        </w:rPr>
        <w:t>，</w:t>
      </w:r>
      <w:r w:rsidRPr="002450A2">
        <w:rPr>
          <w:rFonts w:ascii="Times New Roman" w:hAnsi="Times New Roman" w:cs="Times New Roman"/>
        </w:rPr>
        <w:t>Denver Colorado, USA, 2014/12/17</w:t>
      </w:r>
    </w:p>
    <w:p w14:paraId="414B4D82"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Y. Mikami, K.Zhang, Product Cohort Database and Its Application to Post-Recall Management, World Congress on Risk, Singapore, 2015 July 19-23.</w:t>
      </w:r>
    </w:p>
    <w:p w14:paraId="00E9412F"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 xml:space="preserve">K. Zhang, Y.Mikami, A Generic Child Injury Data Framework for Kids Product Designers, World Congress on Risk, Singapore, 2015 July 19-23. </w:t>
      </w:r>
    </w:p>
    <w:p w14:paraId="0F764A18"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Pei JIANG Kun ZHANG, Yoshiki MIKAMI, Comparative research on five product recall information system:  China, U.S.A, EU, Japan and Australia, The 4th International GIGAKU Conference, Nagaoka, Japan, June, 2015.</w:t>
      </w:r>
    </w:p>
    <w:p w14:paraId="48054007"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Kun ZHANG, Yoshifumi Nishida, Koji Kitamura, Yoshiki Mikami, Desing Ontology For Kids Design Database, Satety2016- the World Conference on Injury Prevention and Safety Promotion, World Health Organization, Finland, September 2016.</w:t>
      </w:r>
    </w:p>
    <w:p w14:paraId="0C763290" w14:textId="77777777" w:rsidR="00110C1A" w:rsidRPr="002450A2" w:rsidRDefault="00110C1A" w:rsidP="00FC0AC6">
      <w:pPr>
        <w:pStyle w:val="a4"/>
        <w:numPr>
          <w:ilvl w:val="0"/>
          <w:numId w:val="1"/>
        </w:numPr>
        <w:ind w:leftChars="0"/>
        <w:rPr>
          <w:rFonts w:ascii="Times New Roman" w:hAnsi="Times New Roman" w:cs="Times New Roman"/>
        </w:rPr>
      </w:pPr>
      <w:r w:rsidRPr="002450A2">
        <w:rPr>
          <w:rFonts w:ascii="Times New Roman" w:hAnsi="Times New Roman" w:cs="Times New Roman"/>
        </w:rPr>
        <w:t xml:space="preserve">Yoshiki MIKAMI, Kun ZHANG, Analysis Of Recall Behavior In Japanese Market, Satety2016- the World Conference on Injury Prevention and Safety Promotion, World Health Organization, Finland, September 2016. </w:t>
      </w:r>
    </w:p>
    <w:p w14:paraId="2D7E6A39" w14:textId="77777777" w:rsidR="00110C1A" w:rsidRPr="002450A2" w:rsidRDefault="00110C1A" w:rsidP="00FC0AC6">
      <w:pPr>
        <w:pStyle w:val="a4"/>
        <w:ind w:leftChars="0" w:left="420"/>
        <w:rPr>
          <w:rFonts w:ascii="Times New Roman" w:hAnsi="Times New Roman" w:cs="Times New Roman"/>
        </w:rPr>
      </w:pPr>
    </w:p>
    <w:p w14:paraId="65BDD11D" w14:textId="77777777" w:rsidR="00CD2252" w:rsidRPr="002450A2" w:rsidRDefault="00CD2252" w:rsidP="00FC0AC6">
      <w:pPr>
        <w:rPr>
          <w:rFonts w:ascii="Times New Roman" w:hAnsi="Times New Roman" w:cs="Times New Roman"/>
        </w:rPr>
      </w:pPr>
    </w:p>
    <w:p w14:paraId="3E0C3F85" w14:textId="77777777" w:rsidR="00CD2252" w:rsidRPr="002450A2" w:rsidRDefault="00CD2252" w:rsidP="00FC0AC6">
      <w:pPr>
        <w:widowControl/>
        <w:jc w:val="left"/>
        <w:rPr>
          <w:rFonts w:ascii="Times New Roman" w:hAnsi="Times New Roman" w:cs="Times New Roman"/>
        </w:rPr>
      </w:pPr>
      <w:r w:rsidRPr="002450A2">
        <w:rPr>
          <w:rFonts w:ascii="Times New Roman" w:hAnsi="Times New Roman" w:cs="Times New Roman"/>
        </w:rPr>
        <w:br w:type="page"/>
      </w:r>
    </w:p>
    <w:p w14:paraId="76EDA010" w14:textId="5F67566E" w:rsidR="00426A82" w:rsidRPr="002450A2" w:rsidRDefault="00E00241" w:rsidP="00FC0AC6">
      <w:pPr>
        <w:pStyle w:val="1"/>
      </w:pPr>
      <w:r w:rsidRPr="002450A2">
        <w:lastRenderedPageBreak/>
        <w:t xml:space="preserve">ATTACHMENT </w:t>
      </w:r>
      <w:r>
        <w:t>D</w:t>
      </w:r>
      <w:r w:rsidRPr="002450A2">
        <w:t>.</w:t>
      </w:r>
      <w:r w:rsidR="00B27633" w:rsidRPr="00B27633">
        <w:t xml:space="preserve"> </w:t>
      </w:r>
      <w:r w:rsidR="00B27633" w:rsidRPr="002450A2">
        <w:t>PRODUCT LIFE WG</w:t>
      </w:r>
    </w:p>
    <w:p w14:paraId="15228259" w14:textId="77777777" w:rsidR="00D33045" w:rsidRPr="002450A2" w:rsidRDefault="00D33045" w:rsidP="00FC0AC6">
      <w:pPr>
        <w:rPr>
          <w:rFonts w:ascii="Times New Roman" w:hAnsi="Times New Roman" w:cs="Times New Roman"/>
        </w:rPr>
      </w:pPr>
    </w:p>
    <w:p w14:paraId="67EF3F9C" w14:textId="25D698EA" w:rsidR="004972B8" w:rsidRPr="002450A2" w:rsidRDefault="000756B8" w:rsidP="000756B8">
      <w:pPr>
        <w:pStyle w:val="2"/>
      </w:pPr>
      <w:r>
        <w:rPr>
          <w:rFonts w:eastAsiaTheme="minorEastAsia" w:hint="eastAsia"/>
        </w:rPr>
        <w:t xml:space="preserve">1. </w:t>
      </w:r>
      <w:r w:rsidR="009D3AF1">
        <w:t xml:space="preserve">Product Survival Rate, </w:t>
      </w:r>
      <w:r w:rsidR="008C1599">
        <w:t>Product Life, and Residual Risk of Recall</w:t>
      </w:r>
    </w:p>
    <w:p w14:paraId="03325B62" w14:textId="77777777" w:rsidR="0087424B" w:rsidRDefault="0087424B" w:rsidP="000756B8">
      <w:pPr>
        <w:rPr>
          <w:rFonts w:ascii="Times New Roman" w:hAnsi="Times New Roman" w:cs="Times New Roman"/>
          <w:bCs/>
        </w:rPr>
      </w:pPr>
    </w:p>
    <w:p w14:paraId="6068351D" w14:textId="1EFCF1C5" w:rsidR="004972B8" w:rsidRPr="006B64C8" w:rsidRDefault="005A4EB5" w:rsidP="000756B8">
      <w:pPr>
        <w:rPr>
          <w:rFonts w:ascii="Times New Roman" w:hAnsi="Times New Roman" w:cs="Times New Roman"/>
          <w:bCs/>
        </w:rPr>
      </w:pPr>
      <w:r w:rsidRPr="006B64C8">
        <w:rPr>
          <w:rFonts w:ascii="Times New Roman" w:hAnsi="Times New Roman" w:cs="Times New Roman"/>
          <w:bCs/>
        </w:rPr>
        <w:t xml:space="preserve">As </w:t>
      </w:r>
      <w:r w:rsidRPr="006B64C8">
        <w:rPr>
          <w:rFonts w:ascii="Times New Roman" w:hAnsi="Times New Roman" w:cs="Times New Roman" w:hint="eastAsia"/>
          <w:bCs/>
        </w:rPr>
        <w:t>a form of data utilization technology</w:t>
      </w:r>
      <w:r w:rsidRPr="006B64C8">
        <w:rPr>
          <w:rFonts w:ascii="Times New Roman" w:hAnsi="Times New Roman" w:cs="Times New Roman"/>
          <w:bCs/>
        </w:rPr>
        <w:t xml:space="preserve">, this </w:t>
      </w:r>
      <w:r w:rsidR="005E28B0" w:rsidRPr="006B64C8">
        <w:rPr>
          <w:rFonts w:ascii="Times New Roman" w:hAnsi="Times New Roman" w:cs="Times New Roman" w:hint="eastAsia"/>
          <w:bCs/>
        </w:rPr>
        <w:t xml:space="preserve">project </w:t>
      </w:r>
      <w:r w:rsidR="005E28B0" w:rsidRPr="006B64C8">
        <w:rPr>
          <w:rFonts w:ascii="Times New Roman" w:hAnsi="Times New Roman" w:cs="Times New Roman"/>
          <w:bCs/>
        </w:rPr>
        <w:t>is examining</w:t>
      </w:r>
      <w:r w:rsidR="007D3C47" w:rsidRPr="006B64C8">
        <w:rPr>
          <w:rFonts w:ascii="Times New Roman" w:hAnsi="Times New Roman" w:cs="Times New Roman"/>
          <w:bCs/>
        </w:rPr>
        <w:t xml:space="preserve"> the methods</w:t>
      </w:r>
      <w:r w:rsidR="007D3C06" w:rsidRPr="006B64C8">
        <w:rPr>
          <w:rFonts w:ascii="Times New Roman" w:hAnsi="Times New Roman" w:cs="Times New Roman"/>
          <w:bCs/>
        </w:rPr>
        <w:t xml:space="preserve"> </w:t>
      </w:r>
      <w:r w:rsidR="007D3C47" w:rsidRPr="006B64C8">
        <w:rPr>
          <w:rFonts w:ascii="Times New Roman" w:hAnsi="Times New Roman" w:cs="Times New Roman"/>
          <w:bCs/>
        </w:rPr>
        <w:t>concerning the risk evaluation of</w:t>
      </w:r>
      <w:r w:rsidR="005E28B0" w:rsidRPr="006B64C8">
        <w:rPr>
          <w:rFonts w:ascii="Times New Roman" w:hAnsi="Times New Roman" w:cs="Times New Roman" w:hint="eastAsia"/>
          <w:bCs/>
        </w:rPr>
        <w:t xml:space="preserve"> </w:t>
      </w:r>
      <w:r w:rsidR="009B0A52" w:rsidRPr="006B64C8">
        <w:rPr>
          <w:rFonts w:ascii="Times New Roman" w:hAnsi="Times New Roman" w:cs="Times New Roman"/>
          <w:bCs/>
        </w:rPr>
        <w:t>unfinished</w:t>
      </w:r>
      <w:r w:rsidR="005E28B0" w:rsidRPr="006B64C8">
        <w:rPr>
          <w:rFonts w:ascii="Times New Roman" w:hAnsi="Times New Roman" w:cs="Times New Roman" w:hint="eastAsia"/>
          <w:bCs/>
        </w:rPr>
        <w:t xml:space="preserve"> recall</w:t>
      </w:r>
      <w:r w:rsidR="009B0A52" w:rsidRPr="006B64C8">
        <w:rPr>
          <w:rFonts w:ascii="Times New Roman" w:hAnsi="Times New Roman" w:cs="Times New Roman"/>
          <w:bCs/>
        </w:rPr>
        <w:t>s</w:t>
      </w:r>
      <w:r w:rsidR="007D3C47" w:rsidRPr="006B64C8">
        <w:rPr>
          <w:rFonts w:ascii="Times New Roman" w:hAnsi="Times New Roman" w:cs="Times New Roman"/>
          <w:bCs/>
        </w:rPr>
        <w:t xml:space="preserve"> </w:t>
      </w:r>
      <w:r w:rsidR="005E28B0" w:rsidRPr="006B64C8">
        <w:rPr>
          <w:rFonts w:ascii="Times New Roman" w:hAnsi="Times New Roman" w:cs="Times New Roman"/>
          <w:bCs/>
        </w:rPr>
        <w:t>tha</w:t>
      </w:r>
      <w:r w:rsidR="005C54D5">
        <w:rPr>
          <w:rFonts w:ascii="Times New Roman" w:hAnsi="Times New Roman" w:cs="Times New Roman"/>
          <w:bCs/>
        </w:rPr>
        <w:t>t both</w:t>
      </w:r>
      <w:r w:rsidR="002D3AB0" w:rsidRPr="006B64C8">
        <w:rPr>
          <w:rFonts w:ascii="Times New Roman" w:hAnsi="Times New Roman" w:cs="Times New Roman"/>
          <w:bCs/>
        </w:rPr>
        <w:t xml:space="preserve"> the government and </w:t>
      </w:r>
      <w:r w:rsidR="00E42A5A" w:rsidRPr="006B64C8">
        <w:rPr>
          <w:rFonts w:ascii="Times New Roman" w:hAnsi="Times New Roman" w:cs="Times New Roman"/>
          <w:bCs/>
        </w:rPr>
        <w:t>business entit</w:t>
      </w:r>
      <w:r w:rsidR="007D3C06" w:rsidRPr="006B64C8">
        <w:rPr>
          <w:rFonts w:ascii="Times New Roman" w:hAnsi="Times New Roman" w:cs="Times New Roman"/>
          <w:bCs/>
        </w:rPr>
        <w:t>ies struggle with.</w:t>
      </w:r>
      <w:r w:rsidR="00D71A9B" w:rsidRPr="006B64C8">
        <w:rPr>
          <w:rFonts w:ascii="Times New Roman" w:hAnsi="Times New Roman" w:cs="Times New Roman"/>
          <w:bCs/>
        </w:rPr>
        <w:t xml:space="preserve"> </w:t>
      </w:r>
      <w:r w:rsidR="003F4D4F" w:rsidRPr="006B64C8">
        <w:rPr>
          <w:rFonts w:ascii="Times New Roman" w:hAnsi="Times New Roman" w:cs="Times New Roman"/>
          <w:bCs/>
        </w:rPr>
        <w:t xml:space="preserve">We </w:t>
      </w:r>
      <w:r w:rsidR="00AC3CBF" w:rsidRPr="006B64C8">
        <w:rPr>
          <w:rFonts w:ascii="Times New Roman" w:hAnsi="Times New Roman" w:cs="Times New Roman"/>
          <w:bCs/>
        </w:rPr>
        <w:t>presented our findings on</w:t>
      </w:r>
      <w:r w:rsidR="0048393E" w:rsidRPr="006B64C8">
        <w:rPr>
          <w:rFonts w:ascii="Times New Roman" w:hAnsi="Times New Roman" w:cs="Times New Roman"/>
          <w:bCs/>
        </w:rPr>
        <w:t xml:space="preserve"> the estimation method of product survival rates </w:t>
      </w:r>
      <w:r w:rsidR="00B87A56" w:rsidRPr="006B64C8">
        <w:rPr>
          <w:rFonts w:ascii="Times New Roman" w:hAnsi="Times New Roman" w:cs="Times New Roman"/>
          <w:bCs/>
        </w:rPr>
        <w:t>(an important key to risk</w:t>
      </w:r>
      <w:r w:rsidR="0048393E" w:rsidRPr="006B64C8">
        <w:rPr>
          <w:rFonts w:ascii="Times New Roman" w:hAnsi="Times New Roman" w:cs="Times New Roman"/>
          <w:bCs/>
        </w:rPr>
        <w:t xml:space="preserve"> assessment of recalled products</w:t>
      </w:r>
      <w:r w:rsidR="00B87A56" w:rsidRPr="006B64C8">
        <w:rPr>
          <w:rFonts w:ascii="Times New Roman" w:hAnsi="Times New Roman" w:cs="Times New Roman"/>
          <w:bCs/>
        </w:rPr>
        <w:t>)</w:t>
      </w:r>
      <w:r w:rsidR="0048393E" w:rsidRPr="006B64C8">
        <w:rPr>
          <w:rFonts w:ascii="Times New Roman" w:hAnsi="Times New Roman" w:cs="Times New Roman"/>
          <w:bCs/>
        </w:rPr>
        <w:t xml:space="preserve"> </w:t>
      </w:r>
      <w:r w:rsidR="00AC3CBF" w:rsidRPr="006B64C8">
        <w:rPr>
          <w:rFonts w:ascii="Times New Roman" w:hAnsi="Times New Roman" w:cs="Times New Roman"/>
          <w:bCs/>
        </w:rPr>
        <w:t>at the Society for Risk Analysis Annual Meeting in 2014 in the US</w:t>
      </w:r>
      <w:r w:rsidR="00B91369" w:rsidRPr="006B64C8">
        <w:rPr>
          <w:rFonts w:ascii="Times New Roman" w:hAnsi="Times New Roman" w:cs="Times New Roman"/>
          <w:bCs/>
        </w:rPr>
        <w:t>. Subsequent results were presented at the World Congress on Risk 201</w:t>
      </w:r>
      <w:r w:rsidR="000756B8" w:rsidRPr="006B64C8">
        <w:rPr>
          <w:rFonts w:ascii="Times New Roman" w:hAnsi="Times New Roman" w:cs="Times New Roman"/>
          <w:bCs/>
        </w:rPr>
        <w:t>5, which was held in Singapore.</w:t>
      </w:r>
    </w:p>
    <w:p w14:paraId="6368597E" w14:textId="77777777" w:rsidR="0086676C" w:rsidRPr="002450A2" w:rsidRDefault="0086676C" w:rsidP="00FC0AC6">
      <w:pPr>
        <w:ind w:firstLineChars="100" w:firstLine="220"/>
        <w:rPr>
          <w:rFonts w:ascii="Times New Roman" w:hAnsi="Times New Roman" w:cs="Times New Roman"/>
          <w:bCs/>
          <w:sz w:val="22"/>
        </w:rPr>
      </w:pPr>
    </w:p>
    <w:p w14:paraId="18CA7387" w14:textId="77777777" w:rsidR="004972B8" w:rsidRPr="002450A2" w:rsidRDefault="004972B8" w:rsidP="00FC0AC6">
      <w:pPr>
        <w:widowControl/>
        <w:textAlignment w:val="baseline"/>
        <w:rPr>
          <w:rFonts w:ascii="Times New Roman" w:eastAsia="ＭＳ Ｐゴシック" w:hAnsi="Times New Roman" w:cs="Times New Roman"/>
          <w:sz w:val="24"/>
          <w:szCs w:val="24"/>
        </w:rPr>
      </w:pPr>
      <w:r w:rsidRPr="002450A2">
        <w:rPr>
          <w:rFonts w:ascii="Times New Roman" w:hAnsi="Times New Roman" w:cs="Times New Roman"/>
          <w:bCs/>
          <w:noProof/>
          <w:sz w:val="22"/>
          <w:lang w:bidi="ar-SA"/>
        </w:rPr>
        <w:drawing>
          <wp:inline distT="0" distB="0" distL="0" distR="0" wp14:anchorId="1A47E181" wp14:editId="52A2C590">
            <wp:extent cx="4752876" cy="2423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リコール図.png"/>
                    <pic:cNvPicPr/>
                  </pic:nvPicPr>
                  <pic:blipFill rotWithShape="1">
                    <a:blip r:embed="rId13">
                      <a:extLst>
                        <a:ext uri="{28A0092B-C50C-407E-A947-70E740481C1C}">
                          <a14:useLocalDpi xmlns:a14="http://schemas.microsoft.com/office/drawing/2010/main" val="0"/>
                        </a:ext>
                      </a:extLst>
                    </a:blip>
                    <a:srcRect l="5915" t="22936" r="6058" b="17209"/>
                    <a:stretch/>
                  </pic:blipFill>
                  <pic:spPr bwMode="auto">
                    <a:xfrm>
                      <a:off x="0" y="0"/>
                      <a:ext cx="4753533" cy="2424130"/>
                    </a:xfrm>
                    <a:prstGeom prst="rect">
                      <a:avLst/>
                    </a:prstGeom>
                    <a:ln>
                      <a:noFill/>
                    </a:ln>
                    <a:extLst>
                      <a:ext uri="{53640926-AAD7-44D8-BBD7-CCE9431645EC}">
                        <a14:shadowObscured xmlns:a14="http://schemas.microsoft.com/office/drawing/2010/main"/>
                      </a:ext>
                    </a:extLst>
                  </pic:spPr>
                </pic:pic>
              </a:graphicData>
            </a:graphic>
          </wp:inline>
        </w:drawing>
      </w:r>
    </w:p>
    <w:p w14:paraId="29BEBB4A" w14:textId="6A54BE63" w:rsidR="004972B8" w:rsidRPr="002450A2" w:rsidRDefault="0086676C" w:rsidP="00FC0AC6">
      <w:pPr>
        <w:ind w:firstLineChars="100" w:firstLine="220"/>
        <w:jc w:val="center"/>
        <w:rPr>
          <w:rFonts w:ascii="Times New Roman" w:eastAsiaTheme="majorEastAsia" w:hAnsi="Times New Roman" w:cs="Times New Roman"/>
          <w:bCs/>
          <w:sz w:val="22"/>
        </w:rPr>
      </w:pPr>
      <w:r>
        <w:rPr>
          <w:rFonts w:ascii="Times New Roman" w:eastAsiaTheme="majorEastAsia" w:hAnsi="Times New Roman" w:cs="Times New Roman" w:hint="eastAsia"/>
          <w:bCs/>
          <w:sz w:val="22"/>
        </w:rPr>
        <w:t xml:space="preserve">Figure. </w:t>
      </w:r>
      <w:r w:rsidR="003F4D4F">
        <w:rPr>
          <w:rFonts w:ascii="Times New Roman" w:eastAsiaTheme="majorEastAsia" w:hAnsi="Times New Roman" w:cs="Times New Roman" w:hint="eastAsia"/>
          <w:bCs/>
          <w:sz w:val="22"/>
        </w:rPr>
        <w:t>The</w:t>
      </w:r>
      <w:r>
        <w:rPr>
          <w:rFonts w:ascii="Times New Roman" w:eastAsiaTheme="majorEastAsia" w:hAnsi="Times New Roman" w:cs="Times New Roman"/>
          <w:bCs/>
          <w:sz w:val="22"/>
        </w:rPr>
        <w:t xml:space="preserve"> recall process</w:t>
      </w:r>
    </w:p>
    <w:p w14:paraId="1523D708" w14:textId="77777777" w:rsidR="004972B8" w:rsidRPr="002450A2" w:rsidRDefault="004972B8" w:rsidP="006B64C8">
      <w:pPr>
        <w:ind w:firstLineChars="100" w:firstLine="220"/>
        <w:jc w:val="left"/>
        <w:rPr>
          <w:rFonts w:ascii="Times New Roman" w:eastAsiaTheme="majorEastAsia" w:hAnsi="Times New Roman" w:cs="Times New Roman"/>
          <w:bCs/>
          <w:sz w:val="22"/>
        </w:rPr>
      </w:pPr>
    </w:p>
    <w:p w14:paraId="1AFD1CE2" w14:textId="436082AB" w:rsidR="004972B8" w:rsidRPr="006B64C8" w:rsidRDefault="00D02FE3" w:rsidP="00D02FE3">
      <w:pPr>
        <w:rPr>
          <w:rFonts w:ascii="Times New Roman" w:hAnsi="Times New Roman" w:cs="Times New Roman"/>
          <w:szCs w:val="21"/>
        </w:rPr>
      </w:pPr>
      <w:r>
        <w:rPr>
          <w:rFonts w:ascii="Times New Roman" w:hAnsi="Times New Roman" w:cs="Times New Roman" w:hint="eastAsia"/>
          <w:bCs/>
          <w:szCs w:val="21"/>
        </w:rPr>
        <w:tab/>
      </w:r>
      <w:r w:rsidRPr="006B64C8">
        <w:rPr>
          <w:rFonts w:ascii="Times New Roman" w:hAnsi="Times New Roman" w:cs="Times New Roman"/>
          <w:bCs/>
          <w:szCs w:val="21"/>
        </w:rPr>
        <w:t xml:space="preserve">If </w:t>
      </w:r>
      <w:r w:rsidR="009D35E3" w:rsidRPr="006B64C8">
        <w:rPr>
          <w:rFonts w:ascii="Times New Roman" w:hAnsi="Times New Roman" w:cs="Times New Roman" w:hint="eastAsia"/>
          <w:bCs/>
          <w:szCs w:val="21"/>
        </w:rPr>
        <w:t>we are able to obtain the product survival curve r(t)</w:t>
      </w:r>
      <w:r w:rsidR="00C31003" w:rsidRPr="006B64C8">
        <w:rPr>
          <w:rFonts w:ascii="Times New Roman" w:hAnsi="Times New Roman" w:cs="Times New Roman" w:hint="eastAsia"/>
          <w:bCs/>
          <w:szCs w:val="21"/>
        </w:rPr>
        <w:t>, the risk assessment of unfinished recall products can be performed using a relatively simple formula.</w:t>
      </w:r>
      <w:r w:rsidR="004532E8" w:rsidRPr="006B64C8">
        <w:rPr>
          <w:rFonts w:ascii="Times New Roman" w:hAnsi="Times New Roman" w:cs="Times New Roman" w:hint="eastAsia"/>
          <w:bCs/>
          <w:szCs w:val="21"/>
        </w:rPr>
        <w:t xml:space="preserve"> </w:t>
      </w:r>
      <w:r w:rsidR="002827DF" w:rsidRPr="006B64C8">
        <w:rPr>
          <w:rFonts w:ascii="Times New Roman" w:hAnsi="Times New Roman" w:cs="Times New Roman" w:hint="eastAsia"/>
          <w:szCs w:val="21"/>
        </w:rPr>
        <w:t>In actual practice, the survival curves of individual products can be accumulated using this method</w:t>
      </w:r>
      <w:r w:rsidR="005F2688" w:rsidRPr="006B64C8">
        <w:rPr>
          <w:rFonts w:ascii="Times New Roman" w:hAnsi="Times New Roman" w:cs="Times New Roman" w:hint="eastAsia"/>
          <w:szCs w:val="21"/>
        </w:rPr>
        <w:t xml:space="preserve">, and widely provided as public data. </w:t>
      </w:r>
      <w:r w:rsidR="00BD5C90" w:rsidRPr="006B64C8">
        <w:rPr>
          <w:rFonts w:ascii="Times New Roman" w:hAnsi="Times New Roman" w:cs="Times New Roman" w:hint="eastAsia"/>
          <w:szCs w:val="21"/>
        </w:rPr>
        <w:t>This</w:t>
      </w:r>
      <w:r w:rsidR="005F2688" w:rsidRPr="006B64C8">
        <w:rPr>
          <w:rFonts w:ascii="Times New Roman" w:hAnsi="Times New Roman" w:cs="Times New Roman" w:hint="eastAsia"/>
          <w:szCs w:val="21"/>
        </w:rPr>
        <w:t xml:space="preserve"> facilitates the</w:t>
      </w:r>
      <w:r w:rsidR="00664C16" w:rsidRPr="006B64C8">
        <w:rPr>
          <w:rFonts w:ascii="Times New Roman" w:hAnsi="Times New Roman" w:cs="Times New Roman" w:hint="eastAsia"/>
          <w:szCs w:val="21"/>
        </w:rPr>
        <w:t xml:space="preserve"> simple</w:t>
      </w:r>
      <w:r w:rsidR="005F2688" w:rsidRPr="006B64C8">
        <w:rPr>
          <w:rFonts w:ascii="Times New Roman" w:hAnsi="Times New Roman" w:cs="Times New Roman" w:hint="eastAsia"/>
          <w:szCs w:val="21"/>
        </w:rPr>
        <w:t xml:space="preserve"> risk assessment of unfinished recalled products</w:t>
      </w:r>
      <w:r w:rsidR="009A1FAC" w:rsidRPr="006B64C8">
        <w:rPr>
          <w:rFonts w:ascii="Times New Roman" w:hAnsi="Times New Roman" w:cs="Times New Roman" w:hint="eastAsia"/>
          <w:szCs w:val="21"/>
        </w:rPr>
        <w:t xml:space="preserve">, and </w:t>
      </w:r>
      <w:r w:rsidR="00F15866">
        <w:rPr>
          <w:rFonts w:ascii="Times New Roman" w:hAnsi="Times New Roman" w:cs="Times New Roman"/>
          <w:szCs w:val="21"/>
        </w:rPr>
        <w:t>it may be possible to conduct these analyses</w:t>
      </w:r>
      <w:r w:rsidR="009A1FAC" w:rsidRPr="006B64C8">
        <w:rPr>
          <w:rFonts w:ascii="Times New Roman" w:hAnsi="Times New Roman" w:cs="Times New Roman" w:hint="eastAsia"/>
          <w:szCs w:val="21"/>
        </w:rPr>
        <w:t xml:space="preserve"> using an evidence base.</w:t>
      </w:r>
    </w:p>
    <w:p w14:paraId="7B49CECF" w14:textId="49FE011A" w:rsidR="004972B8" w:rsidRPr="006B64C8" w:rsidRDefault="00D02FE3" w:rsidP="00D02FE3">
      <w:pPr>
        <w:rPr>
          <w:rFonts w:ascii="Times New Roman" w:hAnsi="Times New Roman" w:cs="Times New Roman"/>
          <w:bCs/>
          <w:szCs w:val="21"/>
        </w:rPr>
      </w:pPr>
      <w:r>
        <w:rPr>
          <w:rFonts w:ascii="Times New Roman" w:hAnsi="Times New Roman" w:cs="Times New Roman" w:hint="eastAsia"/>
          <w:bCs/>
          <w:szCs w:val="21"/>
        </w:rPr>
        <w:tab/>
      </w:r>
      <w:r w:rsidR="00F91766" w:rsidRPr="006B64C8">
        <w:rPr>
          <w:rFonts w:ascii="Times New Roman" w:hAnsi="Times New Roman" w:cs="Times New Roman" w:hint="eastAsia"/>
          <w:bCs/>
          <w:szCs w:val="21"/>
        </w:rPr>
        <w:t xml:space="preserve">With regard to this theme, the research and development efforts conducted this year were </w:t>
      </w:r>
      <w:r w:rsidR="002C324D" w:rsidRPr="006B64C8">
        <w:rPr>
          <w:rFonts w:ascii="Times New Roman" w:hAnsi="Times New Roman" w:cs="Times New Roman" w:hint="eastAsia"/>
          <w:bCs/>
          <w:szCs w:val="21"/>
        </w:rPr>
        <w:t xml:space="preserve">further </w:t>
      </w:r>
      <w:r w:rsidR="00D80AEC" w:rsidRPr="006B64C8">
        <w:rPr>
          <w:rFonts w:ascii="Times New Roman" w:hAnsi="Times New Roman" w:cs="Times New Roman" w:hint="eastAsia"/>
          <w:bCs/>
          <w:szCs w:val="21"/>
        </w:rPr>
        <w:t xml:space="preserve">developed </w:t>
      </w:r>
      <w:r w:rsidR="00170C43">
        <w:rPr>
          <w:rFonts w:ascii="Times New Roman" w:hAnsi="Times New Roman" w:cs="Times New Roman" w:hint="eastAsia"/>
          <w:bCs/>
          <w:szCs w:val="21"/>
        </w:rPr>
        <w:t>after</w:t>
      </w:r>
      <w:r w:rsidR="00D80AEC" w:rsidRPr="006B64C8">
        <w:rPr>
          <w:rFonts w:ascii="Times New Roman" w:hAnsi="Times New Roman" w:cs="Times New Roman" w:hint="eastAsia"/>
          <w:bCs/>
          <w:szCs w:val="21"/>
        </w:rPr>
        <w:t xml:space="preserve"> </w:t>
      </w:r>
      <w:r w:rsidR="002C324D" w:rsidRPr="006B64C8">
        <w:rPr>
          <w:rFonts w:ascii="Times New Roman" w:hAnsi="Times New Roman" w:cs="Times New Roman" w:hint="eastAsia"/>
          <w:bCs/>
          <w:szCs w:val="21"/>
        </w:rPr>
        <w:t xml:space="preserve">becoming acquainted with new stakeholders; based on </w:t>
      </w:r>
      <w:r w:rsidR="00FC725D" w:rsidRPr="006B64C8">
        <w:rPr>
          <w:rFonts w:ascii="Times New Roman" w:hAnsi="Times New Roman" w:cs="Times New Roman" w:hint="eastAsia"/>
          <w:bCs/>
          <w:szCs w:val="21"/>
        </w:rPr>
        <w:t xml:space="preserve">survival rate estimates, </w:t>
      </w:r>
      <w:r w:rsidR="00845A06" w:rsidRPr="006B64C8">
        <w:rPr>
          <w:rFonts w:ascii="Times New Roman" w:hAnsi="Times New Roman" w:cs="Times New Roman" w:hint="eastAsia"/>
          <w:bCs/>
          <w:szCs w:val="21"/>
        </w:rPr>
        <w:t xml:space="preserve">the research challenges expanded to include </w:t>
      </w:r>
      <w:r w:rsidR="008A0055" w:rsidRPr="006B64C8">
        <w:rPr>
          <w:rFonts w:ascii="Times New Roman" w:hAnsi="Times New Roman" w:cs="Times New Roman" w:hint="eastAsia"/>
          <w:bCs/>
          <w:szCs w:val="21"/>
        </w:rPr>
        <w:t xml:space="preserve">estimates of product life. </w:t>
      </w:r>
      <w:r w:rsidR="00A80582" w:rsidRPr="006B64C8">
        <w:rPr>
          <w:rFonts w:ascii="Times New Roman" w:hAnsi="Times New Roman" w:cs="Times New Roman" w:hint="eastAsia"/>
          <w:bCs/>
          <w:szCs w:val="21"/>
        </w:rPr>
        <w:t>These</w:t>
      </w:r>
      <w:r w:rsidR="005A6732" w:rsidRPr="006B64C8">
        <w:rPr>
          <w:rFonts w:ascii="Times New Roman" w:hAnsi="Times New Roman" w:cs="Times New Roman"/>
          <w:bCs/>
          <w:szCs w:val="21"/>
        </w:rPr>
        <w:t xml:space="preserve"> new stakeholders </w:t>
      </w:r>
      <w:r w:rsidR="00BD7D15">
        <w:rPr>
          <w:rFonts w:ascii="Times New Roman" w:hAnsi="Times New Roman" w:cs="Times New Roman"/>
          <w:bCs/>
          <w:szCs w:val="21"/>
        </w:rPr>
        <w:t xml:space="preserve">in question </w:t>
      </w:r>
      <w:r w:rsidR="005A6732" w:rsidRPr="006B64C8">
        <w:rPr>
          <w:rFonts w:ascii="Times New Roman" w:hAnsi="Times New Roman" w:cs="Times New Roman"/>
          <w:bCs/>
          <w:szCs w:val="21"/>
        </w:rPr>
        <w:t xml:space="preserve">were Mr. Toshinori Watanabe and Mr. Toshiro Kikuchi, </w:t>
      </w:r>
      <w:r w:rsidR="00A80582" w:rsidRPr="006B64C8">
        <w:rPr>
          <w:rFonts w:ascii="Times New Roman" w:hAnsi="Times New Roman" w:cs="Times New Roman" w:hint="eastAsia"/>
          <w:bCs/>
          <w:szCs w:val="21"/>
        </w:rPr>
        <w:t xml:space="preserve">who </w:t>
      </w:r>
      <w:r w:rsidR="00422C0D" w:rsidRPr="006B64C8">
        <w:rPr>
          <w:rFonts w:ascii="Times New Roman" w:hAnsi="Times New Roman" w:cs="Times New Roman"/>
          <w:bCs/>
          <w:szCs w:val="21"/>
        </w:rPr>
        <w:t>are</w:t>
      </w:r>
      <w:r w:rsidR="00A80582" w:rsidRPr="006B64C8">
        <w:rPr>
          <w:rFonts w:ascii="Times New Roman" w:hAnsi="Times New Roman" w:cs="Times New Roman" w:hint="eastAsia"/>
          <w:bCs/>
          <w:szCs w:val="21"/>
        </w:rPr>
        <w:t xml:space="preserve"> part of the</w:t>
      </w:r>
      <w:r w:rsidR="00422C0D" w:rsidRPr="006B64C8">
        <w:rPr>
          <w:szCs w:val="21"/>
        </w:rPr>
        <w:t xml:space="preserve"> </w:t>
      </w:r>
      <w:r w:rsidR="00422C0D" w:rsidRPr="006B64C8">
        <w:rPr>
          <w:rFonts w:ascii="Times New Roman" w:hAnsi="Times New Roman" w:cs="Times New Roman"/>
          <w:bCs/>
          <w:szCs w:val="21"/>
        </w:rPr>
        <w:t>Product Life Working Group (WG)</w:t>
      </w:r>
      <w:r w:rsidR="00F07FEA" w:rsidRPr="006B64C8">
        <w:rPr>
          <w:rFonts w:ascii="Times New Roman" w:hAnsi="Times New Roman" w:cs="Times New Roman"/>
          <w:bCs/>
          <w:szCs w:val="21"/>
        </w:rPr>
        <w:t xml:space="preserve">, which is an organization </w:t>
      </w:r>
      <w:r w:rsidR="000D535D" w:rsidRPr="006B64C8">
        <w:rPr>
          <w:rFonts w:ascii="Times New Roman" w:hAnsi="Times New Roman" w:cs="Times New Roman"/>
          <w:bCs/>
          <w:szCs w:val="21"/>
        </w:rPr>
        <w:t xml:space="preserve">formed in 2011 </w:t>
      </w:r>
      <w:r w:rsidR="00635167" w:rsidRPr="006B64C8">
        <w:rPr>
          <w:rFonts w:ascii="Times New Roman" w:hAnsi="Times New Roman" w:cs="Times New Roman"/>
          <w:bCs/>
          <w:szCs w:val="21"/>
        </w:rPr>
        <w:t>comprising</w:t>
      </w:r>
      <w:r w:rsidR="00F07FEA" w:rsidRPr="006B64C8">
        <w:rPr>
          <w:rFonts w:ascii="Times New Roman" w:hAnsi="Times New Roman" w:cs="Times New Roman"/>
          <w:bCs/>
          <w:szCs w:val="21"/>
        </w:rPr>
        <w:t xml:space="preserve"> </w:t>
      </w:r>
      <w:r w:rsidR="0025235F">
        <w:rPr>
          <w:rFonts w:ascii="Times New Roman" w:hAnsi="Times New Roman" w:cs="Times New Roman" w:hint="eastAsia"/>
          <w:bCs/>
          <w:szCs w:val="21"/>
        </w:rPr>
        <w:t xml:space="preserve">volunteer </w:t>
      </w:r>
      <w:r w:rsidR="00F07FEA" w:rsidRPr="006B64C8">
        <w:rPr>
          <w:rFonts w:ascii="Times New Roman" w:hAnsi="Times New Roman" w:cs="Times New Roman"/>
          <w:bCs/>
          <w:szCs w:val="21"/>
        </w:rPr>
        <w:t>experts</w:t>
      </w:r>
      <w:r w:rsidR="00231B25" w:rsidRPr="006B64C8">
        <w:rPr>
          <w:rFonts w:ascii="Times New Roman" w:hAnsi="Times New Roman" w:cs="Times New Roman"/>
          <w:bCs/>
          <w:szCs w:val="21"/>
        </w:rPr>
        <w:t xml:space="preserve"> with </w:t>
      </w:r>
      <w:r w:rsidR="005115E1" w:rsidRPr="006B64C8">
        <w:rPr>
          <w:rFonts w:ascii="Times New Roman" w:hAnsi="Times New Roman" w:cs="Times New Roman"/>
          <w:bCs/>
          <w:szCs w:val="21"/>
        </w:rPr>
        <w:t xml:space="preserve">an </w:t>
      </w:r>
      <w:r w:rsidR="00231B25" w:rsidRPr="006B64C8">
        <w:rPr>
          <w:rFonts w:ascii="Times New Roman" w:hAnsi="Times New Roman" w:cs="Times New Roman"/>
          <w:bCs/>
          <w:szCs w:val="21"/>
        </w:rPr>
        <w:t xml:space="preserve">interest in </w:t>
      </w:r>
      <w:r w:rsidR="005115E1" w:rsidRPr="006B64C8">
        <w:rPr>
          <w:rFonts w:ascii="Times New Roman" w:hAnsi="Times New Roman" w:cs="Times New Roman"/>
          <w:bCs/>
          <w:szCs w:val="21"/>
        </w:rPr>
        <w:t>industrial product safety issues</w:t>
      </w:r>
      <w:r w:rsidR="00A80582" w:rsidRPr="006B64C8">
        <w:rPr>
          <w:rFonts w:ascii="Times New Roman" w:hAnsi="Times New Roman" w:cs="Times New Roman" w:hint="eastAsia"/>
          <w:bCs/>
          <w:szCs w:val="21"/>
        </w:rPr>
        <w:t xml:space="preserve"> </w:t>
      </w:r>
      <w:r w:rsidR="000D535D" w:rsidRPr="006B64C8">
        <w:rPr>
          <w:rFonts w:ascii="Times New Roman" w:hAnsi="Times New Roman" w:cs="Times New Roman"/>
          <w:bCs/>
          <w:szCs w:val="21"/>
        </w:rPr>
        <w:t xml:space="preserve">(the chairperson is Dr. Masao Mukaidono, Professor Emeritus of Meiji University). </w:t>
      </w:r>
      <w:r w:rsidR="00AB372A" w:rsidRPr="006B64C8">
        <w:rPr>
          <w:rFonts w:ascii="Times New Roman" w:hAnsi="Times New Roman" w:cs="Times New Roman"/>
          <w:bCs/>
          <w:szCs w:val="21"/>
        </w:rPr>
        <w:t>This study’s</w:t>
      </w:r>
      <w:r w:rsidR="00EF1A0C" w:rsidRPr="006B64C8">
        <w:rPr>
          <w:rFonts w:ascii="Times New Roman" w:hAnsi="Times New Roman" w:cs="Times New Roman" w:hint="eastAsia"/>
          <w:bCs/>
          <w:szCs w:val="21"/>
        </w:rPr>
        <w:t xml:space="preserve"> </w:t>
      </w:r>
      <w:r w:rsidR="00EF1A0C" w:rsidRPr="006B64C8">
        <w:rPr>
          <w:rFonts w:ascii="Times New Roman" w:hAnsi="Times New Roman" w:cs="Times New Roman"/>
          <w:bCs/>
          <w:szCs w:val="21"/>
        </w:rPr>
        <w:t xml:space="preserve">principal investigator </w:t>
      </w:r>
      <w:r w:rsidR="00AB372A" w:rsidRPr="006B64C8">
        <w:rPr>
          <w:rFonts w:ascii="Times New Roman" w:hAnsi="Times New Roman" w:cs="Times New Roman"/>
          <w:bCs/>
          <w:szCs w:val="21"/>
        </w:rPr>
        <w:t xml:space="preserve">and colleagues </w:t>
      </w:r>
      <w:r w:rsidR="008C743A" w:rsidRPr="006B64C8">
        <w:rPr>
          <w:rFonts w:ascii="Times New Roman" w:hAnsi="Times New Roman" w:cs="Times New Roman"/>
          <w:bCs/>
          <w:szCs w:val="21"/>
        </w:rPr>
        <w:t>had published a paper</w:t>
      </w:r>
      <w:r w:rsidR="00CC2AAF" w:rsidRPr="006B64C8">
        <w:rPr>
          <w:rFonts w:ascii="Times New Roman" w:hAnsi="Times New Roman" w:cs="Times New Roman"/>
          <w:bCs/>
          <w:szCs w:val="21"/>
        </w:rPr>
        <w:t xml:space="preserve"> entitled </w:t>
      </w:r>
      <w:r w:rsidR="00CC2AAF" w:rsidRPr="006B64C8">
        <w:rPr>
          <w:rFonts w:ascii="Times New Roman" w:hAnsi="Times New Roman" w:cs="Times New Roman"/>
          <w:bCs/>
          <w:i/>
          <w:szCs w:val="21"/>
        </w:rPr>
        <w:t>Characterization of Product Accident Rate based on Product Accident Database and Consumer Confidence Survey</w:t>
      </w:r>
      <w:r w:rsidR="008C743A" w:rsidRPr="006B64C8">
        <w:rPr>
          <w:rFonts w:ascii="Times New Roman" w:hAnsi="Times New Roman" w:cs="Times New Roman"/>
          <w:bCs/>
          <w:szCs w:val="21"/>
        </w:rPr>
        <w:t xml:space="preserve"> (</w:t>
      </w:r>
      <w:r w:rsidR="00CC2AAF" w:rsidRPr="006B64C8">
        <w:rPr>
          <w:rFonts w:ascii="Times New Roman" w:hAnsi="Times New Roman" w:cs="Times New Roman"/>
          <w:bCs/>
          <w:szCs w:val="21"/>
        </w:rPr>
        <w:t>The Journal of Reliability Engineering Association of Japan</w:t>
      </w:r>
      <w:r w:rsidR="008C743A" w:rsidRPr="006B64C8">
        <w:rPr>
          <w:rFonts w:ascii="Times New Roman" w:hAnsi="Times New Roman" w:cs="Times New Roman"/>
          <w:bCs/>
          <w:szCs w:val="21"/>
        </w:rPr>
        <w:t>)</w:t>
      </w:r>
      <w:r w:rsidR="00585FB7" w:rsidRPr="006B64C8">
        <w:rPr>
          <w:rFonts w:ascii="Times New Roman" w:hAnsi="Times New Roman" w:cs="Times New Roman"/>
          <w:bCs/>
          <w:szCs w:val="21"/>
        </w:rPr>
        <w:t xml:space="preserve">, which was </w:t>
      </w:r>
      <w:r w:rsidR="00574D49" w:rsidRPr="006B64C8">
        <w:rPr>
          <w:rFonts w:ascii="Times New Roman" w:hAnsi="Times New Roman" w:cs="Times New Roman"/>
          <w:bCs/>
          <w:szCs w:val="21"/>
        </w:rPr>
        <w:t xml:space="preserve">the product of </w:t>
      </w:r>
      <w:r w:rsidR="0003125D" w:rsidRPr="006B64C8">
        <w:rPr>
          <w:rFonts w:ascii="Times New Roman" w:hAnsi="Times New Roman" w:cs="Times New Roman"/>
          <w:bCs/>
          <w:szCs w:val="21"/>
        </w:rPr>
        <w:t xml:space="preserve">a research topic supported by a Grant-in-Aid for </w:t>
      </w:r>
      <w:r w:rsidR="00044AF5" w:rsidRPr="006B64C8">
        <w:rPr>
          <w:rFonts w:ascii="Times New Roman" w:hAnsi="Times New Roman" w:cs="Times New Roman"/>
          <w:bCs/>
          <w:szCs w:val="21"/>
        </w:rPr>
        <w:t>Scientific Research and</w:t>
      </w:r>
      <w:r w:rsidR="00CE3493">
        <w:rPr>
          <w:rFonts w:ascii="Times New Roman" w:hAnsi="Times New Roman" w:cs="Times New Roman"/>
          <w:bCs/>
          <w:szCs w:val="21"/>
        </w:rPr>
        <w:t>, in essence,</w:t>
      </w:r>
      <w:r w:rsidR="00044AF5" w:rsidRPr="006B64C8">
        <w:rPr>
          <w:rFonts w:ascii="Times New Roman" w:hAnsi="Times New Roman" w:cs="Times New Roman"/>
          <w:bCs/>
          <w:szCs w:val="21"/>
        </w:rPr>
        <w:t xml:space="preserve"> the </w:t>
      </w:r>
      <w:r w:rsidR="00CE3493">
        <w:rPr>
          <w:rFonts w:ascii="Times New Roman" w:hAnsi="Times New Roman" w:cs="Times New Roman"/>
          <w:bCs/>
          <w:szCs w:val="21"/>
        </w:rPr>
        <w:t xml:space="preserve">preliminary </w:t>
      </w:r>
      <w:r w:rsidR="00044AF5" w:rsidRPr="006B64C8">
        <w:rPr>
          <w:rFonts w:ascii="Times New Roman" w:hAnsi="Times New Roman" w:cs="Times New Roman"/>
          <w:bCs/>
          <w:szCs w:val="21"/>
        </w:rPr>
        <w:t xml:space="preserve">study for this current research. This paper drew the attention of Mr. Watanabe, who then contacted the principal investigator. Following several sessions of </w:t>
      </w:r>
      <w:r w:rsidR="00D44B90" w:rsidRPr="006B64C8">
        <w:rPr>
          <w:rFonts w:ascii="Times New Roman" w:hAnsi="Times New Roman" w:cs="Times New Roman"/>
          <w:bCs/>
          <w:szCs w:val="21"/>
        </w:rPr>
        <w:t xml:space="preserve">exchanging ideas, we were able to </w:t>
      </w:r>
      <w:r w:rsidR="00886F4B">
        <w:rPr>
          <w:rFonts w:ascii="Times New Roman" w:hAnsi="Times New Roman" w:cs="Times New Roman" w:hint="eastAsia"/>
          <w:bCs/>
          <w:szCs w:val="21"/>
        </w:rPr>
        <w:t>delve deeper into</w:t>
      </w:r>
      <w:r w:rsidR="00D44B90" w:rsidRPr="006B64C8">
        <w:rPr>
          <w:rFonts w:ascii="Times New Roman" w:hAnsi="Times New Roman" w:cs="Times New Roman"/>
          <w:bCs/>
          <w:szCs w:val="21"/>
        </w:rPr>
        <w:t xml:space="preserve"> </w:t>
      </w:r>
      <w:r w:rsidR="00C44108">
        <w:rPr>
          <w:rFonts w:ascii="Times New Roman" w:hAnsi="Times New Roman" w:cs="Times New Roman"/>
          <w:bCs/>
          <w:szCs w:val="21"/>
        </w:rPr>
        <w:t>this research theme.</w:t>
      </w:r>
    </w:p>
    <w:p w14:paraId="598FCAB1" w14:textId="0973AFF9" w:rsidR="004972B8" w:rsidRPr="006B64C8" w:rsidRDefault="00D02FE3" w:rsidP="00D02FE3">
      <w:pPr>
        <w:rPr>
          <w:rFonts w:ascii="Times New Roman" w:hAnsi="Times New Roman" w:cs="Times New Roman"/>
          <w:bCs/>
          <w:szCs w:val="21"/>
        </w:rPr>
      </w:pPr>
      <w:r>
        <w:rPr>
          <w:rFonts w:ascii="Times New Roman" w:hAnsi="Times New Roman" w:cs="Times New Roman" w:hint="eastAsia"/>
          <w:bCs/>
          <w:szCs w:val="21"/>
        </w:rPr>
        <w:lastRenderedPageBreak/>
        <w:tab/>
      </w:r>
      <w:r w:rsidR="00B56A38" w:rsidRPr="006B64C8">
        <w:rPr>
          <w:rFonts w:ascii="Times New Roman" w:hAnsi="Times New Roman" w:cs="Times New Roman"/>
          <w:bCs/>
          <w:szCs w:val="21"/>
        </w:rPr>
        <w:t xml:space="preserve">Over </w:t>
      </w:r>
      <w:r w:rsidR="00B56A38" w:rsidRPr="006B64C8">
        <w:rPr>
          <w:rFonts w:ascii="Times New Roman" w:hAnsi="Times New Roman" w:cs="Times New Roman" w:hint="eastAsia"/>
          <w:bCs/>
          <w:szCs w:val="21"/>
        </w:rPr>
        <w:t>a span of approximately three years</w:t>
      </w:r>
      <w:r w:rsidR="00B56A38" w:rsidRPr="006B64C8">
        <w:rPr>
          <w:rFonts w:ascii="Times New Roman" w:hAnsi="Times New Roman" w:cs="Times New Roman"/>
          <w:bCs/>
          <w:szCs w:val="21"/>
        </w:rPr>
        <w:t xml:space="preserve">, </w:t>
      </w:r>
      <w:r w:rsidR="00EA5713" w:rsidRPr="006B64C8">
        <w:rPr>
          <w:rFonts w:ascii="Times New Roman" w:hAnsi="Times New Roman" w:cs="Times New Roman"/>
          <w:bCs/>
          <w:szCs w:val="21"/>
        </w:rPr>
        <w:t>this</w:t>
      </w:r>
      <w:r w:rsidR="008D7F15" w:rsidRPr="006B64C8">
        <w:rPr>
          <w:rFonts w:ascii="Times New Roman" w:hAnsi="Times New Roman" w:cs="Times New Roman"/>
          <w:bCs/>
          <w:szCs w:val="21"/>
        </w:rPr>
        <w:t xml:space="preserve"> WG ha</w:t>
      </w:r>
      <w:r w:rsidR="00E76804">
        <w:rPr>
          <w:rFonts w:ascii="Times New Roman" w:hAnsi="Times New Roman" w:cs="Times New Roman" w:hint="eastAsia"/>
          <w:bCs/>
          <w:szCs w:val="21"/>
        </w:rPr>
        <w:t>d</w:t>
      </w:r>
      <w:r w:rsidR="00743A2D" w:rsidRPr="006B64C8">
        <w:rPr>
          <w:rFonts w:ascii="Times New Roman" w:hAnsi="Times New Roman" w:cs="Times New Roman"/>
          <w:bCs/>
          <w:szCs w:val="21"/>
        </w:rPr>
        <w:t xml:space="preserve"> </w:t>
      </w:r>
      <w:r w:rsidR="00502691">
        <w:rPr>
          <w:rFonts w:ascii="Times New Roman" w:hAnsi="Times New Roman" w:cs="Times New Roman" w:hint="eastAsia"/>
          <w:bCs/>
          <w:szCs w:val="21"/>
        </w:rPr>
        <w:t>(</w:t>
      </w:r>
      <w:r w:rsidR="00743A2D" w:rsidRPr="006B64C8">
        <w:rPr>
          <w:rFonts w:ascii="Times New Roman" w:hAnsi="Times New Roman" w:cs="Times New Roman"/>
          <w:bCs/>
          <w:szCs w:val="21"/>
        </w:rPr>
        <w:t>centering on 20 engineers in manufacturing companies working on product safety</w:t>
      </w:r>
      <w:r w:rsidR="00502691">
        <w:rPr>
          <w:rFonts w:ascii="Times New Roman" w:hAnsi="Times New Roman" w:cs="Times New Roman" w:hint="eastAsia"/>
          <w:bCs/>
          <w:szCs w:val="21"/>
        </w:rPr>
        <w:t>)</w:t>
      </w:r>
      <w:r w:rsidR="00B56A38" w:rsidRPr="006B64C8">
        <w:rPr>
          <w:rFonts w:ascii="Times New Roman" w:hAnsi="Times New Roman" w:cs="Times New Roman"/>
          <w:bCs/>
          <w:szCs w:val="21"/>
        </w:rPr>
        <w:t xml:space="preserve"> </w:t>
      </w:r>
      <w:r w:rsidR="008D7F15" w:rsidRPr="006B64C8">
        <w:rPr>
          <w:rFonts w:ascii="Times New Roman" w:hAnsi="Times New Roman" w:cs="Times New Roman"/>
          <w:bCs/>
          <w:szCs w:val="21"/>
        </w:rPr>
        <w:t>conducted research on product life and how products break down</w:t>
      </w:r>
      <w:r w:rsidR="00964D90" w:rsidRPr="006B64C8">
        <w:rPr>
          <w:rFonts w:ascii="Times New Roman" w:hAnsi="Times New Roman" w:cs="Times New Roman"/>
          <w:bCs/>
          <w:szCs w:val="21"/>
        </w:rPr>
        <w:t xml:space="preserve">. </w:t>
      </w:r>
      <w:r w:rsidR="00BD0895" w:rsidRPr="006B64C8">
        <w:rPr>
          <w:rFonts w:ascii="Times New Roman" w:hAnsi="Times New Roman" w:cs="Times New Roman"/>
          <w:bCs/>
          <w:szCs w:val="21"/>
        </w:rPr>
        <w:t>However, the lack of information on the number of surviving units in each product form</w:t>
      </w:r>
      <w:r w:rsidR="00B96503" w:rsidRPr="006B64C8">
        <w:rPr>
          <w:rFonts w:ascii="Times New Roman" w:hAnsi="Times New Roman" w:cs="Times New Roman"/>
          <w:bCs/>
          <w:szCs w:val="21"/>
        </w:rPr>
        <w:t>ed</w:t>
      </w:r>
      <w:r w:rsidR="00BD0895" w:rsidRPr="006B64C8">
        <w:rPr>
          <w:rFonts w:ascii="Times New Roman" w:hAnsi="Times New Roman" w:cs="Times New Roman"/>
          <w:bCs/>
          <w:szCs w:val="21"/>
        </w:rPr>
        <w:t xml:space="preserve"> a bottleneck, </w:t>
      </w:r>
      <w:r w:rsidR="00B96503" w:rsidRPr="006B64C8">
        <w:rPr>
          <w:rFonts w:ascii="Times New Roman" w:hAnsi="Times New Roman" w:cs="Times New Roman"/>
          <w:bCs/>
          <w:szCs w:val="21"/>
        </w:rPr>
        <w:t>and research activities</w:t>
      </w:r>
      <w:r w:rsidR="00B56A38" w:rsidRPr="006B64C8">
        <w:rPr>
          <w:rFonts w:ascii="Times New Roman" w:hAnsi="Times New Roman" w:cs="Times New Roman"/>
          <w:bCs/>
          <w:szCs w:val="21"/>
        </w:rPr>
        <w:t xml:space="preserve"> were halted </w:t>
      </w:r>
      <w:r w:rsidR="00E7014C" w:rsidRPr="006B64C8">
        <w:rPr>
          <w:rFonts w:ascii="Times New Roman" w:hAnsi="Times New Roman" w:cs="Times New Roman"/>
          <w:bCs/>
          <w:szCs w:val="21"/>
        </w:rPr>
        <w:t xml:space="preserve">due to the inability to </w:t>
      </w:r>
      <w:r w:rsidR="004E2B4C" w:rsidRPr="006B64C8">
        <w:rPr>
          <w:rFonts w:ascii="Times New Roman" w:hAnsi="Times New Roman" w:cs="Times New Roman"/>
          <w:bCs/>
          <w:szCs w:val="21"/>
        </w:rPr>
        <w:t xml:space="preserve">resolve </w:t>
      </w:r>
      <w:r w:rsidR="00E7014C" w:rsidRPr="006B64C8">
        <w:rPr>
          <w:rFonts w:ascii="Times New Roman" w:hAnsi="Times New Roman" w:cs="Times New Roman"/>
          <w:bCs/>
          <w:szCs w:val="21"/>
        </w:rPr>
        <w:t>this issue.</w:t>
      </w:r>
      <w:r w:rsidR="00BD0895" w:rsidRPr="006B64C8">
        <w:rPr>
          <w:rFonts w:ascii="Times New Roman" w:hAnsi="Times New Roman" w:cs="Times New Roman"/>
          <w:bCs/>
          <w:szCs w:val="21"/>
        </w:rPr>
        <w:t xml:space="preserve"> </w:t>
      </w:r>
      <w:r w:rsidR="00171499" w:rsidRPr="006B64C8">
        <w:rPr>
          <w:rFonts w:ascii="Times New Roman" w:hAnsi="Times New Roman" w:cs="Times New Roman" w:hint="eastAsia"/>
          <w:bCs/>
          <w:szCs w:val="21"/>
        </w:rPr>
        <w:t xml:space="preserve">During that period, our research team published the above paper, and the principal investigator was contacted; this effectively </w:t>
      </w:r>
      <w:r w:rsidR="00CA79F8">
        <w:rPr>
          <w:rFonts w:ascii="Times New Roman" w:hAnsi="Times New Roman" w:cs="Times New Roman"/>
          <w:bCs/>
          <w:szCs w:val="21"/>
        </w:rPr>
        <w:t>cleared the path that enabled us to estimate</w:t>
      </w:r>
      <w:r w:rsidR="00171499" w:rsidRPr="006B64C8">
        <w:rPr>
          <w:rFonts w:ascii="Times New Roman" w:hAnsi="Times New Roman" w:cs="Times New Roman" w:hint="eastAsia"/>
          <w:bCs/>
          <w:szCs w:val="21"/>
        </w:rPr>
        <w:t xml:space="preserve"> the </w:t>
      </w:r>
      <w:r w:rsidR="004254C2" w:rsidRPr="006B64C8">
        <w:rPr>
          <w:rFonts w:ascii="Times New Roman" w:hAnsi="Times New Roman" w:cs="Times New Roman"/>
          <w:bCs/>
          <w:szCs w:val="21"/>
        </w:rPr>
        <w:t xml:space="preserve">number of surviving units in </w:t>
      </w:r>
      <w:r w:rsidR="00504962">
        <w:rPr>
          <w:rFonts w:ascii="Times New Roman" w:hAnsi="Times New Roman" w:cs="Times New Roman"/>
          <w:bCs/>
          <w:szCs w:val="21"/>
        </w:rPr>
        <w:t>individual</w:t>
      </w:r>
      <w:r w:rsidR="004254C2" w:rsidRPr="006B64C8">
        <w:rPr>
          <w:rFonts w:ascii="Times New Roman" w:hAnsi="Times New Roman" w:cs="Times New Roman"/>
          <w:bCs/>
          <w:szCs w:val="21"/>
        </w:rPr>
        <w:t xml:space="preserve"> product</w:t>
      </w:r>
      <w:r w:rsidR="00504962">
        <w:rPr>
          <w:rFonts w:ascii="Times New Roman" w:hAnsi="Times New Roman" w:cs="Times New Roman"/>
          <w:bCs/>
          <w:szCs w:val="21"/>
        </w:rPr>
        <w:t>s</w:t>
      </w:r>
      <w:r w:rsidR="004254C2" w:rsidRPr="006B64C8">
        <w:rPr>
          <w:rFonts w:ascii="Times New Roman" w:hAnsi="Times New Roman" w:cs="Times New Roman"/>
          <w:bCs/>
          <w:szCs w:val="21"/>
        </w:rPr>
        <w:t xml:space="preserve">. </w:t>
      </w:r>
      <w:r w:rsidR="00CA7E44" w:rsidRPr="006B64C8">
        <w:rPr>
          <w:rFonts w:ascii="Times New Roman" w:hAnsi="Times New Roman" w:cs="Times New Roman" w:hint="eastAsia"/>
          <w:bCs/>
          <w:szCs w:val="21"/>
        </w:rPr>
        <w:t>(Refer to Table 16)</w:t>
      </w:r>
    </w:p>
    <w:p w14:paraId="7C5FCCED" w14:textId="77777777" w:rsidR="004972B8" w:rsidRPr="002450A2" w:rsidRDefault="004972B8" w:rsidP="00FC0AC6">
      <w:pPr>
        <w:rPr>
          <w:rFonts w:ascii="Times New Roman" w:hAnsi="Times New Roman" w:cs="Times New Roman"/>
          <w:bCs/>
          <w:sz w:val="22"/>
        </w:rPr>
      </w:pPr>
    </w:p>
    <w:p w14:paraId="02459E22" w14:textId="721CA883" w:rsidR="004972B8" w:rsidRPr="002450A2" w:rsidRDefault="00536726" w:rsidP="00FC0AC6">
      <w:pPr>
        <w:jc w:val="center"/>
        <w:rPr>
          <w:rFonts w:ascii="Times New Roman" w:eastAsiaTheme="majorEastAsia" w:hAnsi="Times New Roman" w:cs="Times New Roman"/>
          <w:bCs/>
          <w:sz w:val="22"/>
        </w:rPr>
      </w:pPr>
      <w:r>
        <w:rPr>
          <w:rFonts w:ascii="Times New Roman" w:eastAsiaTheme="majorEastAsia" w:hAnsi="Times New Roman" w:cs="Times New Roman" w:hint="eastAsia"/>
          <w:bCs/>
          <w:sz w:val="22"/>
        </w:rPr>
        <w:t xml:space="preserve">Activities of the Product Life </w:t>
      </w:r>
      <w:r w:rsidR="009D35E3">
        <w:rPr>
          <w:rFonts w:ascii="Times New Roman" w:eastAsiaTheme="majorEastAsia" w:hAnsi="Times New Roman" w:cs="Times New Roman" w:hint="eastAsia"/>
          <w:bCs/>
          <w:sz w:val="22"/>
        </w:rPr>
        <w:t xml:space="preserve">WG </w:t>
      </w:r>
      <w:r w:rsidR="00DB6F49">
        <w:rPr>
          <w:rFonts w:ascii="Times New Roman" w:eastAsiaTheme="majorEastAsia" w:hAnsi="Times New Roman" w:cs="Times New Roman" w:hint="eastAsia"/>
          <w:bCs/>
          <w:sz w:val="22"/>
        </w:rPr>
        <w:t>and exchange</w:t>
      </w:r>
      <w:r w:rsidR="003A4CCC">
        <w:rPr>
          <w:rFonts w:ascii="Times New Roman" w:eastAsiaTheme="majorEastAsia" w:hAnsi="Times New Roman" w:cs="Times New Roman" w:hint="eastAsia"/>
          <w:bCs/>
          <w:sz w:val="22"/>
        </w:rPr>
        <w:t xml:space="preserve"> </w:t>
      </w:r>
      <w:r w:rsidR="003A4CCC">
        <w:rPr>
          <w:rFonts w:ascii="Times New Roman" w:eastAsiaTheme="majorEastAsia" w:hAnsi="Times New Roman" w:cs="Times New Roman"/>
          <w:bCs/>
          <w:sz w:val="22"/>
        </w:rPr>
        <w:t>activitie</w:t>
      </w:r>
      <w:r w:rsidR="00DB6F49">
        <w:rPr>
          <w:rFonts w:ascii="Times New Roman" w:eastAsiaTheme="majorEastAsia" w:hAnsi="Times New Roman" w:cs="Times New Roman" w:hint="eastAsia"/>
          <w:bCs/>
          <w:sz w:val="22"/>
        </w:rPr>
        <w:t>s with this research project</w:t>
      </w:r>
    </w:p>
    <w:tbl>
      <w:tblPr>
        <w:tblW w:w="5000" w:type="pct"/>
        <w:tblCellMar>
          <w:left w:w="0" w:type="dxa"/>
          <w:right w:w="0" w:type="dxa"/>
        </w:tblCellMar>
        <w:tblLook w:val="0420" w:firstRow="1" w:lastRow="0" w:firstColumn="0" w:lastColumn="0" w:noHBand="0" w:noVBand="1"/>
      </w:tblPr>
      <w:tblGrid>
        <w:gridCol w:w="1035"/>
        <w:gridCol w:w="5726"/>
        <w:gridCol w:w="3273"/>
      </w:tblGrid>
      <w:tr w:rsidR="004972B8" w:rsidRPr="002450A2" w14:paraId="309DDB90" w14:textId="77777777" w:rsidTr="00244CDE">
        <w:trPr>
          <w:trHeight w:val="18"/>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3D01F8B"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年</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257033F"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研究代表者の取り組み</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F245A01"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耐用寿命研究会</w:t>
            </w:r>
          </w:p>
        </w:tc>
      </w:tr>
      <w:tr w:rsidR="004972B8" w:rsidRPr="002450A2" w14:paraId="52626B0A"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32FCFF40"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2007</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ED90F38"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内閣府に「消費動向調査第９表で平均使用年数が発表されていますが，平均値ではなく使用年数別の分布を求めることは可能でしょうか？」と問合せ．オーダーメード集計の存在を知る．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829B06F" w14:textId="77777777" w:rsidR="004972B8" w:rsidRPr="002450A2" w:rsidRDefault="004972B8" w:rsidP="00FC0AC6">
            <w:pPr>
              <w:widowControl/>
              <w:spacing w:line="240" w:lineRule="exact"/>
              <w:rPr>
                <w:rFonts w:ascii="Times New Roman" w:hAnsi="Times New Roman" w:cs="Times New Roman"/>
                <w:sz w:val="22"/>
                <w:szCs w:val="22"/>
              </w:rPr>
            </w:pPr>
          </w:p>
        </w:tc>
      </w:tr>
      <w:tr w:rsidR="004972B8" w:rsidRPr="002450A2" w14:paraId="2306E474" w14:textId="77777777" w:rsidTr="00244CDE">
        <w:trPr>
          <w:trHeight w:val="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4B13ADF"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2011</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3E2C477E" w14:textId="77777777" w:rsidR="004972B8" w:rsidRPr="002450A2" w:rsidRDefault="004972B8" w:rsidP="00FC0AC6">
            <w:pPr>
              <w:widowControl/>
              <w:spacing w:line="240" w:lineRule="exact"/>
              <w:rPr>
                <w:rFonts w:ascii="Times New Roman" w:hAnsi="Times New Roman" w:cs="Times New Roman"/>
                <w:sz w:val="22"/>
                <w:szCs w:val="22"/>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3BF7561"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耐用寿命研究会発足</w:t>
            </w:r>
          </w:p>
        </w:tc>
      </w:tr>
      <w:tr w:rsidR="004972B8" w:rsidRPr="002450A2" w14:paraId="0C5CC3E0"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A77044A"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2012</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2EC7608"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統計センターにオーダーメード集計を依頼．再集計可能な範囲に限界があることがわかる．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6478E101" w14:textId="77777777" w:rsidR="004972B8" w:rsidRPr="002450A2" w:rsidRDefault="004972B8" w:rsidP="00FC0AC6">
            <w:pPr>
              <w:widowControl/>
              <w:spacing w:line="240" w:lineRule="exact"/>
              <w:rPr>
                <w:rFonts w:ascii="Times New Roman" w:hAnsi="Times New Roman" w:cs="Times New Roman"/>
                <w:sz w:val="22"/>
                <w:szCs w:val="22"/>
              </w:rPr>
            </w:pPr>
          </w:p>
        </w:tc>
      </w:tr>
      <w:tr w:rsidR="004972B8" w:rsidRPr="002450A2" w14:paraId="630E90D1" w14:textId="77777777" w:rsidTr="00244CDE">
        <w:trPr>
          <w:trHeight w:val="58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DD31A0D"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2013</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069B4EFA"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7</w:t>
            </w:r>
            <w:r w:rsidRPr="002450A2">
              <w:rPr>
                <w:rFonts w:ascii="Times New Roman" w:hAnsi="Times New Roman" w:cs="Times New Roman"/>
                <w:kern w:val="24"/>
                <w:sz w:val="22"/>
                <w:szCs w:val="22"/>
              </w:rPr>
              <w:t>月　内閣府に統計法</w:t>
            </w:r>
            <w:r w:rsidRPr="002450A2">
              <w:rPr>
                <w:rFonts w:ascii="Times New Roman" w:hAnsi="Times New Roman" w:cs="Times New Roman"/>
                <w:kern w:val="24"/>
                <w:sz w:val="22"/>
                <w:szCs w:val="22"/>
              </w:rPr>
              <w:t>33</w:t>
            </w:r>
            <w:r w:rsidRPr="002450A2">
              <w:rPr>
                <w:rFonts w:ascii="Times New Roman" w:hAnsi="Times New Roman" w:cs="Times New Roman"/>
                <w:kern w:val="24"/>
                <w:sz w:val="22"/>
                <w:szCs w:val="22"/>
              </w:rPr>
              <w:t>条に基づく利用申請</w:t>
            </w:r>
          </w:p>
          <w:p w14:paraId="0F316FAA"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11</w:t>
            </w:r>
            <w:r w:rsidRPr="002450A2">
              <w:rPr>
                <w:rFonts w:ascii="Times New Roman" w:hAnsi="Times New Roman" w:cs="Times New Roman"/>
                <w:kern w:val="24"/>
                <w:sz w:val="22"/>
                <w:szCs w:val="22"/>
              </w:rPr>
              <w:t>月　調査票データが届き，分析に着手．</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769591FD" w14:textId="77777777" w:rsidR="004972B8" w:rsidRPr="002450A2" w:rsidRDefault="004972B8" w:rsidP="00FC0AC6">
            <w:pPr>
              <w:widowControl/>
              <w:spacing w:line="240" w:lineRule="exact"/>
              <w:rPr>
                <w:rFonts w:ascii="Times New Roman" w:hAnsi="Times New Roman" w:cs="Times New Roman"/>
                <w:sz w:val="22"/>
                <w:szCs w:val="22"/>
                <w:lang w:eastAsia="zh-CN"/>
              </w:rPr>
            </w:pPr>
            <w:r w:rsidRPr="002450A2">
              <w:rPr>
                <w:rFonts w:ascii="Times New Roman" w:hAnsi="Times New Roman" w:cs="Times New Roman"/>
                <w:kern w:val="24"/>
                <w:sz w:val="22"/>
                <w:szCs w:val="22"/>
                <w:lang w:eastAsia="zh-CN"/>
              </w:rPr>
              <w:t>第二次耐用寿命研究会（</w:t>
            </w:r>
            <w:r w:rsidRPr="002450A2">
              <w:rPr>
                <w:rFonts w:ascii="Times New Roman" w:hAnsi="Times New Roman" w:cs="Times New Roman"/>
                <w:kern w:val="24"/>
                <w:sz w:val="22"/>
                <w:szCs w:val="22"/>
                <w:lang w:eastAsia="zh-CN"/>
              </w:rPr>
              <w:t>5</w:t>
            </w:r>
            <w:r w:rsidRPr="002450A2">
              <w:rPr>
                <w:rFonts w:ascii="Times New Roman" w:hAnsi="Times New Roman" w:cs="Times New Roman"/>
                <w:kern w:val="24"/>
                <w:sz w:val="22"/>
                <w:szCs w:val="22"/>
                <w:lang w:eastAsia="zh-CN"/>
              </w:rPr>
              <w:t>月～</w:t>
            </w:r>
            <w:r w:rsidRPr="002450A2">
              <w:rPr>
                <w:rFonts w:ascii="Times New Roman" w:hAnsi="Times New Roman" w:cs="Times New Roman"/>
                <w:kern w:val="24"/>
                <w:sz w:val="22"/>
                <w:szCs w:val="22"/>
                <w:lang w:eastAsia="zh-CN"/>
              </w:rPr>
              <w:t>12</w:t>
            </w:r>
            <w:r w:rsidRPr="002450A2">
              <w:rPr>
                <w:rFonts w:ascii="Times New Roman" w:hAnsi="Times New Roman" w:cs="Times New Roman"/>
                <w:kern w:val="24"/>
                <w:sz w:val="22"/>
                <w:szCs w:val="22"/>
                <w:lang w:eastAsia="zh-CN"/>
              </w:rPr>
              <w:t>月）</w:t>
            </w:r>
          </w:p>
        </w:tc>
      </w:tr>
      <w:tr w:rsidR="004972B8" w:rsidRPr="002450A2" w14:paraId="5EAFFD95" w14:textId="77777777" w:rsidTr="00244CDE">
        <w:trPr>
          <w:trHeight w:val="144"/>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0D69025"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2014</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0264BCB4"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JST/RSITEX</w:t>
            </w:r>
            <w:r w:rsidRPr="002450A2">
              <w:rPr>
                <w:rFonts w:ascii="Times New Roman" w:hAnsi="Times New Roman" w:cs="Times New Roman"/>
                <w:kern w:val="24"/>
                <w:sz w:val="22"/>
                <w:szCs w:val="22"/>
              </w:rPr>
              <w:t>プロジェクト採択</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6DA7F006" w14:textId="77777777" w:rsidR="004972B8" w:rsidRPr="002450A2" w:rsidRDefault="004972B8" w:rsidP="00FC0AC6">
            <w:pPr>
              <w:widowControl/>
              <w:spacing w:line="240" w:lineRule="exact"/>
              <w:rPr>
                <w:rFonts w:ascii="Times New Roman" w:hAnsi="Times New Roman" w:cs="Times New Roman"/>
                <w:sz w:val="22"/>
                <w:szCs w:val="22"/>
              </w:rPr>
            </w:pPr>
          </w:p>
        </w:tc>
      </w:tr>
      <w:tr w:rsidR="004972B8" w:rsidRPr="002450A2" w14:paraId="5A320A05" w14:textId="77777777" w:rsidTr="00244CDE">
        <w:trPr>
          <w:trHeight w:val="409"/>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0A02129"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2015</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3A24E82E"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7</w:t>
            </w:r>
            <w:r w:rsidRPr="002450A2">
              <w:rPr>
                <w:rFonts w:ascii="Times New Roman" w:hAnsi="Times New Roman" w:cs="Times New Roman"/>
                <w:kern w:val="24"/>
                <w:sz w:val="22"/>
                <w:szCs w:val="22"/>
              </w:rPr>
              <w:t>月　日本信頼性学会誌に「製品事故データベースと消費動向調査を利用した製品事故率の経年変化の把握」発表．</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34EBEEB9"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kern w:val="24"/>
                <w:sz w:val="22"/>
                <w:szCs w:val="22"/>
              </w:rPr>
              <w:t>渡部氏から左記論文ついて問い合わせ．年末から合同で勉強会を開催．</w:t>
            </w:r>
          </w:p>
        </w:tc>
      </w:tr>
      <w:tr w:rsidR="004972B8" w:rsidRPr="002450A2" w14:paraId="027C754C" w14:textId="77777777" w:rsidTr="00244CDE">
        <w:trPr>
          <w:trHeight w:val="18"/>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4CB74159"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2016</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2D52E3E0" w14:textId="77777777" w:rsidR="004972B8" w:rsidRPr="002450A2" w:rsidRDefault="004972B8" w:rsidP="00FC0AC6">
            <w:pPr>
              <w:widowControl/>
              <w:spacing w:line="240" w:lineRule="exact"/>
              <w:rPr>
                <w:rFonts w:ascii="Times New Roman" w:hAnsi="Times New Roman" w:cs="Times New Roman"/>
                <w:sz w:val="22"/>
                <w:szCs w:val="22"/>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hideMark/>
          </w:tcPr>
          <w:p w14:paraId="5FFCDB78" w14:textId="77777777" w:rsidR="004972B8" w:rsidRPr="002450A2" w:rsidRDefault="004972B8" w:rsidP="00FC0AC6">
            <w:pPr>
              <w:widowControl/>
              <w:spacing w:line="240" w:lineRule="exact"/>
              <w:rPr>
                <w:rFonts w:ascii="Times New Roman" w:hAnsi="Times New Roman" w:cs="Times New Roman"/>
                <w:sz w:val="22"/>
                <w:szCs w:val="22"/>
              </w:rPr>
            </w:pPr>
            <w:r w:rsidRPr="002450A2">
              <w:rPr>
                <w:rFonts w:ascii="Times New Roman" w:hAnsi="Times New Roman" w:cs="Times New Roman"/>
                <w:color w:val="000000"/>
                <w:kern w:val="24"/>
                <w:sz w:val="22"/>
                <w:szCs w:val="22"/>
              </w:rPr>
              <w:t>第</w:t>
            </w:r>
            <w:r w:rsidRPr="002450A2">
              <w:rPr>
                <w:rFonts w:ascii="Times New Roman" w:hAnsi="Times New Roman" w:cs="Times New Roman"/>
                <w:color w:val="000000"/>
                <w:kern w:val="24"/>
                <w:sz w:val="22"/>
                <w:szCs w:val="22"/>
              </w:rPr>
              <w:t>1</w:t>
            </w:r>
            <w:r w:rsidRPr="002450A2">
              <w:rPr>
                <w:rFonts w:ascii="Times New Roman" w:hAnsi="Times New Roman" w:cs="Times New Roman"/>
                <w:color w:val="000000"/>
                <w:kern w:val="24"/>
                <w:sz w:val="22"/>
                <w:szCs w:val="22"/>
              </w:rPr>
              <w:t>回傷害情報ワークショップで研究計画を発表．</w:t>
            </w:r>
          </w:p>
        </w:tc>
      </w:tr>
    </w:tbl>
    <w:p w14:paraId="7BAC8AE5" w14:textId="77777777" w:rsidR="004972B8" w:rsidRPr="002450A2" w:rsidRDefault="004972B8" w:rsidP="00FC0AC6">
      <w:pPr>
        <w:rPr>
          <w:rFonts w:ascii="Times New Roman" w:hAnsi="Times New Roman" w:cs="Times New Roman"/>
          <w:bCs/>
          <w:sz w:val="22"/>
        </w:rPr>
      </w:pPr>
    </w:p>
    <w:p w14:paraId="25596C6E" w14:textId="6140E0F7" w:rsidR="004972B8" w:rsidRPr="00DA103B" w:rsidRDefault="00DA103B" w:rsidP="00DA103B">
      <w:pPr>
        <w:rPr>
          <w:rFonts w:ascii="Times New Roman" w:hAnsi="Times New Roman" w:cs="Times New Roman"/>
          <w:bCs/>
        </w:rPr>
      </w:pPr>
      <w:r>
        <w:rPr>
          <w:rFonts w:ascii="Times New Roman" w:hAnsi="Times New Roman" w:cs="Times New Roman" w:hint="eastAsia"/>
          <w:bCs/>
        </w:rPr>
        <w:tab/>
      </w:r>
      <w:r w:rsidR="00836107" w:rsidRPr="00DA103B">
        <w:rPr>
          <w:rFonts w:ascii="Times New Roman" w:hAnsi="Times New Roman" w:cs="Times New Roman" w:hint="eastAsia"/>
          <w:bCs/>
        </w:rPr>
        <w:t xml:space="preserve">A new development </w:t>
      </w:r>
      <w:r w:rsidR="005515DD" w:rsidRPr="00DA103B">
        <w:rPr>
          <w:rFonts w:ascii="Times New Roman" w:hAnsi="Times New Roman" w:cs="Times New Roman"/>
          <w:bCs/>
        </w:rPr>
        <w:t>is</w:t>
      </w:r>
      <w:r w:rsidR="00836107" w:rsidRPr="00DA103B">
        <w:rPr>
          <w:rFonts w:ascii="Times New Roman" w:hAnsi="Times New Roman" w:cs="Times New Roman" w:hint="eastAsia"/>
          <w:bCs/>
        </w:rPr>
        <w:t xml:space="preserve"> that with the use of our proposed method for </w:t>
      </w:r>
      <w:r w:rsidR="005515DD" w:rsidRPr="00DA103B">
        <w:rPr>
          <w:rFonts w:ascii="Times New Roman" w:hAnsi="Times New Roman" w:cs="Times New Roman"/>
          <w:bCs/>
        </w:rPr>
        <w:t>estimating</w:t>
      </w:r>
      <w:r w:rsidR="00836107" w:rsidRPr="00DA103B">
        <w:rPr>
          <w:rFonts w:ascii="Times New Roman" w:hAnsi="Times New Roman" w:cs="Times New Roman" w:hint="eastAsia"/>
          <w:bCs/>
        </w:rPr>
        <w:t xml:space="preserve"> </w:t>
      </w:r>
      <w:r w:rsidR="005515DD" w:rsidRPr="00DA103B">
        <w:rPr>
          <w:rFonts w:ascii="Times New Roman" w:hAnsi="Times New Roman" w:cs="Times New Roman"/>
          <w:bCs/>
        </w:rPr>
        <w:t xml:space="preserve">the number of surviving units, we were able to calculate the </w:t>
      </w:r>
      <w:r w:rsidR="00B1605C" w:rsidRPr="00DA103B">
        <w:rPr>
          <w:rFonts w:ascii="Times New Roman" w:hAnsi="Times New Roman" w:cs="Times New Roman"/>
          <w:bCs/>
        </w:rPr>
        <w:t xml:space="preserve">time-related changes in </w:t>
      </w:r>
      <w:r w:rsidR="006561CA" w:rsidRPr="00DA103B">
        <w:rPr>
          <w:rFonts w:ascii="Times New Roman" w:hAnsi="Times New Roman" w:cs="Times New Roman"/>
          <w:bCs/>
        </w:rPr>
        <w:t>product accident rate</w:t>
      </w:r>
      <w:r w:rsidR="00B1605C" w:rsidRPr="00DA103B">
        <w:rPr>
          <w:rFonts w:ascii="Times New Roman" w:hAnsi="Times New Roman" w:cs="Times New Roman"/>
          <w:bCs/>
        </w:rPr>
        <w:t>s</w:t>
      </w:r>
      <w:r w:rsidR="00E76804">
        <w:rPr>
          <w:rFonts w:ascii="Times New Roman" w:hAnsi="Times New Roman" w:cs="Times New Roman" w:hint="eastAsia"/>
          <w:bCs/>
        </w:rPr>
        <w:t>.</w:t>
      </w:r>
      <w:r w:rsidR="00B1605C" w:rsidRPr="00DA103B">
        <w:rPr>
          <w:rFonts w:ascii="Times New Roman" w:hAnsi="Times New Roman" w:cs="Times New Roman"/>
          <w:bCs/>
        </w:rPr>
        <w:t xml:space="preserve"> </w:t>
      </w:r>
      <w:r w:rsidR="00E76804" w:rsidRPr="00DA103B">
        <w:rPr>
          <w:rFonts w:ascii="Times New Roman" w:hAnsi="Times New Roman" w:cs="Times New Roman"/>
          <w:bCs/>
        </w:rPr>
        <w:t xml:space="preserve">This </w:t>
      </w:r>
      <w:r w:rsidR="00B1605C" w:rsidRPr="00DA103B">
        <w:rPr>
          <w:rFonts w:ascii="Times New Roman" w:hAnsi="Times New Roman" w:cs="Times New Roman"/>
          <w:bCs/>
        </w:rPr>
        <w:t>facilitate</w:t>
      </w:r>
      <w:r w:rsidR="00600E5C">
        <w:rPr>
          <w:rFonts w:ascii="Times New Roman" w:hAnsi="Times New Roman" w:cs="Times New Roman" w:hint="eastAsia"/>
          <w:bCs/>
        </w:rPr>
        <w:t>s</w:t>
      </w:r>
      <w:r w:rsidR="00B1605C" w:rsidRPr="00DA103B">
        <w:rPr>
          <w:rFonts w:ascii="Times New Roman" w:hAnsi="Times New Roman" w:cs="Times New Roman"/>
          <w:bCs/>
        </w:rPr>
        <w:t xml:space="preserve"> the estimation of product life </w:t>
      </w:r>
      <w:r w:rsidR="00FD0229" w:rsidRPr="00DA103B">
        <w:rPr>
          <w:rFonts w:ascii="Times New Roman" w:hAnsi="Times New Roman" w:cs="Times New Roman"/>
          <w:bCs/>
        </w:rPr>
        <w:t xml:space="preserve">through implementation of the Weibull distribution analysis. </w:t>
      </w:r>
      <w:r w:rsidR="00FD0229" w:rsidRPr="00DA103B">
        <w:rPr>
          <w:rFonts w:ascii="Times New Roman" w:hAnsi="Times New Roman" w:cs="Times New Roman" w:hint="eastAsia"/>
          <w:bCs/>
        </w:rPr>
        <w:t>While the provision of feedback on risk</w:t>
      </w:r>
      <w:r w:rsidR="00FD0229" w:rsidRPr="00DA103B">
        <w:rPr>
          <w:rFonts w:ascii="Times New Roman" w:hAnsi="Times New Roman" w:cs="Times New Roman"/>
          <w:bCs/>
        </w:rPr>
        <w:t>-related</w:t>
      </w:r>
      <w:r w:rsidR="00FD0229" w:rsidRPr="00DA103B">
        <w:rPr>
          <w:rFonts w:ascii="Times New Roman" w:hAnsi="Times New Roman" w:cs="Times New Roman" w:hint="eastAsia"/>
          <w:bCs/>
        </w:rPr>
        <w:t xml:space="preserve"> information</w:t>
      </w:r>
      <w:r w:rsidR="00FD0229" w:rsidRPr="00DA103B">
        <w:rPr>
          <w:rFonts w:ascii="Times New Roman" w:hAnsi="Times New Roman" w:cs="Times New Roman"/>
          <w:bCs/>
        </w:rPr>
        <w:t xml:space="preserve"> to the producers and designers remains an important task of this project, </w:t>
      </w:r>
      <w:r w:rsidR="00457546" w:rsidRPr="00DA103B">
        <w:rPr>
          <w:rFonts w:ascii="Times New Roman" w:hAnsi="Times New Roman" w:cs="Times New Roman"/>
          <w:bCs/>
        </w:rPr>
        <w:t>the establishment of a methodology that approaches product life data from a macro perspective would provide an effe</w:t>
      </w:r>
      <w:r>
        <w:rPr>
          <w:rFonts w:ascii="Times New Roman" w:hAnsi="Times New Roman" w:cs="Times New Roman"/>
          <w:bCs/>
        </w:rPr>
        <w:t>ctive tool for designers.</w:t>
      </w:r>
    </w:p>
    <w:p w14:paraId="72A17E77" w14:textId="5FFE6FDC" w:rsidR="004972B8" w:rsidRPr="00DA103B" w:rsidRDefault="00DA103B" w:rsidP="00DA103B">
      <w:pPr>
        <w:rPr>
          <w:rFonts w:ascii="Times New Roman" w:hAnsi="Times New Roman" w:cs="Times New Roman"/>
          <w:bCs/>
        </w:rPr>
      </w:pPr>
      <w:r>
        <w:rPr>
          <w:rFonts w:ascii="Times New Roman" w:hAnsi="Times New Roman" w:cs="Times New Roman" w:hint="eastAsia"/>
          <w:bCs/>
        </w:rPr>
        <w:tab/>
      </w:r>
      <w:r w:rsidR="00CB4F3A" w:rsidRPr="00DA103B">
        <w:rPr>
          <w:rFonts w:ascii="Times New Roman" w:hAnsi="Times New Roman" w:cs="Times New Roman" w:hint="eastAsia"/>
          <w:bCs/>
        </w:rPr>
        <w:t xml:space="preserve">Figure 14 </w:t>
      </w:r>
      <w:r w:rsidR="009B2706" w:rsidRPr="00DA103B">
        <w:rPr>
          <w:rFonts w:ascii="Times New Roman" w:hAnsi="Times New Roman" w:cs="Times New Roman"/>
          <w:bCs/>
        </w:rPr>
        <w:t>illustrates</w:t>
      </w:r>
      <w:r w:rsidR="00CB4F3A" w:rsidRPr="00DA103B">
        <w:rPr>
          <w:rFonts w:ascii="Times New Roman" w:hAnsi="Times New Roman" w:cs="Times New Roman" w:hint="eastAsia"/>
          <w:bCs/>
        </w:rPr>
        <w:t xml:space="preserve"> the Weibull distribution developed through the</w:t>
      </w:r>
      <w:r w:rsidR="00CB4F3A" w:rsidRPr="00DA103B">
        <w:rPr>
          <w:rFonts w:ascii="Times New Roman" w:hAnsi="Times New Roman" w:cs="Times New Roman"/>
          <w:bCs/>
        </w:rPr>
        <w:t xml:space="preserve"> meetings that have been conducted thus far. </w:t>
      </w:r>
      <w:r w:rsidR="009B2706" w:rsidRPr="00DA103B">
        <w:rPr>
          <w:rFonts w:ascii="Times New Roman" w:hAnsi="Times New Roman" w:cs="Times New Roman" w:hint="eastAsia"/>
          <w:bCs/>
        </w:rPr>
        <w:t xml:space="preserve">The Weibull distribution, which </w:t>
      </w:r>
      <w:r w:rsidR="003B2DF6" w:rsidRPr="00DA103B">
        <w:rPr>
          <w:rFonts w:ascii="Times New Roman" w:hAnsi="Times New Roman" w:cs="Times New Roman"/>
          <w:bCs/>
        </w:rPr>
        <w:t xml:space="preserve">is a probability distribution </w:t>
      </w:r>
      <w:r w:rsidR="00D7389C" w:rsidRPr="00DA103B">
        <w:rPr>
          <w:rFonts w:ascii="Times New Roman" w:hAnsi="Times New Roman" w:cs="Times New Roman"/>
          <w:bCs/>
        </w:rPr>
        <w:t>function</w:t>
      </w:r>
      <w:r w:rsidR="003B2DF6" w:rsidRPr="00DA103B">
        <w:rPr>
          <w:rFonts w:ascii="Times New Roman" w:hAnsi="Times New Roman" w:cs="Times New Roman"/>
          <w:bCs/>
        </w:rPr>
        <w:t xml:space="preserve"> </w:t>
      </w:r>
      <w:r w:rsidR="00CF777E" w:rsidRPr="00DA103B">
        <w:rPr>
          <w:rFonts w:ascii="Times New Roman" w:hAnsi="Times New Roman" w:cs="Times New Roman"/>
          <w:bCs/>
        </w:rPr>
        <w:t xml:space="preserve">proposed by Waloddi Weibull in 1939 to statistically explain the strength of </w:t>
      </w:r>
      <w:r w:rsidR="00495EA3" w:rsidRPr="00DA103B">
        <w:rPr>
          <w:rFonts w:ascii="Times New Roman" w:hAnsi="Times New Roman" w:cs="Times New Roman"/>
          <w:bCs/>
        </w:rPr>
        <w:t>an object, is used to describe the degradation phenomenon</w:t>
      </w:r>
      <w:r w:rsidR="005E6447" w:rsidRPr="00DA103B">
        <w:rPr>
          <w:rFonts w:ascii="Times New Roman" w:hAnsi="Times New Roman" w:cs="Times New Roman"/>
          <w:bCs/>
        </w:rPr>
        <w:t xml:space="preserve"> over time</w:t>
      </w:r>
      <w:r w:rsidR="00495EA3" w:rsidRPr="00DA103B">
        <w:rPr>
          <w:rFonts w:ascii="Times New Roman" w:hAnsi="Times New Roman" w:cs="Times New Roman"/>
          <w:bCs/>
        </w:rPr>
        <w:t xml:space="preserve"> and </w:t>
      </w:r>
      <w:r w:rsidR="005F136A">
        <w:rPr>
          <w:rFonts w:ascii="Times New Roman" w:hAnsi="Times New Roman" w:cs="Times New Roman"/>
          <w:bCs/>
        </w:rPr>
        <w:t xml:space="preserve">the object’s </w:t>
      </w:r>
      <w:r w:rsidR="00495EA3" w:rsidRPr="00DA103B">
        <w:rPr>
          <w:rFonts w:ascii="Times New Roman" w:hAnsi="Times New Roman" w:cs="Times New Roman"/>
          <w:bCs/>
        </w:rPr>
        <w:t xml:space="preserve">lifespan. </w:t>
      </w:r>
      <w:r w:rsidR="00C55320">
        <w:rPr>
          <w:rFonts w:ascii="Times New Roman" w:hAnsi="Times New Roman" w:cs="Times New Roman" w:hint="eastAsia"/>
          <w:bCs/>
          <w:sz w:val="22"/>
        </w:rPr>
        <w:t xml:space="preserve">The Weibull distribution is </w:t>
      </w:r>
      <w:r w:rsidR="00C55320">
        <w:rPr>
          <w:rFonts w:ascii="Times New Roman" w:hAnsi="Times New Roman" w:cs="Times New Roman"/>
          <w:bCs/>
          <w:sz w:val="22"/>
        </w:rPr>
        <w:t>a probability distribution generally expressed</w:t>
      </w:r>
      <w:r w:rsidR="00C55320">
        <w:rPr>
          <w:rFonts w:ascii="Times New Roman" w:hAnsi="Times New Roman" w:cs="Times New Roman" w:hint="eastAsia"/>
          <w:bCs/>
          <w:sz w:val="22"/>
        </w:rPr>
        <w:t xml:space="preserve"> by the following formula</w:t>
      </w:r>
      <w:r w:rsidR="000B76E1">
        <w:rPr>
          <w:rFonts w:ascii="Times New Roman" w:hAnsi="Times New Roman" w:cs="Times New Roman" w:hint="eastAsia"/>
          <w:bCs/>
        </w:rPr>
        <w:t>:</w:t>
      </w:r>
    </w:p>
    <w:p w14:paraId="387D9883" w14:textId="77777777" w:rsidR="004972B8" w:rsidRPr="002450A2" w:rsidRDefault="004972B8" w:rsidP="00FC0AC6">
      <w:pPr>
        <w:ind w:firstLineChars="100" w:firstLine="220"/>
        <w:rPr>
          <w:rFonts w:ascii="Times New Roman" w:hAnsi="Times New Roman" w:cs="Times New Roman"/>
          <w:bCs/>
          <w:sz w:val="22"/>
        </w:rPr>
      </w:pPr>
    </w:p>
    <w:p w14:paraId="4550A80A" w14:textId="77777777" w:rsidR="004972B8" w:rsidRPr="002450A2" w:rsidRDefault="004972B8" w:rsidP="00FC0AC6">
      <w:pPr>
        <w:ind w:firstLineChars="100" w:firstLine="280"/>
        <w:rPr>
          <w:rFonts w:ascii="Times New Roman" w:hAnsi="Times New Roman" w:cs="Times New Roman"/>
          <w:bCs/>
          <w:sz w:val="28"/>
          <w:szCs w:val="24"/>
        </w:rPr>
      </w:pPr>
      <w:r w:rsidRPr="002450A2">
        <w:rPr>
          <w:rFonts w:ascii="Times New Roman" w:eastAsiaTheme="majorEastAsia" w:hAnsi="Times New Roman" w:cs="Times New Roman"/>
          <w:bCs/>
          <w:sz w:val="28"/>
          <w:szCs w:val="24"/>
        </w:rPr>
        <w:t>f</w:t>
      </w:r>
      <w:r w:rsidRPr="002450A2">
        <w:rPr>
          <w:rFonts w:ascii="Times New Roman" w:hAnsi="Times New Roman" w:cs="Times New Roman"/>
          <w:bCs/>
          <w:sz w:val="28"/>
          <w:szCs w:val="24"/>
        </w:rPr>
        <w:t xml:space="preserve">(t) = </w:t>
      </w:r>
      <m:oMath>
        <m:f>
          <m:fPr>
            <m:ctrlPr>
              <w:rPr>
                <w:rFonts w:ascii="Cambria Math" w:hAnsi="Cambria Math" w:cs="Times New Roman"/>
                <w:bCs/>
                <w:sz w:val="28"/>
                <w:szCs w:val="24"/>
              </w:rPr>
            </m:ctrlPr>
          </m:fPr>
          <m:num>
            <m:r>
              <w:rPr>
                <w:rFonts w:ascii="Cambria Math" w:hAnsi="Cambria Math" w:cs="Times New Roman"/>
                <w:sz w:val="28"/>
                <w:szCs w:val="24"/>
              </w:rPr>
              <m:t>m</m:t>
            </m:r>
          </m:num>
          <m:den>
            <m:r>
              <w:rPr>
                <w:rFonts w:ascii="Cambria Math" w:hAnsi="Cambria Math" w:cs="Times New Roman"/>
                <w:sz w:val="28"/>
                <w:szCs w:val="24"/>
              </w:rPr>
              <m:t>η</m:t>
            </m:r>
          </m:den>
        </m:f>
        <m:sSup>
          <m:sSupPr>
            <m:ctrlPr>
              <w:rPr>
                <w:rFonts w:ascii="Cambria Math" w:hAnsi="Cambria Math" w:cs="Times New Roman"/>
                <w:bCs/>
                <w:sz w:val="28"/>
                <w:szCs w:val="24"/>
              </w:rPr>
            </m:ctrlPr>
          </m:sSupPr>
          <m:e>
            <m:r>
              <m:rPr>
                <m:sty m:val="p"/>
              </m:rPr>
              <w:rPr>
                <w:rFonts w:ascii="Cambria Math" w:hAnsi="Cambria Math" w:cs="Times New Roman"/>
                <w:sz w:val="28"/>
                <w:szCs w:val="24"/>
              </w:rPr>
              <m:t>(</m:t>
            </m:r>
            <m:f>
              <m:fPr>
                <m:ctrlPr>
                  <w:rPr>
                    <w:rFonts w:ascii="Cambria Math" w:hAnsi="Cambria Math" w:cs="Times New Roman"/>
                    <w:bCs/>
                    <w:sz w:val="28"/>
                    <w:szCs w:val="24"/>
                  </w:rPr>
                </m:ctrlPr>
              </m:fPr>
              <m:num>
                <m:r>
                  <w:rPr>
                    <w:rFonts w:ascii="Cambria Math" w:hAnsi="Cambria Math" w:cs="Times New Roman"/>
                    <w:sz w:val="28"/>
                    <w:szCs w:val="24"/>
                  </w:rPr>
                  <m:t>t</m:t>
                </m:r>
              </m:num>
              <m:den>
                <m:r>
                  <w:rPr>
                    <w:rFonts w:ascii="Cambria Math" w:hAnsi="Cambria Math" w:cs="Times New Roman"/>
                    <w:sz w:val="28"/>
                    <w:szCs w:val="24"/>
                  </w:rPr>
                  <m:t>η</m:t>
                </m:r>
              </m:den>
            </m:f>
            <m:r>
              <m:rPr>
                <m:sty m:val="p"/>
              </m:rPr>
              <w:rPr>
                <w:rFonts w:ascii="Cambria Math" w:hAnsi="Cambria Math" w:cs="Times New Roman"/>
                <w:sz w:val="28"/>
                <w:szCs w:val="24"/>
              </w:rPr>
              <m:t>)</m:t>
            </m:r>
          </m:e>
          <m:sup>
            <m:r>
              <w:rPr>
                <w:rFonts w:ascii="Cambria Math" w:hAnsi="Cambria Math" w:cs="Times New Roman"/>
                <w:sz w:val="28"/>
                <w:szCs w:val="24"/>
              </w:rPr>
              <m:t>m-1</m:t>
            </m:r>
          </m:sup>
        </m:sSup>
        <m:r>
          <m:rPr>
            <m:sty m:val="p"/>
          </m:rPr>
          <w:rPr>
            <w:rFonts w:ascii="Cambria Math" w:hAnsi="Cambria Math" w:cs="Times New Roman"/>
            <w:sz w:val="28"/>
            <w:szCs w:val="24"/>
          </w:rPr>
          <m:t>exp</m:t>
        </m:r>
        <m:d>
          <m:dPr>
            <m:begChr m:val="{"/>
            <m:endChr m:val="}"/>
            <m:ctrlPr>
              <w:rPr>
                <w:rFonts w:ascii="Cambria Math" w:hAnsi="Cambria Math" w:cs="Times New Roman"/>
                <w:bCs/>
                <w:sz w:val="28"/>
                <w:szCs w:val="24"/>
              </w:rPr>
            </m:ctrlPr>
          </m:dPr>
          <m:e>
            <m:sSup>
              <m:sSupPr>
                <m:ctrlPr>
                  <w:rPr>
                    <w:rFonts w:ascii="Cambria Math" w:hAnsi="Cambria Math" w:cs="Times New Roman"/>
                    <w:bCs/>
                    <w:i/>
                    <w:sz w:val="28"/>
                    <w:szCs w:val="24"/>
                  </w:rPr>
                </m:ctrlPr>
              </m:sSupPr>
              <m:e>
                <m:r>
                  <w:rPr>
                    <w:rFonts w:ascii="Cambria Math" w:hAnsi="Cambria Math" w:cs="Times New Roman"/>
                    <w:sz w:val="28"/>
                    <w:szCs w:val="24"/>
                  </w:rPr>
                  <m:t>-</m:t>
                </m:r>
                <m:d>
                  <m:dPr>
                    <m:ctrlPr>
                      <w:rPr>
                        <w:rFonts w:ascii="Cambria Math" w:hAnsi="Cambria Math" w:cs="Times New Roman"/>
                        <w:bCs/>
                        <w:i/>
                        <w:sz w:val="28"/>
                        <w:szCs w:val="24"/>
                      </w:rPr>
                    </m:ctrlPr>
                  </m:dPr>
                  <m:e>
                    <m:f>
                      <m:fPr>
                        <m:ctrlPr>
                          <w:rPr>
                            <w:rFonts w:ascii="Cambria Math" w:hAnsi="Cambria Math" w:cs="Times New Roman"/>
                            <w:bCs/>
                            <w:i/>
                            <w:sz w:val="28"/>
                            <w:szCs w:val="24"/>
                          </w:rPr>
                        </m:ctrlPr>
                      </m:fPr>
                      <m:num>
                        <m:r>
                          <w:rPr>
                            <w:rFonts w:ascii="Cambria Math" w:hAnsi="Cambria Math" w:cs="Times New Roman"/>
                            <w:sz w:val="28"/>
                            <w:szCs w:val="24"/>
                          </w:rPr>
                          <m:t>t</m:t>
                        </m:r>
                      </m:num>
                      <m:den>
                        <m:r>
                          <w:rPr>
                            <w:rFonts w:ascii="Cambria Math" w:hAnsi="Cambria Math" w:cs="Times New Roman"/>
                            <w:sz w:val="28"/>
                            <w:szCs w:val="24"/>
                          </w:rPr>
                          <m:t>η</m:t>
                        </m:r>
                      </m:den>
                    </m:f>
                  </m:e>
                </m:d>
              </m:e>
              <m:sup>
                <m:r>
                  <w:rPr>
                    <w:rFonts w:ascii="Cambria Math" w:hAnsi="Cambria Math" w:cs="Times New Roman"/>
                    <w:sz w:val="28"/>
                    <w:szCs w:val="24"/>
                  </w:rPr>
                  <m:t>m</m:t>
                </m:r>
              </m:sup>
            </m:sSup>
          </m:e>
        </m:d>
      </m:oMath>
    </w:p>
    <w:p w14:paraId="424B684A" w14:textId="77777777" w:rsidR="004972B8" w:rsidRPr="002450A2" w:rsidRDefault="004972B8" w:rsidP="00FC0AC6">
      <w:pPr>
        <w:rPr>
          <w:rFonts w:ascii="Times New Roman" w:hAnsi="Times New Roman" w:cs="Times New Roman"/>
        </w:rPr>
      </w:pPr>
    </w:p>
    <w:p w14:paraId="61ECC4DC" w14:textId="77777777" w:rsidR="004972B8" w:rsidRPr="002450A2" w:rsidRDefault="004972B8" w:rsidP="00FC0AC6">
      <w:pPr>
        <w:ind w:firstLineChars="100" w:firstLine="210"/>
        <w:jc w:val="center"/>
        <w:rPr>
          <w:rFonts w:ascii="Times New Roman" w:hAnsi="Times New Roman" w:cs="Times New Roman"/>
        </w:rPr>
      </w:pPr>
      <w:r w:rsidRPr="002450A2">
        <w:rPr>
          <w:rFonts w:ascii="Times New Roman" w:hAnsi="Times New Roman" w:cs="Times New Roman"/>
          <w:noProof/>
          <w:lang w:bidi="ar-SA"/>
        </w:rPr>
        <w:lastRenderedPageBreak/>
        <w:drawing>
          <wp:inline distT="0" distB="0" distL="0" distR="0" wp14:anchorId="49820BE4" wp14:editId="1D0EF6DB">
            <wp:extent cx="4950352" cy="5878286"/>
            <wp:effectExtent l="0" t="0" r="3175" b="8255"/>
            <wp:docPr id="83" name="図 83" descr="スライド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スライド6"/>
                    <pic:cNvPicPr>
                      <a:picLocks noChangeAspect="1" noChangeArrowheads="1"/>
                    </pic:cNvPicPr>
                  </pic:nvPicPr>
                  <pic:blipFill rotWithShape="1">
                    <a:blip r:embed="rId14">
                      <a:extLst>
                        <a:ext uri="{28A0092B-C50C-407E-A947-70E740481C1C}">
                          <a14:useLocalDpi xmlns:a14="http://schemas.microsoft.com/office/drawing/2010/main" val="0"/>
                        </a:ext>
                      </a:extLst>
                    </a:blip>
                    <a:srcRect t="8470" r="42166"/>
                    <a:stretch/>
                  </pic:blipFill>
                  <pic:spPr bwMode="auto">
                    <a:xfrm>
                      <a:off x="0" y="0"/>
                      <a:ext cx="4957028" cy="5886213"/>
                    </a:xfrm>
                    <a:prstGeom prst="rect">
                      <a:avLst/>
                    </a:prstGeom>
                    <a:noFill/>
                    <a:ln>
                      <a:noFill/>
                    </a:ln>
                    <a:extLst>
                      <a:ext uri="{53640926-AAD7-44D8-BBD7-CCE9431645EC}">
                        <a14:shadowObscured xmlns:a14="http://schemas.microsoft.com/office/drawing/2010/main"/>
                      </a:ext>
                    </a:extLst>
                  </pic:spPr>
                </pic:pic>
              </a:graphicData>
            </a:graphic>
          </wp:inline>
        </w:drawing>
      </w:r>
    </w:p>
    <w:p w14:paraId="53490DED" w14:textId="02BEA6A9" w:rsidR="004972B8" w:rsidRPr="002450A2" w:rsidRDefault="00E13FEE" w:rsidP="00FC0AC6">
      <w:pPr>
        <w:ind w:firstLineChars="100" w:firstLine="210"/>
        <w:jc w:val="center"/>
        <w:rPr>
          <w:rFonts w:ascii="Times New Roman" w:eastAsiaTheme="majorEastAsia" w:hAnsi="Times New Roman" w:cs="Times New Roman"/>
        </w:rPr>
      </w:pPr>
      <w:r>
        <w:rPr>
          <w:rFonts w:ascii="Times New Roman" w:eastAsiaTheme="majorEastAsia" w:hAnsi="Times New Roman" w:cs="Times New Roman" w:hint="eastAsia"/>
        </w:rPr>
        <w:t>Fi</w:t>
      </w:r>
      <w:r>
        <w:rPr>
          <w:rFonts w:ascii="Times New Roman" w:eastAsiaTheme="majorEastAsia" w:hAnsi="Times New Roman" w:cs="Times New Roman"/>
        </w:rPr>
        <w:t>gure. The Weibull curve for the accident rates of televisions and air-conditioners</w:t>
      </w:r>
    </w:p>
    <w:p w14:paraId="34A82D6B" w14:textId="77777777" w:rsidR="004972B8" w:rsidRPr="002450A2" w:rsidRDefault="004972B8" w:rsidP="00FC0AC6">
      <w:pPr>
        <w:ind w:firstLineChars="100" w:firstLine="210"/>
        <w:rPr>
          <w:rFonts w:ascii="Times New Roman" w:hAnsi="Times New Roman" w:cs="Times New Roman"/>
        </w:rPr>
      </w:pPr>
    </w:p>
    <w:p w14:paraId="32E32010" w14:textId="438FA26E" w:rsidR="004972B8" w:rsidRPr="00A268C9" w:rsidRDefault="00537957" w:rsidP="00537957">
      <w:pPr>
        <w:rPr>
          <w:rFonts w:ascii="Times New Roman" w:hAnsi="Times New Roman" w:cs="Times New Roman"/>
          <w:szCs w:val="21"/>
        </w:rPr>
      </w:pPr>
      <w:r>
        <w:rPr>
          <w:rFonts w:ascii="Times New Roman" w:hAnsi="Times New Roman" w:cs="Times New Roman" w:hint="eastAsia"/>
          <w:szCs w:val="21"/>
        </w:rPr>
        <w:tab/>
      </w:r>
      <w:r w:rsidR="00773FD0" w:rsidRPr="00A268C9">
        <w:rPr>
          <w:rFonts w:ascii="Times New Roman" w:hAnsi="Times New Roman" w:cs="Times New Roman" w:hint="eastAsia"/>
          <w:szCs w:val="21"/>
        </w:rPr>
        <w:t>Here, m refers to the Weibull</w:t>
      </w:r>
      <w:r w:rsidR="00773FD0" w:rsidRPr="00A268C9">
        <w:rPr>
          <w:rFonts w:ascii="Times New Roman" w:hAnsi="Times New Roman" w:cs="Times New Roman"/>
          <w:szCs w:val="21"/>
        </w:rPr>
        <w:t xml:space="preserve"> coefficient or the geometric parameter,</w:t>
      </w:r>
      <w:r w:rsidR="00DA1301" w:rsidRPr="00A268C9">
        <w:rPr>
          <w:rFonts w:ascii="Times New Roman" w:hAnsi="Times New Roman" w:cs="Times New Roman"/>
          <w:szCs w:val="21"/>
        </w:rPr>
        <w:t xml:space="preserve"> and</w:t>
      </w:r>
      <w:r w:rsidR="00773FD0" w:rsidRPr="00A268C9">
        <w:rPr>
          <w:rFonts w:ascii="Times New Roman" w:hAnsi="Times New Roman" w:cs="Times New Roman"/>
          <w:szCs w:val="21"/>
        </w:rPr>
        <w:t xml:space="preserve"> </w:t>
      </w:r>
      <w:r w:rsidR="00DA1301" w:rsidRPr="00A268C9">
        <w:rPr>
          <w:rFonts w:ascii="Times New Roman" w:hAnsi="Times New Roman" w:cs="Times New Roman"/>
          <w:szCs w:val="21"/>
        </w:rPr>
        <w:t>η r</w:t>
      </w:r>
      <w:r w:rsidR="00DA1301" w:rsidRPr="00A268C9">
        <w:rPr>
          <w:rFonts w:ascii="Times New Roman" w:hAnsi="Times New Roman" w:cs="Times New Roman" w:hint="eastAsia"/>
          <w:szCs w:val="21"/>
        </w:rPr>
        <w:t>efers to the scale parameter.</w:t>
      </w:r>
      <w:r w:rsidR="00773FD0" w:rsidRPr="00A268C9">
        <w:rPr>
          <w:rFonts w:ascii="Times New Roman" w:hAnsi="Times New Roman" w:cs="Times New Roman"/>
          <w:szCs w:val="21"/>
        </w:rPr>
        <w:t xml:space="preserve"> </w:t>
      </w:r>
      <w:r w:rsidR="00207034" w:rsidRPr="00A268C9">
        <w:rPr>
          <w:rFonts w:ascii="Times New Roman" w:hAnsi="Times New Roman" w:cs="Times New Roman"/>
          <w:szCs w:val="21"/>
        </w:rPr>
        <w:t xml:space="preserve">The Weibull distribution changes substantially with changes to the value of m. </w:t>
      </w:r>
      <w:r w:rsidR="00207034" w:rsidRPr="00A268C9">
        <w:rPr>
          <w:rFonts w:ascii="Times New Roman" w:hAnsi="Times New Roman" w:cs="Times New Roman" w:hint="eastAsia"/>
          <w:szCs w:val="21"/>
        </w:rPr>
        <w:t xml:space="preserve">For example, </w:t>
      </w:r>
      <w:r w:rsidR="00207034" w:rsidRPr="00A268C9">
        <w:rPr>
          <w:rFonts w:ascii="Times New Roman" w:hAnsi="Times New Roman" w:cs="Times New Roman"/>
          <w:szCs w:val="21"/>
        </w:rPr>
        <w:t xml:space="preserve">the Weibull distribution is an </w:t>
      </w:r>
      <w:r w:rsidR="0075228D" w:rsidRPr="00A268C9">
        <w:rPr>
          <w:rFonts w:ascii="Times New Roman" w:hAnsi="Times New Roman" w:cs="Times New Roman"/>
          <w:szCs w:val="21"/>
        </w:rPr>
        <w:t>exponential</w:t>
      </w:r>
      <w:r w:rsidR="00207034" w:rsidRPr="00A268C9">
        <w:rPr>
          <w:rFonts w:ascii="Times New Roman" w:hAnsi="Times New Roman" w:cs="Times New Roman"/>
          <w:szCs w:val="21"/>
        </w:rPr>
        <w:t xml:space="preserve"> distribution when m = 1, but becomes a Rayleigh distribution when m = 2. </w:t>
      </w:r>
      <w:r w:rsidR="002A1F16" w:rsidRPr="00A268C9">
        <w:rPr>
          <w:rFonts w:ascii="Times New Roman" w:hAnsi="Times New Roman" w:cs="Times New Roman"/>
          <w:szCs w:val="21"/>
        </w:rPr>
        <w:t xml:space="preserve">In general, the failure phenomenon </w:t>
      </w:r>
      <w:r w:rsidR="00A268C9" w:rsidRPr="00A268C9">
        <w:rPr>
          <w:rFonts w:ascii="Times New Roman" w:hAnsi="Times New Roman" w:cs="Times New Roman" w:hint="eastAsia"/>
          <w:szCs w:val="21"/>
        </w:rPr>
        <w:t xml:space="preserve">also </w:t>
      </w:r>
      <w:r w:rsidR="002A1F16" w:rsidRPr="00A268C9">
        <w:rPr>
          <w:rFonts w:ascii="Times New Roman" w:hAnsi="Times New Roman" w:cs="Times New Roman"/>
          <w:szCs w:val="21"/>
        </w:rPr>
        <w:t>changes with time, and can be classified into the three categories of initial-stage failure, accidental failure, and</w:t>
      </w:r>
      <w:r w:rsidR="00805A88" w:rsidRPr="00A268C9">
        <w:rPr>
          <w:rFonts w:ascii="Times New Roman" w:hAnsi="Times New Roman" w:cs="Times New Roman"/>
          <w:szCs w:val="21"/>
        </w:rPr>
        <w:t xml:space="preserve"> wear-out failure.</w:t>
      </w:r>
      <w:r w:rsidR="002A1F16" w:rsidRPr="00A268C9">
        <w:rPr>
          <w:rFonts w:ascii="Times New Roman" w:hAnsi="Times New Roman" w:cs="Times New Roman"/>
          <w:szCs w:val="21"/>
        </w:rPr>
        <w:t xml:space="preserve"> </w:t>
      </w:r>
      <w:r w:rsidR="00B333E9" w:rsidRPr="00A268C9">
        <w:rPr>
          <w:rFonts w:ascii="Times New Roman" w:hAnsi="Times New Roman" w:cs="Times New Roman" w:hint="eastAsia"/>
          <w:szCs w:val="21"/>
        </w:rPr>
        <w:t>When applying</w:t>
      </w:r>
      <w:r w:rsidR="00B333E9" w:rsidRPr="00A268C9">
        <w:rPr>
          <w:rFonts w:ascii="Times New Roman" w:hAnsi="Times New Roman" w:cs="Times New Roman"/>
          <w:szCs w:val="21"/>
        </w:rPr>
        <w:t xml:space="preserve"> the Weibull distribution to</w:t>
      </w:r>
      <w:r w:rsidR="004F4904" w:rsidRPr="00A268C9">
        <w:rPr>
          <w:rFonts w:ascii="Times New Roman" w:hAnsi="Times New Roman" w:cs="Times New Roman"/>
          <w:szCs w:val="21"/>
        </w:rPr>
        <w:t xml:space="preserve"> </w:t>
      </w:r>
      <w:r w:rsidR="00A02F91" w:rsidRPr="00A268C9">
        <w:rPr>
          <w:rFonts w:ascii="Times New Roman" w:hAnsi="Times New Roman" w:cs="Times New Roman"/>
          <w:szCs w:val="21"/>
        </w:rPr>
        <w:t>the accident rate curve</w:t>
      </w:r>
      <w:r w:rsidR="00165AA3" w:rsidRPr="00A268C9">
        <w:rPr>
          <w:rFonts w:ascii="Times New Roman" w:hAnsi="Times New Roman" w:cs="Times New Roman"/>
          <w:szCs w:val="21"/>
        </w:rPr>
        <w:t>, it is able to accommodate</w:t>
      </w:r>
      <w:r w:rsidR="00A02F91" w:rsidRPr="00A268C9">
        <w:rPr>
          <w:rFonts w:ascii="Times New Roman" w:hAnsi="Times New Roman" w:cs="Times New Roman"/>
          <w:szCs w:val="21"/>
        </w:rPr>
        <w:t xml:space="preserve"> m &lt; 1 for initial-stage </w:t>
      </w:r>
      <w:r w:rsidR="00AC763D" w:rsidRPr="00A268C9">
        <w:rPr>
          <w:rFonts w:ascii="Times New Roman" w:hAnsi="Times New Roman" w:cs="Times New Roman"/>
          <w:szCs w:val="21"/>
        </w:rPr>
        <w:t>failure</w:t>
      </w:r>
      <w:r w:rsidR="00165AA3" w:rsidRPr="00A268C9">
        <w:rPr>
          <w:rFonts w:ascii="Times New Roman" w:hAnsi="Times New Roman" w:cs="Times New Roman"/>
          <w:szCs w:val="21"/>
        </w:rPr>
        <w:t>s, m = 1 for accidental failures, and m &gt; 1 for wear-out failures.</w:t>
      </w:r>
      <w:r w:rsidR="00B333E9" w:rsidRPr="00A268C9">
        <w:rPr>
          <w:rFonts w:ascii="Times New Roman" w:hAnsi="Times New Roman" w:cs="Times New Roman"/>
          <w:szCs w:val="21"/>
        </w:rPr>
        <w:t xml:space="preserve"> </w:t>
      </w:r>
      <w:r w:rsidR="00982E71" w:rsidRPr="00A268C9">
        <w:rPr>
          <w:rFonts w:ascii="Times New Roman" w:hAnsi="Times New Roman" w:cs="Times New Roman" w:hint="eastAsia"/>
          <w:szCs w:val="21"/>
        </w:rPr>
        <w:t>T</w:t>
      </w:r>
      <w:r w:rsidR="00982E71" w:rsidRPr="00A268C9">
        <w:rPr>
          <w:rFonts w:ascii="Times New Roman" w:hAnsi="Times New Roman" w:cs="Times New Roman"/>
          <w:szCs w:val="21"/>
        </w:rPr>
        <w:t>he δ when accidental failures t</w:t>
      </w:r>
      <w:r w:rsidR="00C137FA" w:rsidRPr="00A268C9">
        <w:rPr>
          <w:rFonts w:ascii="Times New Roman" w:hAnsi="Times New Roman" w:cs="Times New Roman"/>
          <w:szCs w:val="21"/>
        </w:rPr>
        <w:t xml:space="preserve">ransition to wear-out failures is, </w:t>
      </w:r>
      <w:r w:rsidR="00A268C9" w:rsidRPr="00A268C9">
        <w:rPr>
          <w:rFonts w:ascii="Times New Roman" w:hAnsi="Times New Roman" w:cs="Times New Roman" w:hint="eastAsia"/>
          <w:szCs w:val="21"/>
        </w:rPr>
        <w:t>essentially</w:t>
      </w:r>
      <w:r w:rsidR="00C137FA" w:rsidRPr="00A268C9">
        <w:rPr>
          <w:rFonts w:ascii="Times New Roman" w:hAnsi="Times New Roman" w:cs="Times New Roman"/>
          <w:szCs w:val="21"/>
        </w:rPr>
        <w:t xml:space="preserve">, </w:t>
      </w:r>
      <w:r w:rsidR="0095719A" w:rsidRPr="00A268C9">
        <w:rPr>
          <w:rFonts w:ascii="Times New Roman" w:hAnsi="Times New Roman" w:cs="Times New Roman"/>
          <w:szCs w:val="21"/>
        </w:rPr>
        <w:t xml:space="preserve">product life. </w:t>
      </w:r>
      <w:r w:rsidR="001469AE" w:rsidRPr="00A268C9">
        <w:rPr>
          <w:rFonts w:ascii="Times New Roman" w:hAnsi="Times New Roman" w:cs="Times New Roman"/>
          <w:szCs w:val="21"/>
        </w:rPr>
        <w:t>It would be of great interest to examine the product life (in years) of products that are actually in the market.</w:t>
      </w:r>
    </w:p>
    <w:p w14:paraId="349F2B1E" w14:textId="2178E8AE" w:rsidR="00426A82" w:rsidRPr="002450A2" w:rsidRDefault="00537957" w:rsidP="00537957">
      <w:pPr>
        <w:rPr>
          <w:rFonts w:ascii="Times New Roman" w:hAnsi="Times New Roman" w:cs="Times New Roman"/>
        </w:rPr>
      </w:pPr>
      <w:r>
        <w:rPr>
          <w:rFonts w:ascii="Times New Roman" w:hAnsi="Times New Roman" w:cs="Times New Roman" w:hint="eastAsia"/>
          <w:szCs w:val="21"/>
        </w:rPr>
        <w:tab/>
      </w:r>
      <w:r w:rsidR="001252FF" w:rsidRPr="00A268C9">
        <w:rPr>
          <w:rFonts w:ascii="Times New Roman" w:hAnsi="Times New Roman" w:cs="Times New Roman" w:hint="eastAsia"/>
          <w:szCs w:val="21"/>
        </w:rPr>
        <w:t>Figure 14 shows the results of actual television and air-conditioner accident rates</w:t>
      </w:r>
      <w:r w:rsidR="001252FF" w:rsidRPr="00A268C9">
        <w:rPr>
          <w:rFonts w:ascii="Times New Roman" w:hAnsi="Times New Roman" w:cs="Times New Roman"/>
          <w:szCs w:val="21"/>
        </w:rPr>
        <w:t xml:space="preserve"> that were fitted to the Weibull distribution using the method proposed in this study. </w:t>
      </w:r>
      <w:r w:rsidR="001252FF" w:rsidRPr="00A268C9">
        <w:rPr>
          <w:rFonts w:ascii="Times New Roman" w:hAnsi="Times New Roman" w:cs="Times New Roman" w:hint="eastAsia"/>
          <w:szCs w:val="21"/>
        </w:rPr>
        <w:t>T</w:t>
      </w:r>
      <w:r w:rsidR="001252FF" w:rsidRPr="00A268C9">
        <w:rPr>
          <w:rFonts w:ascii="Times New Roman" w:hAnsi="Times New Roman" w:cs="Times New Roman"/>
          <w:szCs w:val="21"/>
        </w:rPr>
        <w:t>his figure shows that</w:t>
      </w:r>
      <w:r w:rsidR="007110F8">
        <w:rPr>
          <w:rFonts w:ascii="Times New Roman" w:hAnsi="Times New Roman" w:cs="Times New Roman"/>
          <w:szCs w:val="21"/>
        </w:rPr>
        <w:t xml:space="preserve"> </w:t>
      </w:r>
      <w:r w:rsidR="001252FF" w:rsidRPr="00A268C9">
        <w:rPr>
          <w:rFonts w:ascii="Times New Roman" w:hAnsi="Times New Roman" w:cs="Times New Roman"/>
          <w:szCs w:val="21"/>
        </w:rPr>
        <w:t xml:space="preserve">δ is approximately 11 years for </w:t>
      </w:r>
      <w:r w:rsidR="001252FF" w:rsidRPr="00A268C9">
        <w:rPr>
          <w:rFonts w:ascii="Times New Roman" w:hAnsi="Times New Roman" w:cs="Times New Roman"/>
          <w:szCs w:val="21"/>
        </w:rPr>
        <w:lastRenderedPageBreak/>
        <w:t xml:space="preserve">television and 13 years for air-conditioners. </w:t>
      </w:r>
      <w:r w:rsidR="00AA1C6F" w:rsidRPr="00A268C9">
        <w:rPr>
          <w:rFonts w:ascii="Times New Roman" w:hAnsi="Times New Roman" w:cs="Times New Roman" w:hint="eastAsia"/>
          <w:szCs w:val="21"/>
        </w:rPr>
        <w:t>I</w:t>
      </w:r>
      <w:r w:rsidR="00AA1C6F" w:rsidRPr="00A268C9">
        <w:rPr>
          <w:rFonts w:ascii="Times New Roman" w:hAnsi="Times New Roman" w:cs="Times New Roman"/>
          <w:szCs w:val="21"/>
        </w:rPr>
        <w:t>n the future,</w:t>
      </w:r>
      <w:r w:rsidR="00D92173" w:rsidRPr="00A268C9">
        <w:rPr>
          <w:rFonts w:ascii="Times New Roman" w:hAnsi="Times New Roman" w:cs="Times New Roman"/>
          <w:szCs w:val="21"/>
        </w:rPr>
        <w:t xml:space="preserve"> we wish to </w:t>
      </w:r>
      <w:r w:rsidR="00C47110" w:rsidRPr="00A268C9">
        <w:rPr>
          <w:rFonts w:ascii="Times New Roman" w:hAnsi="Times New Roman" w:cs="Times New Roman"/>
          <w:szCs w:val="21"/>
        </w:rPr>
        <w:t xml:space="preserve">further </w:t>
      </w:r>
      <w:r w:rsidR="00D92173" w:rsidRPr="00A268C9">
        <w:rPr>
          <w:rFonts w:ascii="Times New Roman" w:hAnsi="Times New Roman" w:cs="Times New Roman"/>
          <w:szCs w:val="21"/>
        </w:rPr>
        <w:t xml:space="preserve">improve </w:t>
      </w:r>
      <w:r w:rsidR="002C1F1F">
        <w:rPr>
          <w:rFonts w:ascii="Times New Roman" w:hAnsi="Times New Roman" w:cs="Times New Roman" w:hint="eastAsia"/>
          <w:szCs w:val="21"/>
        </w:rPr>
        <w:t xml:space="preserve">upon </w:t>
      </w:r>
      <w:r w:rsidR="00D92173" w:rsidRPr="00A268C9">
        <w:rPr>
          <w:rFonts w:ascii="Times New Roman" w:hAnsi="Times New Roman" w:cs="Times New Roman"/>
          <w:szCs w:val="21"/>
        </w:rPr>
        <w:t xml:space="preserve">this result and couple it to practical estimates of product life. </w:t>
      </w:r>
      <w:r w:rsidR="0064201A" w:rsidRPr="00A268C9">
        <w:rPr>
          <w:rFonts w:ascii="Times New Roman" w:hAnsi="Times New Roman" w:cs="Times New Roman"/>
          <w:bCs/>
          <w:szCs w:val="21"/>
        </w:rPr>
        <w:t xml:space="preserve">A report in the previous year has shown that it is possible to use a simple formula in calculating the risks that recalled products remain in the market. </w:t>
      </w:r>
      <w:r w:rsidR="004E40D9" w:rsidRPr="00A268C9">
        <w:rPr>
          <w:rFonts w:ascii="Times New Roman" w:hAnsi="Times New Roman" w:cs="Times New Roman"/>
          <w:bCs/>
          <w:szCs w:val="21"/>
        </w:rPr>
        <w:t xml:space="preserve">The </w:t>
      </w:r>
      <w:r w:rsidR="00680472" w:rsidRPr="00A268C9">
        <w:rPr>
          <w:rFonts w:ascii="Times New Roman" w:hAnsi="Times New Roman" w:cs="Times New Roman"/>
          <w:bCs/>
          <w:szCs w:val="21"/>
        </w:rPr>
        <w:t>National Institute of Technology and Evaluation (</w:t>
      </w:r>
      <w:r w:rsidR="004E40D9" w:rsidRPr="00A268C9">
        <w:rPr>
          <w:rFonts w:ascii="Times New Roman" w:hAnsi="Times New Roman" w:cs="Times New Roman"/>
          <w:bCs/>
          <w:szCs w:val="21"/>
        </w:rPr>
        <w:t>NITE</w:t>
      </w:r>
      <w:r w:rsidR="00680472" w:rsidRPr="00A268C9">
        <w:rPr>
          <w:rFonts w:ascii="Times New Roman" w:hAnsi="Times New Roman" w:cs="Times New Roman"/>
          <w:bCs/>
          <w:szCs w:val="21"/>
        </w:rPr>
        <w:t>) product</w:t>
      </w:r>
      <w:r w:rsidR="004E40D9" w:rsidRPr="00A268C9">
        <w:rPr>
          <w:rFonts w:ascii="Times New Roman" w:hAnsi="Times New Roman" w:cs="Times New Roman"/>
          <w:bCs/>
          <w:szCs w:val="21"/>
        </w:rPr>
        <w:t xml:space="preserve"> reca</w:t>
      </w:r>
      <w:r w:rsidR="004E40D9" w:rsidRPr="00A268C9">
        <w:rPr>
          <w:rFonts w:ascii="Times New Roman" w:hAnsi="Times New Roman" w:cs="Times New Roman" w:hint="eastAsia"/>
          <w:bCs/>
          <w:szCs w:val="21"/>
        </w:rPr>
        <w:t>ll</w:t>
      </w:r>
      <w:r w:rsidR="004E40D9" w:rsidRPr="00A268C9">
        <w:rPr>
          <w:rFonts w:ascii="Times New Roman" w:hAnsi="Times New Roman" w:cs="Times New Roman"/>
          <w:bCs/>
          <w:szCs w:val="21"/>
        </w:rPr>
        <w:t xml:space="preserve"> database indicates that there are approximately 1,800 incomplete recalls at present in Japan.</w:t>
      </w:r>
      <w:r w:rsidR="004E40D9" w:rsidRPr="00A268C9">
        <w:rPr>
          <w:rFonts w:ascii="Times New Roman" w:hAnsi="Times New Roman" w:cs="Times New Roman" w:hint="eastAsia"/>
          <w:bCs/>
          <w:szCs w:val="21"/>
        </w:rPr>
        <w:t xml:space="preserve"> </w:t>
      </w:r>
      <w:r w:rsidR="00065912" w:rsidRPr="00A268C9">
        <w:rPr>
          <w:rFonts w:ascii="Times New Roman" w:hAnsi="Times New Roman" w:cs="Times New Roman" w:hint="eastAsia"/>
          <w:bCs/>
          <w:szCs w:val="21"/>
        </w:rPr>
        <w:t>The identification of the product with the highest risk from among all these recalled products</w:t>
      </w:r>
      <w:r w:rsidR="00065912" w:rsidRPr="00A268C9">
        <w:rPr>
          <w:rFonts w:ascii="Times New Roman" w:hAnsi="Times New Roman" w:cs="Times New Roman"/>
          <w:bCs/>
          <w:szCs w:val="21"/>
        </w:rPr>
        <w:t xml:space="preserve"> is a major problem faced not only by the </w:t>
      </w:r>
      <w:r w:rsidR="00CB4067" w:rsidRPr="00A268C9">
        <w:rPr>
          <w:rFonts w:ascii="Times New Roman" w:hAnsi="Times New Roman" w:cs="Times New Roman"/>
          <w:bCs/>
          <w:szCs w:val="21"/>
        </w:rPr>
        <w:t>businesses</w:t>
      </w:r>
      <w:r w:rsidR="00065912" w:rsidRPr="00A268C9">
        <w:rPr>
          <w:rFonts w:ascii="Times New Roman" w:hAnsi="Times New Roman" w:cs="Times New Roman"/>
          <w:bCs/>
          <w:szCs w:val="21"/>
        </w:rPr>
        <w:t xml:space="preserve"> involved, but also by the authorities. </w:t>
      </w:r>
      <w:r w:rsidR="00162D78" w:rsidRPr="00A268C9">
        <w:rPr>
          <w:rFonts w:ascii="Times New Roman" w:hAnsi="Times New Roman" w:cs="Times New Roman" w:hint="eastAsia"/>
          <w:bCs/>
          <w:szCs w:val="21"/>
        </w:rPr>
        <w:t xml:space="preserve">A key issue is that there </w:t>
      </w:r>
      <w:r w:rsidR="00E2337B">
        <w:rPr>
          <w:rFonts w:ascii="Times New Roman" w:hAnsi="Times New Roman" w:cs="Times New Roman" w:hint="eastAsia"/>
          <w:bCs/>
          <w:szCs w:val="21"/>
        </w:rPr>
        <w:t>are</w:t>
      </w:r>
      <w:r w:rsidR="00162D78" w:rsidRPr="00A268C9">
        <w:rPr>
          <w:rFonts w:ascii="Times New Roman" w:hAnsi="Times New Roman" w:cs="Times New Roman" w:hint="eastAsia"/>
          <w:bCs/>
          <w:szCs w:val="21"/>
        </w:rPr>
        <w:t xml:space="preserve"> no</w:t>
      </w:r>
      <w:r w:rsidR="00162D78" w:rsidRPr="00A268C9">
        <w:rPr>
          <w:rFonts w:ascii="Times New Roman" w:hAnsi="Times New Roman" w:cs="Times New Roman"/>
          <w:bCs/>
          <w:szCs w:val="21"/>
        </w:rPr>
        <w:t xml:space="preserve"> reliable</w:t>
      </w:r>
      <w:r w:rsidR="00162D78" w:rsidRPr="00A268C9">
        <w:rPr>
          <w:rFonts w:ascii="Times New Roman" w:hAnsi="Times New Roman" w:cs="Times New Roman" w:hint="eastAsia"/>
          <w:bCs/>
          <w:szCs w:val="21"/>
        </w:rPr>
        <w:t xml:space="preserve"> data</w:t>
      </w:r>
      <w:r w:rsidR="00162D78" w:rsidRPr="00A268C9">
        <w:rPr>
          <w:rFonts w:ascii="Times New Roman" w:hAnsi="Times New Roman" w:cs="Times New Roman"/>
          <w:bCs/>
          <w:szCs w:val="21"/>
        </w:rPr>
        <w:t xml:space="preserve"> </w:t>
      </w:r>
      <w:r w:rsidR="00B95F73" w:rsidRPr="00A268C9">
        <w:rPr>
          <w:rFonts w:ascii="Times New Roman" w:hAnsi="Times New Roman" w:cs="Times New Roman"/>
          <w:bCs/>
          <w:szCs w:val="21"/>
        </w:rPr>
        <w:t>on</w:t>
      </w:r>
      <w:r w:rsidR="00162D78" w:rsidRPr="00A268C9">
        <w:rPr>
          <w:rFonts w:ascii="Times New Roman" w:hAnsi="Times New Roman" w:cs="Times New Roman"/>
          <w:bCs/>
          <w:szCs w:val="21"/>
        </w:rPr>
        <w:t xml:space="preserve"> the quantity of recalled products that remain in the hands of consumers</w:t>
      </w:r>
      <w:r w:rsidR="00F1763B" w:rsidRPr="00A268C9">
        <w:rPr>
          <w:rFonts w:ascii="Times New Roman" w:hAnsi="Times New Roman" w:cs="Times New Roman"/>
          <w:bCs/>
          <w:szCs w:val="21"/>
        </w:rPr>
        <w:t>.</w:t>
      </w:r>
      <w:r w:rsidR="00162D78" w:rsidRPr="00A268C9">
        <w:rPr>
          <w:rFonts w:ascii="Times New Roman" w:hAnsi="Times New Roman" w:cs="Times New Roman" w:hint="eastAsia"/>
          <w:bCs/>
          <w:szCs w:val="21"/>
        </w:rPr>
        <w:t xml:space="preserve"> </w:t>
      </w:r>
      <w:r w:rsidR="00623EA2" w:rsidRPr="00A268C9">
        <w:rPr>
          <w:rFonts w:ascii="Times New Roman" w:hAnsi="Times New Roman" w:cs="Times New Roman"/>
          <w:bCs/>
          <w:szCs w:val="21"/>
        </w:rPr>
        <w:t xml:space="preserve">Our </w:t>
      </w:r>
      <w:r w:rsidR="0024169B" w:rsidRPr="00A268C9">
        <w:rPr>
          <w:rFonts w:ascii="Times New Roman" w:hAnsi="Times New Roman" w:cs="Times New Roman"/>
          <w:bCs/>
          <w:szCs w:val="21"/>
        </w:rPr>
        <w:t xml:space="preserve">proposed </w:t>
      </w:r>
      <w:r w:rsidR="00B95F73" w:rsidRPr="00A268C9">
        <w:rPr>
          <w:rFonts w:ascii="Times New Roman" w:hAnsi="Times New Roman" w:cs="Times New Roman"/>
          <w:bCs/>
          <w:szCs w:val="21"/>
        </w:rPr>
        <w:t xml:space="preserve">estimation </w:t>
      </w:r>
      <w:r w:rsidR="0024169B" w:rsidRPr="00A268C9">
        <w:rPr>
          <w:rFonts w:ascii="Times New Roman" w:hAnsi="Times New Roman" w:cs="Times New Roman"/>
          <w:bCs/>
          <w:szCs w:val="21"/>
        </w:rPr>
        <w:t xml:space="preserve">method </w:t>
      </w:r>
      <w:r w:rsidR="00B95F73" w:rsidRPr="00A268C9">
        <w:rPr>
          <w:rFonts w:ascii="Times New Roman" w:hAnsi="Times New Roman" w:cs="Times New Roman"/>
          <w:bCs/>
          <w:szCs w:val="21"/>
        </w:rPr>
        <w:t xml:space="preserve">has provided insight on product life, </w:t>
      </w:r>
      <w:r w:rsidR="00623EA2">
        <w:rPr>
          <w:rFonts w:ascii="Times New Roman" w:hAnsi="Times New Roman" w:cs="Times New Roman" w:hint="eastAsia"/>
          <w:bCs/>
          <w:szCs w:val="21"/>
        </w:rPr>
        <w:t>which</w:t>
      </w:r>
      <w:r w:rsidR="00980E1D" w:rsidRPr="00A268C9">
        <w:rPr>
          <w:rFonts w:ascii="Times New Roman" w:hAnsi="Times New Roman" w:cs="Times New Roman"/>
          <w:bCs/>
          <w:szCs w:val="21"/>
        </w:rPr>
        <w:t xml:space="preserve"> facilitates the acquisition of highly reliable evidence by the</w:t>
      </w:r>
      <w:r w:rsidR="00BF5729">
        <w:rPr>
          <w:rFonts w:ascii="Times New Roman" w:hAnsi="Times New Roman" w:cs="Times New Roman"/>
          <w:bCs/>
          <w:szCs w:val="21"/>
        </w:rPr>
        <w:t xml:space="preserve"> manufacturers and authorities.</w:t>
      </w:r>
    </w:p>
    <w:p w14:paraId="49E17405" w14:textId="77777777" w:rsidR="00426A82" w:rsidRPr="002450A2" w:rsidRDefault="00426A82" w:rsidP="00FC0AC6">
      <w:pPr>
        <w:widowControl/>
        <w:jc w:val="left"/>
        <w:rPr>
          <w:rFonts w:ascii="Times New Roman" w:hAnsi="Times New Roman" w:cs="Times New Roman"/>
        </w:rPr>
      </w:pPr>
      <w:r w:rsidRPr="002450A2">
        <w:rPr>
          <w:rFonts w:ascii="Times New Roman" w:hAnsi="Times New Roman" w:cs="Times New Roman"/>
        </w:rPr>
        <w:br w:type="page"/>
      </w:r>
    </w:p>
    <w:p w14:paraId="692CC419" w14:textId="5A9C1102" w:rsidR="00CD2252" w:rsidRPr="002450A2" w:rsidRDefault="0014063B" w:rsidP="00FC0AC6">
      <w:pPr>
        <w:pStyle w:val="1"/>
      </w:pPr>
      <w:r>
        <w:lastRenderedPageBreak/>
        <w:t xml:space="preserve">ATTACHMENT E. </w:t>
      </w:r>
      <w:r w:rsidRPr="0014063B">
        <w:t>HISTORY OF INJURY INFORMATION ANALYSIS</w:t>
      </w:r>
    </w:p>
    <w:p w14:paraId="756BDC94" w14:textId="77777777" w:rsidR="00CD2252" w:rsidRPr="002450A2" w:rsidRDefault="00CD2252" w:rsidP="00FC0AC6">
      <w:pPr>
        <w:rPr>
          <w:rFonts w:ascii="Times New Roman" w:hAnsi="Times New Roman" w:cs="Times New Roman"/>
        </w:rPr>
      </w:pPr>
    </w:p>
    <w:p w14:paraId="45FA1061" w14:textId="73AF3A7C" w:rsidR="00CD2252" w:rsidRPr="002450A2" w:rsidRDefault="00105593" w:rsidP="00105593">
      <w:pPr>
        <w:pStyle w:val="2"/>
      </w:pPr>
      <w:r>
        <w:rPr>
          <w:rFonts w:eastAsiaTheme="minorEastAsia" w:hint="eastAsia"/>
        </w:rPr>
        <w:t xml:space="preserve">1. </w:t>
      </w:r>
      <w:r w:rsidR="00DB5733">
        <w:rPr>
          <w:rFonts w:hint="eastAsia"/>
        </w:rPr>
        <w:t>Beginnings from Church</w:t>
      </w:r>
      <w:r w:rsidR="001F7574">
        <w:rPr>
          <w:rFonts w:eastAsiaTheme="minorEastAsia" w:hint="eastAsia"/>
        </w:rPr>
        <w:t>-derived</w:t>
      </w:r>
      <w:r w:rsidR="00DB5733">
        <w:rPr>
          <w:rFonts w:hint="eastAsia"/>
        </w:rPr>
        <w:t xml:space="preserve"> Big Data: Graunt</w:t>
      </w:r>
      <w:r w:rsidR="00DB5733">
        <w:t>’</w:t>
      </w:r>
      <w:r w:rsidR="00DB5733">
        <w:rPr>
          <w:rFonts w:hint="eastAsia"/>
        </w:rPr>
        <w:t>s Mortality Table</w:t>
      </w:r>
    </w:p>
    <w:p w14:paraId="5361175E" w14:textId="77777777" w:rsidR="00B94E8A" w:rsidRDefault="00B94E8A" w:rsidP="00FC0AC6">
      <w:pPr>
        <w:rPr>
          <w:rFonts w:ascii="Times New Roman" w:hAnsi="Times New Roman" w:cs="Times New Roman"/>
        </w:rPr>
      </w:pPr>
    </w:p>
    <w:p w14:paraId="11007B65" w14:textId="12624EEC" w:rsidR="00C83457" w:rsidRDefault="006C10E5" w:rsidP="00FC0AC6">
      <w:pPr>
        <w:rPr>
          <w:rFonts w:ascii="Times New Roman" w:hAnsi="Times New Roman" w:cs="Times New Roman"/>
        </w:rPr>
      </w:pPr>
      <w:r>
        <w:rPr>
          <w:rFonts w:ascii="Times New Roman" w:hAnsi="Times New Roman" w:cs="Times New Roman" w:hint="eastAsia"/>
        </w:rPr>
        <w:t>This project</w:t>
      </w:r>
      <w:r>
        <w:rPr>
          <w:rFonts w:ascii="Times New Roman" w:hAnsi="Times New Roman" w:cs="Times New Roman"/>
        </w:rPr>
        <w:t>’</w:t>
      </w:r>
      <w:r w:rsidR="00984F89">
        <w:rPr>
          <w:rFonts w:ascii="Times New Roman" w:hAnsi="Times New Roman" w:cs="Times New Roman" w:hint="eastAsia"/>
        </w:rPr>
        <w:t xml:space="preserve">s aim to build an evidence base is not a novel endeavor, even in the field of injury information. </w:t>
      </w:r>
      <w:r w:rsidR="00C64931">
        <w:rPr>
          <w:rFonts w:ascii="Times New Roman" w:hAnsi="Times New Roman" w:cs="Times New Roman" w:hint="eastAsia"/>
        </w:rPr>
        <w:t>A long time ago, John Graunt (1620</w:t>
      </w:r>
      <w:r w:rsidR="00C64931">
        <w:rPr>
          <w:rFonts w:ascii="Times New Roman" w:hAnsi="Times New Roman" w:cs="Times New Roman"/>
        </w:rPr>
        <w:t>–</w:t>
      </w:r>
      <w:r w:rsidR="00C64931">
        <w:rPr>
          <w:rFonts w:ascii="Times New Roman" w:hAnsi="Times New Roman" w:cs="Times New Roman" w:hint="eastAsia"/>
        </w:rPr>
        <w:t xml:space="preserve">1674) first </w:t>
      </w:r>
      <w:r w:rsidR="00886F4B">
        <w:rPr>
          <w:rFonts w:ascii="Times New Roman" w:hAnsi="Times New Roman" w:cs="Times New Roman" w:hint="eastAsia"/>
        </w:rPr>
        <w:t>explored</w:t>
      </w:r>
      <w:r w:rsidR="00643BCC">
        <w:rPr>
          <w:rFonts w:ascii="Times New Roman" w:hAnsi="Times New Roman" w:cs="Times New Roman" w:hint="eastAsia"/>
        </w:rPr>
        <w:t xml:space="preserve"> demographic statistics based on </w:t>
      </w:r>
      <w:r w:rsidR="00174F83">
        <w:rPr>
          <w:rFonts w:ascii="Times New Roman" w:hAnsi="Times New Roman" w:cs="Times New Roman"/>
        </w:rPr>
        <w:t xml:space="preserve">church </w:t>
      </w:r>
      <w:r w:rsidR="00643BCC">
        <w:rPr>
          <w:rFonts w:ascii="Times New Roman" w:hAnsi="Times New Roman" w:cs="Times New Roman" w:hint="eastAsia"/>
        </w:rPr>
        <w:t xml:space="preserve">records of baptisms and burials. </w:t>
      </w:r>
      <w:r w:rsidR="0053147D">
        <w:rPr>
          <w:rFonts w:ascii="Times New Roman" w:hAnsi="Times New Roman" w:cs="Times New Roman" w:hint="eastAsia"/>
        </w:rPr>
        <w:t xml:space="preserve">In the field of statistical history, he is regarded as the </w:t>
      </w:r>
      <w:r w:rsidR="0053147D">
        <w:rPr>
          <w:rFonts w:ascii="Times New Roman" w:hAnsi="Times New Roman" w:cs="Times New Roman"/>
        </w:rPr>
        <w:t>“</w:t>
      </w:r>
      <w:r w:rsidR="0053147D">
        <w:rPr>
          <w:rFonts w:ascii="Times New Roman" w:hAnsi="Times New Roman" w:cs="Times New Roman" w:hint="eastAsia"/>
        </w:rPr>
        <w:t>founder of demography</w:t>
      </w:r>
      <w:r w:rsidR="0053147D">
        <w:rPr>
          <w:rFonts w:ascii="Times New Roman" w:hAnsi="Times New Roman" w:cs="Times New Roman"/>
        </w:rPr>
        <w:t>”</w:t>
      </w:r>
      <w:r w:rsidR="0053147D">
        <w:rPr>
          <w:rFonts w:ascii="Times New Roman" w:hAnsi="Times New Roman" w:cs="Times New Roman" w:hint="eastAsia"/>
        </w:rPr>
        <w:t xml:space="preserve">, and may also be considered to be a pioneer in the field of injury data science. </w:t>
      </w:r>
      <w:r w:rsidR="009474E8">
        <w:rPr>
          <w:rFonts w:ascii="Times New Roman" w:hAnsi="Times New Roman" w:cs="Times New Roman" w:hint="eastAsia"/>
        </w:rPr>
        <w:t>Graunt analyzed the number of burials during the 60-year period from 1604</w:t>
      </w:r>
      <w:r w:rsidR="007C75C8">
        <w:rPr>
          <w:rFonts w:ascii="Times New Roman" w:hAnsi="Times New Roman" w:cs="Times New Roman" w:hint="eastAsia"/>
        </w:rPr>
        <w:t xml:space="preserve"> </w:t>
      </w:r>
      <w:r w:rsidR="009474E8">
        <w:rPr>
          <w:rFonts w:ascii="Times New Roman" w:hAnsi="Times New Roman" w:cs="Times New Roman" w:hint="eastAsia"/>
        </w:rPr>
        <w:t>to 1664, and</w:t>
      </w:r>
      <w:r w:rsidR="0049197F">
        <w:rPr>
          <w:rFonts w:ascii="Times New Roman" w:hAnsi="Times New Roman" w:cs="Times New Roman" w:hint="eastAsia"/>
        </w:rPr>
        <w:t xml:space="preserve"> constructed a table</w:t>
      </w:r>
      <w:r w:rsidR="00310C38">
        <w:rPr>
          <w:rFonts w:ascii="Times New Roman" w:hAnsi="Times New Roman" w:cs="Times New Roman" w:hint="eastAsia"/>
        </w:rPr>
        <w:t xml:space="preserve"> that categorized these deaths according to 81 different causes of death.</w:t>
      </w:r>
      <w:r w:rsidR="009474E8">
        <w:rPr>
          <w:rFonts w:ascii="Times New Roman" w:hAnsi="Times New Roman" w:cs="Times New Roman" w:hint="eastAsia"/>
        </w:rPr>
        <w:t xml:space="preserve"> </w:t>
      </w:r>
      <w:r w:rsidR="00310C38">
        <w:rPr>
          <w:rFonts w:ascii="Times New Roman" w:hAnsi="Times New Roman" w:cs="Times New Roman" w:hint="eastAsia"/>
        </w:rPr>
        <w:t xml:space="preserve">However, </w:t>
      </w:r>
      <w:r w:rsidR="008C5064">
        <w:rPr>
          <w:rFonts w:ascii="Times New Roman" w:hAnsi="Times New Roman" w:cs="Times New Roman" w:hint="eastAsia"/>
        </w:rPr>
        <w:t xml:space="preserve">the causes of death had been </w:t>
      </w:r>
      <w:r w:rsidR="008C5064">
        <w:rPr>
          <w:rFonts w:ascii="Times New Roman" w:hAnsi="Times New Roman" w:cs="Times New Roman"/>
        </w:rPr>
        <w:t xml:space="preserve">recorded by “uninformed </w:t>
      </w:r>
      <w:r w:rsidR="00874002">
        <w:rPr>
          <w:rFonts w:ascii="Times New Roman" w:hAnsi="Times New Roman" w:cs="Times New Roman"/>
        </w:rPr>
        <w:t xml:space="preserve">persons in the role of coroner”, </w:t>
      </w:r>
      <w:r w:rsidR="002F0367">
        <w:rPr>
          <w:rFonts w:ascii="Times New Roman" w:hAnsi="Times New Roman" w:cs="Times New Roman"/>
        </w:rPr>
        <w:t xml:space="preserve">and therefore could not be effectively used. Despite this, </w:t>
      </w:r>
      <w:r w:rsidR="00FE21CF">
        <w:rPr>
          <w:rFonts w:ascii="Times New Roman" w:hAnsi="Times New Roman" w:cs="Times New Roman"/>
        </w:rPr>
        <w:t xml:space="preserve">Graunt was able to </w:t>
      </w:r>
      <w:r w:rsidR="006574B7">
        <w:rPr>
          <w:rFonts w:ascii="Times New Roman" w:hAnsi="Times New Roman" w:cs="Times New Roman"/>
        </w:rPr>
        <w:t xml:space="preserve">discern a form of regularity in the injury data, as </w:t>
      </w:r>
      <w:r w:rsidR="003D1ED4">
        <w:rPr>
          <w:rFonts w:ascii="Times New Roman" w:hAnsi="Times New Roman" w:cs="Times New Roman" w:hint="eastAsia"/>
        </w:rPr>
        <w:t xml:space="preserve">he found that </w:t>
      </w:r>
      <w:r w:rsidR="00691520">
        <w:rPr>
          <w:rFonts w:ascii="Times New Roman" w:hAnsi="Times New Roman" w:cs="Times New Roman"/>
        </w:rPr>
        <w:t>several of the causes of death maintain</w:t>
      </w:r>
      <w:r w:rsidR="00825E27">
        <w:rPr>
          <w:rFonts w:ascii="Times New Roman" w:hAnsi="Times New Roman" w:cs="Times New Roman" w:hint="eastAsia"/>
        </w:rPr>
        <w:t>ed</w:t>
      </w:r>
      <w:r w:rsidR="00691520">
        <w:rPr>
          <w:rFonts w:ascii="Times New Roman" w:hAnsi="Times New Roman" w:cs="Times New Roman"/>
        </w:rPr>
        <w:t xml:space="preserve"> a fixed ratio </w:t>
      </w:r>
      <w:r w:rsidR="00AB096E">
        <w:rPr>
          <w:rFonts w:ascii="Times New Roman" w:hAnsi="Times New Roman" w:cs="Times New Roman"/>
        </w:rPr>
        <w:t xml:space="preserve">with </w:t>
      </w:r>
      <w:r w:rsidR="00691520">
        <w:rPr>
          <w:rFonts w:ascii="Times New Roman" w:hAnsi="Times New Roman" w:cs="Times New Roman"/>
        </w:rPr>
        <w:t>the total number of burials</w:t>
      </w:r>
      <w:r w:rsidR="006574B7">
        <w:rPr>
          <w:rFonts w:ascii="Times New Roman" w:hAnsi="Times New Roman" w:cs="Times New Roman"/>
        </w:rPr>
        <w:t>.</w:t>
      </w:r>
      <w:r w:rsidR="002F0367">
        <w:rPr>
          <w:rFonts w:ascii="Times New Roman" w:hAnsi="Times New Roman" w:cs="Times New Roman"/>
        </w:rPr>
        <w:t xml:space="preserve"> </w:t>
      </w:r>
      <w:r w:rsidR="00AD6015">
        <w:rPr>
          <w:rFonts w:ascii="Times New Roman" w:hAnsi="Times New Roman" w:cs="Times New Roman"/>
        </w:rPr>
        <w:t>He</w:t>
      </w:r>
      <w:r w:rsidR="000868EF">
        <w:rPr>
          <w:rFonts w:ascii="Times New Roman" w:hAnsi="Times New Roman" w:cs="Times New Roman" w:hint="eastAsia"/>
        </w:rPr>
        <w:t xml:space="preserve"> also constructed a table of casualties</w:t>
      </w:r>
      <w:r w:rsidR="006B7000">
        <w:rPr>
          <w:rFonts w:ascii="Times New Roman" w:hAnsi="Times New Roman" w:cs="Times New Roman"/>
        </w:rPr>
        <w:t>, and noted that</w:t>
      </w:r>
      <w:r w:rsidR="00715CF4">
        <w:rPr>
          <w:rFonts w:ascii="Times New Roman" w:hAnsi="Times New Roman" w:cs="Times New Roman"/>
        </w:rPr>
        <w:t xml:space="preserve"> similar phenomena could be observed in drowning, suicides, and various types of accidents</w:t>
      </w:r>
      <w:r w:rsidR="00AE7910">
        <w:rPr>
          <w:rFonts w:ascii="Times New Roman" w:hAnsi="Times New Roman" w:cs="Times New Roman"/>
        </w:rPr>
        <w:t xml:space="preserve"> in that there was a sense of regularity in</w:t>
      </w:r>
      <w:r w:rsidR="009A43E8">
        <w:rPr>
          <w:rFonts w:ascii="Times New Roman" w:hAnsi="Times New Roman" w:cs="Times New Roman" w:hint="eastAsia"/>
        </w:rPr>
        <w:t xml:space="preserve"> accident-related</w:t>
      </w:r>
      <w:r w:rsidR="00AE7910">
        <w:rPr>
          <w:rFonts w:ascii="Times New Roman" w:hAnsi="Times New Roman" w:cs="Times New Roman"/>
        </w:rPr>
        <w:t xml:space="preserve"> deaths. </w:t>
      </w:r>
      <w:r w:rsidR="00D9743B">
        <w:rPr>
          <w:rFonts w:ascii="Times New Roman" w:hAnsi="Times New Roman" w:cs="Times New Roman" w:hint="eastAsia"/>
        </w:rPr>
        <w:t xml:space="preserve">His insight that </w:t>
      </w:r>
      <w:r w:rsidR="009A1A80">
        <w:rPr>
          <w:rFonts w:ascii="Times New Roman" w:hAnsi="Times New Roman" w:cs="Times New Roman"/>
        </w:rPr>
        <w:t xml:space="preserve">it may be possible to </w:t>
      </w:r>
      <w:r w:rsidR="00D67394">
        <w:rPr>
          <w:rFonts w:ascii="Times New Roman" w:hAnsi="Times New Roman" w:cs="Times New Roman"/>
        </w:rPr>
        <w:t>observe</w:t>
      </w:r>
      <w:r w:rsidR="009A1A80">
        <w:rPr>
          <w:rFonts w:ascii="Times New Roman" w:hAnsi="Times New Roman" w:cs="Times New Roman"/>
        </w:rPr>
        <w:t xml:space="preserve"> a certain degree of regularity </w:t>
      </w:r>
      <w:r w:rsidR="00D67394">
        <w:rPr>
          <w:rFonts w:ascii="Times New Roman" w:hAnsi="Times New Roman" w:cs="Times New Roman"/>
        </w:rPr>
        <w:t>in</w:t>
      </w:r>
      <w:r w:rsidR="009A1A80">
        <w:rPr>
          <w:rFonts w:ascii="Times New Roman" w:hAnsi="Times New Roman" w:cs="Times New Roman"/>
        </w:rPr>
        <w:t xml:space="preserve"> injury occurrence </w:t>
      </w:r>
      <w:r w:rsidR="00D67394">
        <w:rPr>
          <w:rFonts w:ascii="Times New Roman" w:hAnsi="Times New Roman" w:cs="Times New Roman"/>
        </w:rPr>
        <w:t xml:space="preserve">through data analysis </w:t>
      </w:r>
      <w:r w:rsidR="00D33CC1">
        <w:rPr>
          <w:rFonts w:ascii="Times New Roman" w:hAnsi="Times New Roman" w:cs="Times New Roman"/>
        </w:rPr>
        <w:t xml:space="preserve">may be considered the dawn of injury data science. </w:t>
      </w:r>
      <w:r w:rsidR="000E351F">
        <w:rPr>
          <w:rFonts w:ascii="Times New Roman" w:hAnsi="Times New Roman" w:cs="Times New Roman" w:hint="eastAsia"/>
        </w:rPr>
        <w:t xml:space="preserve">Furthermore, </w:t>
      </w:r>
      <w:r w:rsidR="00535581">
        <w:rPr>
          <w:rFonts w:ascii="Times New Roman" w:hAnsi="Times New Roman" w:cs="Times New Roman" w:hint="eastAsia"/>
        </w:rPr>
        <w:t>Graunt</w:t>
      </w:r>
      <w:r w:rsidR="00535581">
        <w:rPr>
          <w:rFonts w:ascii="Times New Roman" w:hAnsi="Times New Roman" w:cs="Times New Roman"/>
        </w:rPr>
        <w:t xml:space="preserve"> also conducted estimates on population vital statistics using what is known as a “life table”. </w:t>
      </w:r>
      <w:r w:rsidR="00535581">
        <w:rPr>
          <w:rFonts w:ascii="Times New Roman" w:hAnsi="Times New Roman" w:cs="Times New Roman" w:hint="eastAsia"/>
        </w:rPr>
        <w:t>E</w:t>
      </w:r>
      <w:r w:rsidR="00535581">
        <w:rPr>
          <w:rFonts w:ascii="Times New Roman" w:hAnsi="Times New Roman" w:cs="Times New Roman"/>
        </w:rPr>
        <w:t>dmond Halley went on to refine this life table, which formed the mathematical basis of life insurance.</w:t>
      </w:r>
    </w:p>
    <w:p w14:paraId="0FD6EB24" w14:textId="06CCD31D" w:rsidR="00CD2252" w:rsidRPr="002450A2" w:rsidRDefault="006B47C5" w:rsidP="00C83457">
      <w:pPr>
        <w:ind w:firstLine="525"/>
        <w:rPr>
          <w:rFonts w:ascii="Times New Roman" w:hAnsi="Times New Roman" w:cs="Times New Roman"/>
        </w:rPr>
      </w:pPr>
      <w:r>
        <w:rPr>
          <w:rFonts w:ascii="Times New Roman" w:hAnsi="Times New Roman" w:cs="Times New Roman" w:hint="eastAsia"/>
        </w:rPr>
        <w:t>In</w:t>
      </w:r>
      <w:r w:rsidR="009F7931">
        <w:rPr>
          <w:rFonts w:ascii="Times New Roman" w:hAnsi="Times New Roman" w:cs="Times New Roman" w:hint="eastAsia"/>
        </w:rPr>
        <w:t xml:space="preserve"> the middle of the 19</w:t>
      </w:r>
      <w:r w:rsidR="009F7931" w:rsidRPr="009F7931">
        <w:rPr>
          <w:rFonts w:ascii="Times New Roman" w:hAnsi="Times New Roman" w:cs="Times New Roman" w:hint="eastAsia"/>
        </w:rPr>
        <w:t>th</w:t>
      </w:r>
      <w:r w:rsidR="009F7931">
        <w:rPr>
          <w:rFonts w:ascii="Times New Roman" w:hAnsi="Times New Roman" w:cs="Times New Roman" w:hint="eastAsia"/>
        </w:rPr>
        <w:t xml:space="preserve"> </w:t>
      </w:r>
      <w:r w:rsidR="009F7931">
        <w:rPr>
          <w:rFonts w:ascii="Times New Roman" w:hAnsi="Times New Roman" w:cs="Times New Roman"/>
        </w:rPr>
        <w:t>century,</w:t>
      </w:r>
      <w:r w:rsidR="00C40D55">
        <w:rPr>
          <w:rFonts w:ascii="Times New Roman" w:hAnsi="Times New Roman" w:cs="Times New Roman"/>
        </w:rPr>
        <w:t xml:space="preserve"> approximately 200 years after Graunt’s era, several cities in Europe began conducting population surveys. </w:t>
      </w:r>
      <w:r w:rsidR="0065349C">
        <w:rPr>
          <w:rFonts w:ascii="Times New Roman" w:hAnsi="Times New Roman" w:cs="Times New Roman"/>
        </w:rPr>
        <w:t xml:space="preserve">As ever, </w:t>
      </w:r>
      <w:r w:rsidR="00FB2C7E">
        <w:rPr>
          <w:rFonts w:ascii="Times New Roman" w:hAnsi="Times New Roman" w:cs="Times New Roman"/>
        </w:rPr>
        <w:t xml:space="preserve">the causes of death varied widely, </w:t>
      </w:r>
      <w:r w:rsidR="00114A68">
        <w:rPr>
          <w:rFonts w:ascii="Times New Roman" w:hAnsi="Times New Roman" w:cs="Times New Roman"/>
        </w:rPr>
        <w:t xml:space="preserve">which </w:t>
      </w:r>
      <w:r w:rsidR="00C24C23">
        <w:rPr>
          <w:rFonts w:ascii="Times New Roman" w:hAnsi="Times New Roman" w:cs="Times New Roman"/>
        </w:rPr>
        <w:t xml:space="preserve">underscored the need </w:t>
      </w:r>
      <w:r w:rsidR="005B61B8">
        <w:rPr>
          <w:rFonts w:ascii="Times New Roman" w:hAnsi="Times New Roman" w:cs="Times New Roman"/>
        </w:rPr>
        <w:t>to scientifically develop a universal</w:t>
      </w:r>
      <w:r w:rsidR="00C24C23">
        <w:rPr>
          <w:rFonts w:ascii="Times New Roman" w:hAnsi="Times New Roman" w:cs="Times New Roman"/>
        </w:rPr>
        <w:t xml:space="preserve"> classification of these causes</w:t>
      </w:r>
      <w:r w:rsidR="005B61B8">
        <w:rPr>
          <w:rFonts w:ascii="Times New Roman" w:hAnsi="Times New Roman" w:cs="Times New Roman"/>
        </w:rPr>
        <w:t>.</w:t>
      </w:r>
      <w:r w:rsidR="00C24C23">
        <w:rPr>
          <w:rFonts w:ascii="Times New Roman" w:hAnsi="Times New Roman" w:cs="Times New Roman"/>
        </w:rPr>
        <w:t xml:space="preserve"> </w:t>
      </w:r>
      <w:r w:rsidR="005B61B8">
        <w:rPr>
          <w:rFonts w:ascii="Times New Roman" w:hAnsi="Times New Roman" w:cs="Times New Roman" w:hint="eastAsia"/>
        </w:rPr>
        <w:t>In this context, the International Classifica</w:t>
      </w:r>
      <w:r w:rsidR="005B61B8">
        <w:rPr>
          <w:rFonts w:ascii="Times New Roman" w:hAnsi="Times New Roman" w:cs="Times New Roman"/>
        </w:rPr>
        <w:t xml:space="preserve">tion of Diseases and </w:t>
      </w:r>
      <w:r w:rsidR="000B2E3C" w:rsidRPr="000B2E3C">
        <w:rPr>
          <w:rFonts w:ascii="Times New Roman" w:hAnsi="Times New Roman" w:cs="Times New Roman"/>
        </w:rPr>
        <w:t>Related Health Problems</w:t>
      </w:r>
      <w:r w:rsidR="000B2E3C">
        <w:rPr>
          <w:rFonts w:ascii="Times New Roman" w:hAnsi="Times New Roman" w:cs="Times New Roman"/>
        </w:rPr>
        <w:t xml:space="preserve"> (ICD) was </w:t>
      </w:r>
      <w:r w:rsidR="00F046DD">
        <w:rPr>
          <w:rFonts w:ascii="Times New Roman" w:hAnsi="Times New Roman" w:cs="Times New Roman" w:hint="eastAsia"/>
        </w:rPr>
        <w:t>created</w:t>
      </w:r>
      <w:r w:rsidR="000B2E3C">
        <w:rPr>
          <w:rFonts w:ascii="Times New Roman" w:hAnsi="Times New Roman" w:cs="Times New Roman"/>
        </w:rPr>
        <w:t>. The</w:t>
      </w:r>
      <w:r w:rsidR="000B2E3C">
        <w:rPr>
          <w:rFonts w:ascii="Times New Roman" w:hAnsi="Times New Roman" w:cs="Times New Roman" w:hint="eastAsia"/>
        </w:rPr>
        <w:t xml:space="preserve"> development of this scientific classification system enabled, for the first time, the accurate </w:t>
      </w:r>
      <w:r w:rsidR="000B2E3C">
        <w:rPr>
          <w:rFonts w:ascii="Times New Roman" w:hAnsi="Times New Roman" w:cs="Times New Roman"/>
        </w:rPr>
        <w:t xml:space="preserve">extraction of information from raw </w:t>
      </w:r>
      <w:r w:rsidR="00537957">
        <w:rPr>
          <w:rFonts w:ascii="Times New Roman" w:hAnsi="Times New Roman" w:cs="Times New Roman"/>
        </w:rPr>
        <w:t>data.</w:t>
      </w:r>
    </w:p>
    <w:p w14:paraId="43078E68" w14:textId="40DECDE5" w:rsidR="00CD2252" w:rsidRPr="002450A2" w:rsidRDefault="00537957" w:rsidP="00537957">
      <w:pPr>
        <w:rPr>
          <w:rFonts w:ascii="Times New Roman" w:hAnsi="Times New Roman" w:cs="Times New Roman"/>
        </w:rPr>
      </w:pPr>
      <w:r>
        <w:rPr>
          <w:rFonts w:ascii="Times New Roman" w:hAnsi="Times New Roman" w:cs="Times New Roman" w:hint="eastAsia"/>
        </w:rPr>
        <w:tab/>
      </w:r>
      <w:r w:rsidR="009D3820">
        <w:rPr>
          <w:rFonts w:ascii="Times New Roman" w:hAnsi="Times New Roman" w:cs="Times New Roman"/>
        </w:rPr>
        <w:t>H. W. Heinrich (1886</w:t>
      </w:r>
      <w:r w:rsidR="009D3820" w:rsidRPr="009D3820">
        <w:rPr>
          <w:rFonts w:ascii="Times New Roman" w:hAnsi="Times New Roman" w:cs="Times New Roman"/>
        </w:rPr>
        <w:t>–1962), wh</w:t>
      </w:r>
      <w:r w:rsidR="009D3820">
        <w:rPr>
          <w:rFonts w:ascii="Times New Roman" w:hAnsi="Times New Roman" w:cs="Times New Roman"/>
        </w:rPr>
        <w:t xml:space="preserve">o </w:t>
      </w:r>
      <w:r w:rsidR="003A50D1">
        <w:rPr>
          <w:rFonts w:ascii="Times New Roman" w:hAnsi="Times New Roman" w:cs="Times New Roman"/>
        </w:rPr>
        <w:t xml:space="preserve">is famous for his eponymous Heinrich’s Law, may be considered the </w:t>
      </w:r>
      <w:r w:rsidR="00C83457">
        <w:rPr>
          <w:rFonts w:ascii="Times New Roman" w:hAnsi="Times New Roman" w:cs="Times New Roman"/>
        </w:rPr>
        <w:t>one</w:t>
      </w:r>
      <w:r w:rsidR="003A50D1">
        <w:rPr>
          <w:rFonts w:ascii="Times New Roman" w:hAnsi="Times New Roman" w:cs="Times New Roman"/>
        </w:rPr>
        <w:t xml:space="preserve"> </w:t>
      </w:r>
      <w:r w:rsidR="003A50D1">
        <w:rPr>
          <w:rFonts w:ascii="Times New Roman" w:hAnsi="Times New Roman" w:cs="Times New Roman" w:hint="eastAsia"/>
        </w:rPr>
        <w:t xml:space="preserve">who </w:t>
      </w:r>
      <w:r w:rsidR="003A50D1">
        <w:rPr>
          <w:rFonts w:ascii="Times New Roman" w:hAnsi="Times New Roman" w:cs="Times New Roman"/>
        </w:rPr>
        <w:t xml:space="preserve">established a new frontier on the quantitative evaluation of accidents. </w:t>
      </w:r>
      <w:r w:rsidR="006977A5">
        <w:rPr>
          <w:rFonts w:ascii="Times New Roman" w:hAnsi="Times New Roman" w:cs="Times New Roman" w:hint="eastAsia"/>
        </w:rPr>
        <w:t>Heinrich was</w:t>
      </w:r>
      <w:r w:rsidR="006977A5">
        <w:rPr>
          <w:rFonts w:ascii="Times New Roman" w:hAnsi="Times New Roman" w:cs="Times New Roman"/>
        </w:rPr>
        <w:t xml:space="preserve"> an engineer </w:t>
      </w:r>
      <w:r w:rsidR="00F046DD">
        <w:rPr>
          <w:rFonts w:ascii="Times New Roman" w:hAnsi="Times New Roman" w:cs="Times New Roman" w:hint="eastAsia"/>
        </w:rPr>
        <w:t>in</w:t>
      </w:r>
      <w:r w:rsidR="006977A5">
        <w:rPr>
          <w:rFonts w:ascii="Times New Roman" w:hAnsi="Times New Roman" w:cs="Times New Roman"/>
        </w:rPr>
        <w:t xml:space="preserve"> the Travelers Insurance Company, and analyzed big data </w:t>
      </w:r>
      <w:r w:rsidR="006635B7">
        <w:rPr>
          <w:rFonts w:ascii="Times New Roman" w:hAnsi="Times New Roman" w:cs="Times New Roman"/>
        </w:rPr>
        <w:t>concerning insurance claims for</w:t>
      </w:r>
      <w:r w:rsidR="006977A5">
        <w:rPr>
          <w:rFonts w:ascii="Times New Roman" w:hAnsi="Times New Roman" w:cs="Times New Roman"/>
        </w:rPr>
        <w:t xml:space="preserve"> </w:t>
      </w:r>
      <w:r w:rsidR="006635B7">
        <w:rPr>
          <w:rFonts w:ascii="Times New Roman" w:hAnsi="Times New Roman" w:cs="Times New Roman"/>
        </w:rPr>
        <w:t>industrial</w:t>
      </w:r>
      <w:r w:rsidR="006977A5">
        <w:rPr>
          <w:rFonts w:ascii="Times New Roman" w:hAnsi="Times New Roman" w:cs="Times New Roman"/>
        </w:rPr>
        <w:t xml:space="preserve"> accidents.</w:t>
      </w:r>
      <w:r w:rsidR="00FC0E32">
        <w:rPr>
          <w:rFonts w:ascii="Times New Roman" w:hAnsi="Times New Roman" w:cs="Times New Roman"/>
        </w:rPr>
        <w:t xml:space="preserve"> </w:t>
      </w:r>
      <w:r w:rsidR="00981F3C">
        <w:rPr>
          <w:rFonts w:ascii="Times New Roman" w:hAnsi="Times New Roman" w:cs="Times New Roman"/>
        </w:rPr>
        <w:t>He</w:t>
      </w:r>
      <w:r w:rsidR="00626142">
        <w:rPr>
          <w:rFonts w:ascii="Times New Roman" w:hAnsi="Times New Roman" w:cs="Times New Roman"/>
        </w:rPr>
        <w:t xml:space="preserve"> also discovered several other empirical laws</w:t>
      </w:r>
      <w:r w:rsidR="00FC0E32">
        <w:rPr>
          <w:rFonts w:ascii="Times New Roman" w:hAnsi="Times New Roman" w:cs="Times New Roman"/>
        </w:rPr>
        <w:t xml:space="preserve"> in</w:t>
      </w:r>
      <w:r w:rsidR="00FC0E32" w:rsidRPr="00FC0E32">
        <w:rPr>
          <w:rFonts w:ascii="Times New Roman" w:hAnsi="Times New Roman" w:cs="Times New Roman"/>
        </w:rPr>
        <w:t xml:space="preserve"> </w:t>
      </w:r>
      <w:r w:rsidR="00FC0E32">
        <w:rPr>
          <w:rFonts w:ascii="Times New Roman" w:hAnsi="Times New Roman" w:cs="Times New Roman"/>
        </w:rPr>
        <w:t xml:space="preserve">addition to his famous 1:30:300 rule, and emphasized </w:t>
      </w:r>
      <w:r w:rsidR="00727F55">
        <w:rPr>
          <w:rFonts w:ascii="Times New Roman" w:hAnsi="Times New Roman" w:cs="Times New Roman"/>
        </w:rPr>
        <w:t>the importance of safety measures to management staff by enabling the visualization of industrial accidents.</w:t>
      </w:r>
      <w:r w:rsidR="006E21F2">
        <w:rPr>
          <w:rFonts w:ascii="Times New Roman" w:hAnsi="Times New Roman" w:cs="Times New Roman"/>
        </w:rPr>
        <w:t xml:space="preserve"> </w:t>
      </w:r>
      <w:r w:rsidR="00866C66">
        <w:rPr>
          <w:rFonts w:ascii="Times New Roman" w:hAnsi="Times New Roman" w:cs="Times New Roman"/>
        </w:rPr>
        <w:t>Since then</w:t>
      </w:r>
      <w:r w:rsidR="0009446B">
        <w:rPr>
          <w:rFonts w:ascii="Times New Roman" w:hAnsi="Times New Roman" w:cs="Times New Roman" w:hint="eastAsia"/>
        </w:rPr>
        <w:t xml:space="preserve">, evidence data concerning industrial accidents and injuries </w:t>
      </w:r>
      <w:r w:rsidR="00866C66">
        <w:rPr>
          <w:rFonts w:ascii="Times New Roman" w:hAnsi="Times New Roman" w:cs="Times New Roman"/>
        </w:rPr>
        <w:t>have become</w:t>
      </w:r>
      <w:r w:rsidR="0009446B">
        <w:rPr>
          <w:rFonts w:ascii="Times New Roman" w:hAnsi="Times New Roman" w:cs="Times New Roman" w:hint="eastAsia"/>
        </w:rPr>
        <w:t xml:space="preserve"> an important </w:t>
      </w:r>
      <w:r w:rsidR="0009446B">
        <w:rPr>
          <w:rFonts w:ascii="Times New Roman" w:hAnsi="Times New Roman" w:cs="Times New Roman"/>
        </w:rPr>
        <w:t xml:space="preserve">policy tool </w:t>
      </w:r>
      <w:r w:rsidR="00A1390A">
        <w:rPr>
          <w:rFonts w:ascii="Times New Roman" w:hAnsi="Times New Roman" w:cs="Times New Roman"/>
        </w:rPr>
        <w:t>for</w:t>
      </w:r>
      <w:r w:rsidR="0009446B">
        <w:rPr>
          <w:rFonts w:ascii="Times New Roman" w:hAnsi="Times New Roman" w:cs="Times New Roman"/>
        </w:rPr>
        <w:t xml:space="preserve"> the labor bureaus</w:t>
      </w:r>
      <w:r w:rsidR="00866C66">
        <w:rPr>
          <w:rFonts w:ascii="Times New Roman" w:hAnsi="Times New Roman" w:cs="Times New Roman"/>
        </w:rPr>
        <w:t xml:space="preserve"> of various coun</w:t>
      </w:r>
      <w:r w:rsidR="002243A1">
        <w:rPr>
          <w:rFonts w:ascii="Times New Roman" w:hAnsi="Times New Roman" w:cs="Times New Roman"/>
        </w:rPr>
        <w:t xml:space="preserve">tries, and have grown </w:t>
      </w:r>
      <w:r w:rsidR="00876904">
        <w:rPr>
          <w:rFonts w:ascii="Times New Roman" w:hAnsi="Times New Roman" w:cs="Times New Roman" w:hint="eastAsia"/>
        </w:rPr>
        <w:t>to be</w:t>
      </w:r>
      <w:r w:rsidR="002243A1">
        <w:rPr>
          <w:rFonts w:ascii="Times New Roman" w:hAnsi="Times New Roman" w:cs="Times New Roman"/>
        </w:rPr>
        <w:t xml:space="preserve"> the foundation of industrial safety administration.</w:t>
      </w:r>
      <w:r w:rsidR="0009446B">
        <w:rPr>
          <w:rFonts w:ascii="Times New Roman" w:hAnsi="Times New Roman" w:cs="Times New Roman"/>
        </w:rPr>
        <w:t xml:space="preserve"> </w:t>
      </w:r>
      <w:r w:rsidR="00D8514D">
        <w:rPr>
          <w:rFonts w:ascii="Times New Roman" w:hAnsi="Times New Roman" w:cs="Times New Roman" w:hint="eastAsia"/>
        </w:rPr>
        <w:t>T</w:t>
      </w:r>
      <w:r w:rsidR="00D37E4C">
        <w:rPr>
          <w:rFonts w:ascii="Times New Roman" w:hAnsi="Times New Roman" w:cs="Times New Roman" w:hint="eastAsia"/>
        </w:rPr>
        <w:t>he establishment of the International Labour Organization</w:t>
      </w:r>
      <w:r w:rsidR="00D8514D">
        <w:rPr>
          <w:rFonts w:ascii="Times New Roman" w:hAnsi="Times New Roman" w:cs="Times New Roman"/>
        </w:rPr>
        <w:t xml:space="preserve"> (ILO) has advanced the international standardization of data standards concerning industrial accidents</w:t>
      </w:r>
      <w:r w:rsidR="00AB2CEC">
        <w:rPr>
          <w:rFonts w:ascii="Times New Roman" w:hAnsi="Times New Roman" w:cs="Times New Roman"/>
        </w:rPr>
        <w:t xml:space="preserve">, and enabled the development of industrial accident databases that </w:t>
      </w:r>
      <w:r w:rsidR="0074746C">
        <w:rPr>
          <w:rFonts w:ascii="Times New Roman" w:hAnsi="Times New Roman" w:cs="Times New Roman"/>
        </w:rPr>
        <w:t>allow for</w:t>
      </w:r>
      <w:r w:rsidR="00AB2CEC">
        <w:rPr>
          <w:rFonts w:ascii="Times New Roman" w:hAnsi="Times New Roman" w:cs="Times New Roman"/>
        </w:rPr>
        <w:t xml:space="preserve"> international comparisons.</w:t>
      </w:r>
    </w:p>
    <w:p w14:paraId="13EF0CD1" w14:textId="77777777" w:rsidR="00CD2252" w:rsidRPr="002450A2" w:rsidRDefault="00CD2252" w:rsidP="00FC0AC6">
      <w:pPr>
        <w:ind w:firstLineChars="100" w:firstLine="210"/>
        <w:rPr>
          <w:rFonts w:ascii="Times New Roman" w:hAnsi="Times New Roman" w:cs="Times New Roman"/>
        </w:rPr>
      </w:pPr>
    </w:p>
    <w:p w14:paraId="54CB6A04" w14:textId="401991D3" w:rsidR="00CD2252" w:rsidRPr="002450A2" w:rsidRDefault="00105593" w:rsidP="00105593">
      <w:pPr>
        <w:pStyle w:val="2"/>
      </w:pPr>
      <w:r>
        <w:rPr>
          <w:rFonts w:eastAsiaTheme="minorEastAsia" w:hint="eastAsia"/>
        </w:rPr>
        <w:t xml:space="preserve">2. </w:t>
      </w:r>
      <w:r w:rsidR="009F28AD">
        <w:t xml:space="preserve">The Evolution of the Epidemiological Approach: </w:t>
      </w:r>
      <w:r w:rsidR="00AE58C0">
        <w:t xml:space="preserve">Snow, Nightingale, and </w:t>
      </w:r>
      <w:r w:rsidR="00A973A1">
        <w:t>Haddon</w:t>
      </w:r>
    </w:p>
    <w:p w14:paraId="4ECA54BA" w14:textId="77777777" w:rsidR="00B94E8A" w:rsidRDefault="00B94E8A" w:rsidP="00B14962">
      <w:pPr>
        <w:rPr>
          <w:rFonts w:ascii="Times New Roman" w:hAnsi="Times New Roman" w:cs="Times New Roman"/>
        </w:rPr>
      </w:pPr>
    </w:p>
    <w:p w14:paraId="2DF6D795" w14:textId="77777777" w:rsidR="00ED6A48" w:rsidRDefault="0038482C" w:rsidP="00B14962">
      <w:pPr>
        <w:rPr>
          <w:rFonts w:ascii="Times New Roman" w:hAnsi="Times New Roman" w:cs="Times New Roman"/>
        </w:rPr>
      </w:pPr>
      <w:r>
        <w:rPr>
          <w:rFonts w:ascii="Times New Roman" w:hAnsi="Times New Roman" w:cs="Times New Roman" w:hint="eastAsia"/>
        </w:rPr>
        <w:t>W</w:t>
      </w:r>
      <w:r w:rsidR="0085096D">
        <w:rPr>
          <w:rFonts w:ascii="Times New Roman" w:hAnsi="Times New Roman" w:cs="Times New Roman" w:hint="eastAsia"/>
        </w:rPr>
        <w:t xml:space="preserve">hen England was </w:t>
      </w:r>
      <w:r w:rsidR="0085096D">
        <w:rPr>
          <w:rFonts w:ascii="Times New Roman" w:hAnsi="Times New Roman" w:cs="Times New Roman"/>
        </w:rPr>
        <w:t xml:space="preserve">gripped </w:t>
      </w:r>
      <w:r w:rsidR="001057B3">
        <w:rPr>
          <w:rFonts w:ascii="Times New Roman" w:hAnsi="Times New Roman" w:cs="Times New Roman"/>
        </w:rPr>
        <w:t>by</w:t>
      </w:r>
      <w:r w:rsidR="0085096D">
        <w:rPr>
          <w:rFonts w:ascii="Times New Roman" w:hAnsi="Times New Roman" w:cs="Times New Roman"/>
        </w:rPr>
        <w:t xml:space="preserve"> a cholera outbreak</w:t>
      </w:r>
      <w:r>
        <w:rPr>
          <w:rFonts w:ascii="Times New Roman" w:hAnsi="Times New Roman" w:cs="Times New Roman"/>
        </w:rPr>
        <w:t xml:space="preserve"> in 1831</w:t>
      </w:r>
      <w:r w:rsidR="0085096D">
        <w:rPr>
          <w:rFonts w:ascii="Times New Roman" w:hAnsi="Times New Roman" w:cs="Times New Roman"/>
        </w:rPr>
        <w:t xml:space="preserve">, John Snow </w:t>
      </w:r>
      <w:r w:rsidR="001057B3">
        <w:rPr>
          <w:rFonts w:ascii="Times New Roman" w:hAnsi="Times New Roman" w:cs="Times New Roman"/>
        </w:rPr>
        <w:t>(1813–1858)</w:t>
      </w:r>
      <w:r w:rsidR="00506FBC">
        <w:rPr>
          <w:rFonts w:ascii="Times New Roman" w:hAnsi="Times New Roman" w:cs="Times New Roman"/>
        </w:rPr>
        <w:t xml:space="preserve">, a physician, focused on the </w:t>
      </w:r>
      <w:r>
        <w:rPr>
          <w:rFonts w:ascii="Times New Roman" w:hAnsi="Times New Roman" w:cs="Times New Roman"/>
        </w:rPr>
        <w:t xml:space="preserve">relationship between the origin of infected patients and the position of a </w:t>
      </w:r>
      <w:r w:rsidR="00F34913">
        <w:rPr>
          <w:rFonts w:ascii="Times New Roman" w:hAnsi="Times New Roman" w:cs="Times New Roman" w:hint="eastAsia"/>
        </w:rPr>
        <w:t xml:space="preserve">communal water </w:t>
      </w:r>
      <w:r>
        <w:rPr>
          <w:rFonts w:ascii="Times New Roman" w:hAnsi="Times New Roman" w:cs="Times New Roman"/>
        </w:rPr>
        <w:t xml:space="preserve">well. </w:t>
      </w:r>
      <w:r w:rsidR="007E2D69">
        <w:rPr>
          <w:rFonts w:ascii="Times New Roman" w:hAnsi="Times New Roman" w:cs="Times New Roman"/>
        </w:rPr>
        <w:t xml:space="preserve">Snow realized that </w:t>
      </w:r>
      <w:r w:rsidR="007E2D69">
        <w:rPr>
          <w:rFonts w:ascii="Times New Roman" w:hAnsi="Times New Roman" w:cs="Times New Roman"/>
        </w:rPr>
        <w:lastRenderedPageBreak/>
        <w:t xml:space="preserve">the infection was not airborne, but instead spread through drinking water. </w:t>
      </w:r>
      <w:r w:rsidR="00681BD3">
        <w:rPr>
          <w:rFonts w:ascii="Times New Roman" w:hAnsi="Times New Roman" w:cs="Times New Roman"/>
        </w:rPr>
        <w:t>As a result, effective measures to prevent the further spread of infection could be implemented.</w:t>
      </w:r>
    </w:p>
    <w:p w14:paraId="1AAF0F38" w14:textId="21B68AB9" w:rsidR="00CD2252" w:rsidRPr="002450A2" w:rsidRDefault="00ED6A48" w:rsidP="00B14962">
      <w:pPr>
        <w:rPr>
          <w:rFonts w:ascii="Times New Roman" w:hAnsi="Times New Roman" w:cs="Times New Roman"/>
        </w:rPr>
      </w:pPr>
      <w:r>
        <w:rPr>
          <w:rFonts w:ascii="Times New Roman" w:hAnsi="Times New Roman" w:cs="Times New Roman" w:hint="eastAsia"/>
        </w:rPr>
        <w:tab/>
      </w:r>
      <w:r w:rsidR="00681BD3">
        <w:rPr>
          <w:rFonts w:ascii="Times New Roman" w:hAnsi="Times New Roman" w:cs="Times New Roman" w:hint="eastAsia"/>
        </w:rPr>
        <w:t xml:space="preserve">Shortly after, </w:t>
      </w:r>
      <w:r w:rsidR="000B4BFF">
        <w:rPr>
          <w:rFonts w:ascii="Times New Roman" w:hAnsi="Times New Roman" w:cs="Times New Roman"/>
        </w:rPr>
        <w:t>Florence Nightingale (</w:t>
      </w:r>
      <w:r w:rsidR="000B4BFF" w:rsidRPr="002450A2">
        <w:rPr>
          <w:rFonts w:ascii="Times New Roman" w:hAnsi="Times New Roman" w:cs="Times New Roman"/>
        </w:rPr>
        <w:t>1820</w:t>
      </w:r>
      <w:r w:rsidR="000B4BFF">
        <w:rPr>
          <w:rFonts w:ascii="Times New Roman" w:hAnsi="Times New Roman" w:cs="Times New Roman"/>
        </w:rPr>
        <w:t>–</w:t>
      </w:r>
      <w:r w:rsidR="000B4BFF" w:rsidRPr="002450A2">
        <w:rPr>
          <w:rFonts w:ascii="Times New Roman" w:hAnsi="Times New Roman" w:cs="Times New Roman"/>
        </w:rPr>
        <w:t>1910</w:t>
      </w:r>
      <w:r w:rsidR="000B4BFF">
        <w:rPr>
          <w:rFonts w:ascii="Times New Roman" w:hAnsi="Times New Roman" w:cs="Times New Roman"/>
        </w:rPr>
        <w:t xml:space="preserve">) was a nurse at a hospital in Scutari, which was located </w:t>
      </w:r>
      <w:r w:rsidR="000F2BF6">
        <w:rPr>
          <w:rFonts w:ascii="Times New Roman" w:hAnsi="Times New Roman" w:cs="Times New Roman"/>
        </w:rPr>
        <w:t>at the frontline of the Crimean War</w:t>
      </w:r>
      <w:r w:rsidR="003A5607">
        <w:rPr>
          <w:rFonts w:ascii="Times New Roman" w:hAnsi="Times New Roman" w:cs="Times New Roman"/>
        </w:rPr>
        <w:t xml:space="preserve">. Nightingale perceived that the </w:t>
      </w:r>
      <w:r w:rsidR="0086535F">
        <w:rPr>
          <w:rFonts w:ascii="Times New Roman" w:hAnsi="Times New Roman" w:cs="Times New Roman"/>
        </w:rPr>
        <w:t>poor</w:t>
      </w:r>
      <w:r w:rsidR="003A5607">
        <w:rPr>
          <w:rFonts w:ascii="Times New Roman" w:hAnsi="Times New Roman" w:cs="Times New Roman"/>
        </w:rPr>
        <w:t xml:space="preserve"> hygiene conditions at the field hospital were responsible for many of the soldier</w:t>
      </w:r>
      <w:r w:rsidR="00A82F6D">
        <w:rPr>
          <w:rFonts w:ascii="Times New Roman" w:hAnsi="Times New Roman" w:cs="Times New Roman"/>
        </w:rPr>
        <w:t xml:space="preserve">s’ deaths. She prepared mortality statistics at the field hospital, and used these as concrete evidence </w:t>
      </w:r>
      <w:r w:rsidR="00112E26">
        <w:rPr>
          <w:rFonts w:ascii="Times New Roman" w:hAnsi="Times New Roman" w:cs="Times New Roman"/>
        </w:rPr>
        <w:t xml:space="preserve">to protest </w:t>
      </w:r>
      <w:r w:rsidR="0013038D">
        <w:rPr>
          <w:rFonts w:ascii="Times New Roman" w:hAnsi="Times New Roman" w:cs="Times New Roman"/>
        </w:rPr>
        <w:t>against</w:t>
      </w:r>
      <w:r w:rsidR="00112E26">
        <w:rPr>
          <w:rFonts w:ascii="Times New Roman" w:hAnsi="Times New Roman" w:cs="Times New Roman"/>
        </w:rPr>
        <w:t xml:space="preserve"> the stubborn army commander’s refusal to admit that the hospital was operating under </w:t>
      </w:r>
      <w:r w:rsidR="0086535F">
        <w:rPr>
          <w:rFonts w:ascii="Times New Roman" w:hAnsi="Times New Roman" w:cs="Times New Roman"/>
        </w:rPr>
        <w:t>terrible conditions</w:t>
      </w:r>
      <w:r w:rsidR="00112E26">
        <w:rPr>
          <w:rFonts w:ascii="Times New Roman" w:hAnsi="Times New Roman" w:cs="Times New Roman"/>
        </w:rPr>
        <w:t>.</w:t>
      </w:r>
      <w:r w:rsidR="000F2BF6">
        <w:rPr>
          <w:rFonts w:ascii="Times New Roman" w:hAnsi="Times New Roman" w:cs="Times New Roman"/>
        </w:rPr>
        <w:t xml:space="preserve"> </w:t>
      </w:r>
      <w:r w:rsidR="001542D2">
        <w:rPr>
          <w:rFonts w:ascii="Times New Roman" w:hAnsi="Times New Roman" w:cs="Times New Roman" w:hint="eastAsia"/>
        </w:rPr>
        <w:t>N</w:t>
      </w:r>
      <w:r w:rsidR="001542D2">
        <w:rPr>
          <w:rFonts w:ascii="Times New Roman" w:hAnsi="Times New Roman" w:cs="Times New Roman"/>
        </w:rPr>
        <w:t>ightingale’s</w:t>
      </w:r>
      <w:r w:rsidR="0051030C">
        <w:rPr>
          <w:rFonts w:ascii="Times New Roman" w:hAnsi="Times New Roman" w:cs="Times New Roman"/>
        </w:rPr>
        <w:t xml:space="preserve"> proposed</w:t>
      </w:r>
      <w:r w:rsidR="001542D2">
        <w:rPr>
          <w:rFonts w:ascii="Times New Roman" w:hAnsi="Times New Roman" w:cs="Times New Roman"/>
        </w:rPr>
        <w:t xml:space="preserve"> measures took immediate effect, and the soldiers’ mortality rates dropped rapidly.</w:t>
      </w:r>
    </w:p>
    <w:p w14:paraId="48E7A32C" w14:textId="702A35C2" w:rsidR="00CD2252" w:rsidRPr="002450A2" w:rsidRDefault="00B14962" w:rsidP="00B14962">
      <w:pPr>
        <w:rPr>
          <w:rFonts w:ascii="Times New Roman" w:hAnsi="Times New Roman" w:cs="Times New Roman"/>
        </w:rPr>
      </w:pPr>
      <w:r>
        <w:rPr>
          <w:rFonts w:ascii="Times New Roman" w:hAnsi="Times New Roman" w:cs="Times New Roman" w:hint="eastAsia"/>
        </w:rPr>
        <w:tab/>
      </w:r>
      <w:r w:rsidR="00696D2D">
        <w:rPr>
          <w:rFonts w:ascii="Times New Roman" w:hAnsi="Times New Roman" w:cs="Times New Roman" w:hint="eastAsia"/>
        </w:rPr>
        <w:t xml:space="preserve">The </w:t>
      </w:r>
      <w:r w:rsidR="00696D2D">
        <w:rPr>
          <w:rFonts w:ascii="Times New Roman" w:hAnsi="Times New Roman" w:cs="Times New Roman"/>
        </w:rPr>
        <w:t>activities</w:t>
      </w:r>
      <w:r w:rsidR="00696D2D">
        <w:rPr>
          <w:rFonts w:ascii="Times New Roman" w:hAnsi="Times New Roman" w:cs="Times New Roman" w:hint="eastAsia"/>
        </w:rPr>
        <w:t xml:space="preserve"> of Snow and Nightingale took place several decades before the discovery of </w:t>
      </w:r>
      <w:r w:rsidR="009521D0">
        <w:rPr>
          <w:rFonts w:ascii="Times New Roman" w:hAnsi="Times New Roman" w:cs="Times New Roman" w:hint="eastAsia"/>
        </w:rPr>
        <w:t>various etiologic</w:t>
      </w:r>
      <w:r w:rsidR="00696D2D">
        <w:rPr>
          <w:rFonts w:ascii="Times New Roman" w:hAnsi="Times New Roman" w:cs="Times New Roman" w:hint="eastAsia"/>
        </w:rPr>
        <w:t xml:space="preserve"> agents </w:t>
      </w:r>
      <w:r w:rsidR="009521D0">
        <w:rPr>
          <w:rFonts w:ascii="Times New Roman" w:hAnsi="Times New Roman" w:cs="Times New Roman" w:hint="eastAsia"/>
        </w:rPr>
        <w:t>in succession by</w:t>
      </w:r>
      <w:r w:rsidR="00696D2D">
        <w:rPr>
          <w:rFonts w:ascii="Times New Roman" w:hAnsi="Times New Roman" w:cs="Times New Roman" w:hint="eastAsia"/>
        </w:rPr>
        <w:t xml:space="preserve"> Robert Koch and others</w:t>
      </w:r>
      <w:r w:rsidR="009521D0">
        <w:rPr>
          <w:rFonts w:ascii="Times New Roman" w:hAnsi="Times New Roman" w:cs="Times New Roman" w:hint="eastAsia"/>
        </w:rPr>
        <w:t>.</w:t>
      </w:r>
      <w:r w:rsidR="00696D2D">
        <w:rPr>
          <w:rFonts w:ascii="Times New Roman" w:hAnsi="Times New Roman" w:cs="Times New Roman" w:hint="eastAsia"/>
        </w:rPr>
        <w:t xml:space="preserve"> </w:t>
      </w:r>
      <w:r w:rsidR="001233AB">
        <w:rPr>
          <w:rFonts w:ascii="Times New Roman" w:hAnsi="Times New Roman" w:cs="Times New Roman" w:hint="eastAsia"/>
        </w:rPr>
        <w:t xml:space="preserve">In other words, these </w:t>
      </w:r>
      <w:r w:rsidR="001233AB">
        <w:rPr>
          <w:rFonts w:ascii="Times New Roman" w:hAnsi="Times New Roman" w:cs="Times New Roman"/>
        </w:rPr>
        <w:t>activities</w:t>
      </w:r>
      <w:r w:rsidR="001233AB">
        <w:rPr>
          <w:rFonts w:ascii="Times New Roman" w:hAnsi="Times New Roman" w:cs="Times New Roman" w:hint="eastAsia"/>
        </w:rPr>
        <w:t xml:space="preserve"> created viable measures based on data concerning the </w:t>
      </w:r>
      <w:r w:rsidR="001233AB">
        <w:rPr>
          <w:rFonts w:ascii="Times New Roman" w:hAnsi="Times New Roman" w:cs="Times New Roman"/>
        </w:rPr>
        <w:t>occurrence</w:t>
      </w:r>
      <w:r w:rsidR="001233AB">
        <w:rPr>
          <w:rFonts w:ascii="Times New Roman" w:hAnsi="Times New Roman" w:cs="Times New Roman" w:hint="eastAsia"/>
        </w:rPr>
        <w:t xml:space="preserve"> of diseases </w:t>
      </w:r>
      <w:r w:rsidR="00645843">
        <w:rPr>
          <w:rFonts w:ascii="Times New Roman" w:hAnsi="Times New Roman" w:cs="Times New Roman" w:hint="eastAsia"/>
        </w:rPr>
        <w:t xml:space="preserve">combined with environmental factors </w:t>
      </w:r>
      <w:r w:rsidR="0051030C">
        <w:rPr>
          <w:rFonts w:ascii="Times New Roman" w:hAnsi="Times New Roman" w:cs="Times New Roman"/>
        </w:rPr>
        <w:t xml:space="preserve">that preceded </w:t>
      </w:r>
      <w:r w:rsidR="00645843">
        <w:rPr>
          <w:rFonts w:ascii="Times New Roman" w:hAnsi="Times New Roman" w:cs="Times New Roman" w:hint="eastAsia"/>
        </w:rPr>
        <w:t xml:space="preserve">medical analyses </w:t>
      </w:r>
      <w:r w:rsidR="000B4FC6">
        <w:rPr>
          <w:rFonts w:ascii="Times New Roman" w:hAnsi="Times New Roman" w:cs="Times New Roman" w:hint="eastAsia"/>
        </w:rPr>
        <w:t>of</w:t>
      </w:r>
      <w:r w:rsidR="00645843">
        <w:rPr>
          <w:rFonts w:ascii="Times New Roman" w:hAnsi="Times New Roman" w:cs="Times New Roman" w:hint="eastAsia"/>
        </w:rPr>
        <w:t xml:space="preserve"> causal relationship</w:t>
      </w:r>
      <w:r w:rsidR="000B4FC6">
        <w:rPr>
          <w:rFonts w:ascii="Times New Roman" w:hAnsi="Times New Roman" w:cs="Times New Roman" w:hint="eastAsia"/>
        </w:rPr>
        <w:t>s</w:t>
      </w:r>
      <w:r w:rsidR="00645843">
        <w:rPr>
          <w:rFonts w:ascii="Times New Roman" w:hAnsi="Times New Roman" w:cs="Times New Roman" w:hint="eastAsia"/>
        </w:rPr>
        <w:t>.</w:t>
      </w:r>
      <w:r w:rsidR="001233AB">
        <w:rPr>
          <w:rFonts w:ascii="Times New Roman" w:hAnsi="Times New Roman" w:cs="Times New Roman" w:hint="eastAsia"/>
        </w:rPr>
        <w:t xml:space="preserve"> </w:t>
      </w:r>
      <w:r w:rsidR="004760C7">
        <w:rPr>
          <w:rFonts w:ascii="Times New Roman" w:hAnsi="Times New Roman" w:cs="Times New Roman" w:hint="eastAsia"/>
        </w:rPr>
        <w:t>Thus, epidemiology was born</w:t>
      </w:r>
      <w:r w:rsidR="00094330">
        <w:rPr>
          <w:rFonts w:ascii="Times New Roman" w:hAnsi="Times New Roman" w:cs="Times New Roman" w:hint="eastAsia"/>
        </w:rPr>
        <w:t>.</w:t>
      </w:r>
    </w:p>
    <w:p w14:paraId="796BA1ED" w14:textId="7A6ED9E8" w:rsidR="00CD2252" w:rsidRPr="002450A2" w:rsidRDefault="00B14962" w:rsidP="00B14962">
      <w:pPr>
        <w:rPr>
          <w:rFonts w:ascii="Times New Roman" w:hAnsi="Times New Roman" w:cs="Times New Roman"/>
        </w:rPr>
      </w:pPr>
      <w:r>
        <w:rPr>
          <w:rFonts w:ascii="Times New Roman" w:hAnsi="Times New Roman" w:cs="Times New Roman" w:hint="eastAsia"/>
        </w:rPr>
        <w:tab/>
      </w:r>
      <w:r w:rsidR="007E5E76">
        <w:rPr>
          <w:rFonts w:ascii="Times New Roman" w:hAnsi="Times New Roman" w:cs="Times New Roman" w:hint="eastAsia"/>
        </w:rPr>
        <w:t xml:space="preserve">In the field of medicine, </w:t>
      </w:r>
      <w:r w:rsidR="00710386">
        <w:rPr>
          <w:rFonts w:ascii="Times New Roman" w:hAnsi="Times New Roman" w:cs="Times New Roman"/>
        </w:rPr>
        <w:t xml:space="preserve">elucidating the pathological </w:t>
      </w:r>
      <w:r w:rsidR="00F821A2">
        <w:rPr>
          <w:rFonts w:ascii="Times New Roman" w:hAnsi="Times New Roman" w:cs="Times New Roman"/>
        </w:rPr>
        <w:t xml:space="preserve">causes of a disease </w:t>
      </w:r>
      <w:r w:rsidR="007E5E76">
        <w:rPr>
          <w:rFonts w:ascii="Times New Roman" w:hAnsi="Times New Roman" w:cs="Times New Roman"/>
        </w:rPr>
        <w:t>is</w:t>
      </w:r>
      <w:r w:rsidR="00F821A2">
        <w:rPr>
          <w:rFonts w:ascii="Times New Roman" w:hAnsi="Times New Roman" w:cs="Times New Roman"/>
        </w:rPr>
        <w:t xml:space="preserve"> conducted in parallel with </w:t>
      </w:r>
      <w:r w:rsidR="007E5E76">
        <w:rPr>
          <w:rFonts w:ascii="Times New Roman" w:hAnsi="Times New Roman" w:cs="Times New Roman"/>
        </w:rPr>
        <w:t xml:space="preserve">examining </w:t>
      </w:r>
      <w:r w:rsidR="00F821A2">
        <w:rPr>
          <w:rFonts w:ascii="Times New Roman" w:hAnsi="Times New Roman" w:cs="Times New Roman"/>
        </w:rPr>
        <w:t xml:space="preserve">the </w:t>
      </w:r>
      <w:r w:rsidR="00710386">
        <w:rPr>
          <w:rFonts w:ascii="Times New Roman" w:hAnsi="Times New Roman" w:cs="Times New Roman"/>
        </w:rPr>
        <w:t>epidemiological causes of disease</w:t>
      </w:r>
      <w:r w:rsidR="007E5E76">
        <w:rPr>
          <w:rFonts w:ascii="Times New Roman" w:hAnsi="Times New Roman" w:cs="Times New Roman"/>
        </w:rPr>
        <w:t xml:space="preserve">. William </w:t>
      </w:r>
      <w:r w:rsidR="0070566A">
        <w:rPr>
          <w:rFonts w:ascii="Times New Roman" w:hAnsi="Times New Roman" w:cs="Times New Roman"/>
        </w:rPr>
        <w:t>Haddon</w:t>
      </w:r>
      <w:r w:rsidR="00EC20C3">
        <w:rPr>
          <w:rFonts w:ascii="Times New Roman" w:hAnsi="Times New Roman" w:cs="Times New Roman"/>
        </w:rPr>
        <w:t xml:space="preserve"> (1926–1985)</w:t>
      </w:r>
      <w:r w:rsidR="0070566A">
        <w:rPr>
          <w:rFonts w:ascii="Times New Roman" w:hAnsi="Times New Roman" w:cs="Times New Roman"/>
        </w:rPr>
        <w:t xml:space="preserve">, an </w:t>
      </w:r>
      <w:r w:rsidR="0070566A" w:rsidRPr="00711EA2">
        <w:rPr>
          <w:rFonts w:ascii="Times New Roman" w:hAnsi="Times New Roman" w:cs="Times New Roman"/>
          <w:highlight w:val="yellow"/>
        </w:rPr>
        <w:t>engineer in</w:t>
      </w:r>
      <w:r w:rsidR="00EC20C3" w:rsidRPr="00711EA2">
        <w:rPr>
          <w:rFonts w:ascii="Times New Roman" w:hAnsi="Times New Roman" w:cs="Times New Roman"/>
          <w:highlight w:val="yellow"/>
        </w:rPr>
        <w:t xml:space="preserve"> the US National Highway Safety Agency, </w:t>
      </w:r>
      <w:r w:rsidR="00B10563" w:rsidRPr="00711EA2">
        <w:rPr>
          <w:rFonts w:ascii="Times New Roman" w:hAnsi="Times New Roman" w:cs="Times New Roman"/>
          <w:highlight w:val="yellow"/>
        </w:rPr>
        <w:t xml:space="preserve">demonstrated that </w:t>
      </w:r>
      <w:r w:rsidR="00E71CE7">
        <w:rPr>
          <w:rFonts w:ascii="Times New Roman" w:hAnsi="Times New Roman" w:cs="Times New Roman"/>
        </w:rPr>
        <w:t xml:space="preserve">it was possible to adopt </w:t>
      </w:r>
      <w:r w:rsidR="007B0FE8">
        <w:rPr>
          <w:rFonts w:ascii="Times New Roman" w:hAnsi="Times New Roman" w:cs="Times New Roman"/>
        </w:rPr>
        <w:t xml:space="preserve">an epidemiological approach to </w:t>
      </w:r>
      <w:r w:rsidR="00E71CE7">
        <w:rPr>
          <w:rFonts w:ascii="Times New Roman" w:hAnsi="Times New Roman" w:cs="Times New Roman"/>
        </w:rPr>
        <w:t xml:space="preserve">identify </w:t>
      </w:r>
      <w:r w:rsidR="007B0FE8">
        <w:rPr>
          <w:rFonts w:ascii="Times New Roman" w:hAnsi="Times New Roman" w:cs="Times New Roman"/>
        </w:rPr>
        <w:t>cause</w:t>
      </w:r>
      <w:r w:rsidR="00E71CE7">
        <w:rPr>
          <w:rFonts w:ascii="Times New Roman" w:hAnsi="Times New Roman" w:cs="Times New Roman"/>
        </w:rPr>
        <w:t>s</w:t>
      </w:r>
      <w:r w:rsidR="007B0FE8">
        <w:rPr>
          <w:rFonts w:ascii="Times New Roman" w:hAnsi="Times New Roman" w:cs="Times New Roman"/>
        </w:rPr>
        <w:t xml:space="preserve"> in the </w:t>
      </w:r>
      <w:r w:rsidR="00AE1903">
        <w:rPr>
          <w:rFonts w:ascii="Times New Roman" w:hAnsi="Times New Roman" w:cs="Times New Roman"/>
        </w:rPr>
        <w:t>elucidation of accident occurrence process</w:t>
      </w:r>
      <w:r w:rsidR="007B0FE8">
        <w:rPr>
          <w:rFonts w:ascii="Times New Roman" w:hAnsi="Times New Roman" w:cs="Times New Roman"/>
        </w:rPr>
        <w:t>es in addition to examining the engineering and human factors.</w:t>
      </w:r>
      <w:r w:rsidR="00710386">
        <w:rPr>
          <w:rFonts w:ascii="Times New Roman" w:hAnsi="Times New Roman" w:cs="Times New Roman"/>
        </w:rPr>
        <w:t xml:space="preserve"> </w:t>
      </w:r>
      <w:r w:rsidR="003F0BFF">
        <w:rPr>
          <w:rFonts w:ascii="Times New Roman" w:hAnsi="Times New Roman" w:cs="Times New Roman" w:hint="eastAsia"/>
        </w:rPr>
        <w:t>The</w:t>
      </w:r>
      <w:r w:rsidR="00FE2C50">
        <w:rPr>
          <w:rFonts w:ascii="Times New Roman" w:hAnsi="Times New Roman" w:cs="Times New Roman" w:hint="eastAsia"/>
        </w:rPr>
        <w:t xml:space="preserve"> surge in traffic accidents </w:t>
      </w:r>
      <w:r w:rsidR="003F0BFF">
        <w:rPr>
          <w:rFonts w:ascii="Times New Roman" w:hAnsi="Times New Roman" w:cs="Times New Roman" w:hint="eastAsia"/>
        </w:rPr>
        <w:t xml:space="preserve">in the 1960s </w:t>
      </w:r>
      <w:r w:rsidR="00FE2C50">
        <w:rPr>
          <w:rFonts w:ascii="Times New Roman" w:hAnsi="Times New Roman" w:cs="Times New Roman" w:hint="eastAsia"/>
        </w:rPr>
        <w:t>had become a massive societal problem</w:t>
      </w:r>
      <w:r w:rsidR="00C95C26">
        <w:rPr>
          <w:rFonts w:ascii="Times New Roman" w:hAnsi="Times New Roman" w:cs="Times New Roman"/>
        </w:rPr>
        <w:t xml:space="preserve"> in the US</w:t>
      </w:r>
      <w:r w:rsidR="00FE2C50">
        <w:rPr>
          <w:rFonts w:ascii="Times New Roman" w:hAnsi="Times New Roman" w:cs="Times New Roman" w:hint="eastAsia"/>
        </w:rPr>
        <w:t xml:space="preserve">. </w:t>
      </w:r>
      <w:r w:rsidR="002F28A4">
        <w:rPr>
          <w:rFonts w:ascii="Times New Roman" w:hAnsi="Times New Roman" w:cs="Times New Roman" w:hint="eastAsia"/>
        </w:rPr>
        <w:t xml:space="preserve">To </w:t>
      </w:r>
      <w:r w:rsidR="00F378D8">
        <w:rPr>
          <w:rFonts w:ascii="Times New Roman" w:hAnsi="Times New Roman" w:cs="Times New Roman"/>
        </w:rPr>
        <w:t>address</w:t>
      </w:r>
      <w:r w:rsidR="002F28A4">
        <w:rPr>
          <w:rFonts w:ascii="Times New Roman" w:hAnsi="Times New Roman" w:cs="Times New Roman" w:hint="eastAsia"/>
        </w:rPr>
        <w:t xml:space="preserve"> this problem, </w:t>
      </w:r>
      <w:r w:rsidR="00F378D8">
        <w:rPr>
          <w:rFonts w:ascii="Times New Roman" w:hAnsi="Times New Roman" w:cs="Times New Roman"/>
        </w:rPr>
        <w:t>Haddon formulated what is now known as the “Haddon Matrix”, which is a framework that enables the comprehensive assessment of traffic accident</w:t>
      </w:r>
      <w:r w:rsidR="00A21F4A">
        <w:rPr>
          <w:rFonts w:ascii="Times New Roman" w:hAnsi="Times New Roman" w:cs="Times New Roman"/>
        </w:rPr>
        <w:t>s and strategies</w:t>
      </w:r>
      <w:r w:rsidR="002A354A">
        <w:rPr>
          <w:rFonts w:ascii="Times New Roman" w:hAnsi="Times New Roman" w:cs="Times New Roman"/>
        </w:rPr>
        <w:t xml:space="preserve"> for intervention</w:t>
      </w:r>
      <w:r w:rsidR="00F378D8">
        <w:rPr>
          <w:rFonts w:ascii="Times New Roman" w:hAnsi="Times New Roman" w:cs="Times New Roman"/>
        </w:rPr>
        <w:t xml:space="preserve">. </w:t>
      </w:r>
      <w:r w:rsidR="00134EEE">
        <w:rPr>
          <w:rFonts w:ascii="Times New Roman" w:hAnsi="Times New Roman" w:cs="Times New Roman"/>
        </w:rPr>
        <w:t>This matrix is an epidemiological framework that</w:t>
      </w:r>
      <w:r w:rsidR="002B77EB">
        <w:rPr>
          <w:rFonts w:ascii="Times New Roman" w:hAnsi="Times New Roman" w:cs="Times New Roman"/>
        </w:rPr>
        <w:t xml:space="preserve"> </w:t>
      </w:r>
      <w:r w:rsidR="00581BFD">
        <w:rPr>
          <w:rFonts w:ascii="Times New Roman" w:hAnsi="Times New Roman" w:cs="Times New Roman" w:hint="eastAsia"/>
        </w:rPr>
        <w:t>facilitates</w:t>
      </w:r>
      <w:r w:rsidR="002B77EB">
        <w:rPr>
          <w:rFonts w:ascii="Times New Roman" w:hAnsi="Times New Roman" w:cs="Times New Roman"/>
        </w:rPr>
        <w:t xml:space="preserve"> an extensive review of accident occurrences, where</w:t>
      </w:r>
      <w:r w:rsidR="00A211F3">
        <w:rPr>
          <w:rFonts w:ascii="Times New Roman" w:hAnsi="Times New Roman" w:cs="Times New Roman" w:hint="eastAsia"/>
        </w:rPr>
        <w:t xml:space="preserve"> the vertical </w:t>
      </w:r>
      <w:r w:rsidR="00170E24">
        <w:rPr>
          <w:rFonts w:ascii="Times New Roman" w:hAnsi="Times New Roman" w:cs="Times New Roman"/>
        </w:rPr>
        <w:t>rows</w:t>
      </w:r>
      <w:r w:rsidR="00A211F3">
        <w:rPr>
          <w:rFonts w:ascii="Times New Roman" w:hAnsi="Times New Roman" w:cs="Times New Roman" w:hint="eastAsia"/>
        </w:rPr>
        <w:t xml:space="preserve"> represent the timeline (pre-accident, accident </w:t>
      </w:r>
      <w:r w:rsidR="00A211F3">
        <w:rPr>
          <w:rFonts w:ascii="Times New Roman" w:hAnsi="Times New Roman" w:cs="Times New Roman"/>
        </w:rPr>
        <w:t>occurrence, and post-accident)</w:t>
      </w:r>
      <w:r w:rsidR="00170E24">
        <w:rPr>
          <w:rFonts w:ascii="Times New Roman" w:hAnsi="Times New Roman" w:cs="Times New Roman"/>
        </w:rPr>
        <w:t xml:space="preserve"> and the horizontal columns </w:t>
      </w:r>
      <w:r w:rsidR="00374E73">
        <w:rPr>
          <w:rFonts w:ascii="Times New Roman" w:hAnsi="Times New Roman" w:cs="Times New Roman"/>
        </w:rPr>
        <w:t>represent</w:t>
      </w:r>
      <w:r w:rsidR="00D50B4F">
        <w:rPr>
          <w:rFonts w:ascii="Times New Roman" w:hAnsi="Times New Roman" w:cs="Times New Roman"/>
        </w:rPr>
        <w:t xml:space="preserve"> various factors that contributed to </w:t>
      </w:r>
      <w:r w:rsidR="005A5D36">
        <w:rPr>
          <w:rFonts w:ascii="Times New Roman" w:hAnsi="Times New Roman" w:cs="Times New Roman"/>
        </w:rPr>
        <w:t xml:space="preserve">an </w:t>
      </w:r>
      <w:r w:rsidR="005B761D">
        <w:rPr>
          <w:rFonts w:ascii="Times New Roman" w:hAnsi="Times New Roman" w:cs="Times New Roman"/>
        </w:rPr>
        <w:t>accident (</w:t>
      </w:r>
      <w:r w:rsidR="00D50B4F">
        <w:rPr>
          <w:rFonts w:ascii="Times New Roman" w:hAnsi="Times New Roman" w:cs="Times New Roman"/>
        </w:rPr>
        <w:t xml:space="preserve">human factors, vehicle and equipment </w:t>
      </w:r>
      <w:r w:rsidR="005B761D">
        <w:rPr>
          <w:rFonts w:ascii="Times New Roman" w:hAnsi="Times New Roman" w:cs="Times New Roman"/>
        </w:rPr>
        <w:t>factors</w:t>
      </w:r>
      <w:r w:rsidR="00D50B4F">
        <w:rPr>
          <w:rFonts w:ascii="Times New Roman" w:hAnsi="Times New Roman" w:cs="Times New Roman"/>
        </w:rPr>
        <w:t>, and environmental factors</w:t>
      </w:r>
      <w:r w:rsidR="002B77EB">
        <w:rPr>
          <w:rFonts w:ascii="Times New Roman" w:hAnsi="Times New Roman" w:cs="Times New Roman"/>
        </w:rPr>
        <w:t>)</w:t>
      </w:r>
      <w:r w:rsidR="005B761D">
        <w:rPr>
          <w:rFonts w:ascii="Times New Roman" w:hAnsi="Times New Roman" w:cs="Times New Roman"/>
        </w:rPr>
        <w:t xml:space="preserve">. </w:t>
      </w:r>
      <w:r w:rsidR="00C0345E">
        <w:rPr>
          <w:rFonts w:ascii="Times New Roman" w:hAnsi="Times New Roman" w:cs="Times New Roman" w:hint="eastAsia"/>
        </w:rPr>
        <w:t>Based on this framework, Haddon proposed various measures</w:t>
      </w:r>
      <w:r w:rsidR="006D0D05">
        <w:rPr>
          <w:rFonts w:ascii="Times New Roman" w:hAnsi="Times New Roman" w:cs="Times New Roman"/>
        </w:rPr>
        <w:t>—</w:t>
      </w:r>
      <w:r w:rsidR="00C0345E">
        <w:rPr>
          <w:rFonts w:ascii="Times New Roman" w:hAnsi="Times New Roman" w:cs="Times New Roman" w:hint="eastAsia"/>
        </w:rPr>
        <w:t>such as the use of seatbelts</w:t>
      </w:r>
      <w:r w:rsidR="006D0D05">
        <w:rPr>
          <w:rFonts w:ascii="Times New Roman" w:hAnsi="Times New Roman" w:cs="Times New Roman"/>
        </w:rPr>
        <w:t>—</w:t>
      </w:r>
      <w:r w:rsidR="00F63A5F">
        <w:rPr>
          <w:rFonts w:ascii="Times New Roman" w:hAnsi="Times New Roman" w:cs="Times New Roman"/>
        </w:rPr>
        <w:t>that</w:t>
      </w:r>
      <w:r w:rsidR="00C0345E">
        <w:rPr>
          <w:rFonts w:ascii="Times New Roman" w:hAnsi="Times New Roman" w:cs="Times New Roman" w:hint="eastAsia"/>
        </w:rPr>
        <w:t xml:space="preserve"> have been effective in reducing injuries. </w:t>
      </w:r>
      <w:r w:rsidR="00E53CD6">
        <w:rPr>
          <w:rFonts w:ascii="Times New Roman" w:hAnsi="Times New Roman" w:cs="Times New Roman" w:hint="eastAsia"/>
        </w:rPr>
        <w:t xml:space="preserve">He </w:t>
      </w:r>
      <w:r w:rsidR="00E53CD6">
        <w:rPr>
          <w:rFonts w:ascii="Times New Roman" w:hAnsi="Times New Roman" w:cs="Times New Roman"/>
        </w:rPr>
        <w:t xml:space="preserve">presented startling data on the probabilities </w:t>
      </w:r>
      <w:r w:rsidR="0079239C">
        <w:rPr>
          <w:rFonts w:ascii="Times New Roman" w:hAnsi="Times New Roman" w:cs="Times New Roman"/>
        </w:rPr>
        <w:t>of being involved in a traffic accident throughout the life</w:t>
      </w:r>
      <w:r w:rsidR="008355FC">
        <w:rPr>
          <w:rFonts w:ascii="Times New Roman" w:hAnsi="Times New Roman" w:cs="Times New Roman"/>
        </w:rPr>
        <w:t xml:space="preserve"> </w:t>
      </w:r>
      <w:r w:rsidR="0079239C">
        <w:rPr>
          <w:rFonts w:ascii="Times New Roman" w:hAnsi="Times New Roman" w:cs="Times New Roman"/>
        </w:rPr>
        <w:t xml:space="preserve">cycle of </w:t>
      </w:r>
      <w:r w:rsidR="00E1585E">
        <w:rPr>
          <w:rFonts w:ascii="Times New Roman" w:hAnsi="Times New Roman" w:cs="Times New Roman"/>
        </w:rPr>
        <w:t>a</w:t>
      </w:r>
      <w:r w:rsidR="008355FC">
        <w:rPr>
          <w:rFonts w:ascii="Times New Roman" w:hAnsi="Times New Roman" w:cs="Times New Roman"/>
        </w:rPr>
        <w:t xml:space="preserve">n automobile, </w:t>
      </w:r>
      <w:r w:rsidR="003A502B">
        <w:rPr>
          <w:rFonts w:ascii="Times New Roman" w:hAnsi="Times New Roman" w:cs="Times New Roman"/>
        </w:rPr>
        <w:t xml:space="preserve">where 1 out of 30 cars would have an accident resulting in bodily harm, and 1 out of 5 cars would have an accident resulting in harm to a passenger. </w:t>
      </w:r>
      <w:r w:rsidR="00D83250">
        <w:rPr>
          <w:rFonts w:ascii="Times New Roman" w:hAnsi="Times New Roman" w:cs="Times New Roman"/>
        </w:rPr>
        <w:t xml:space="preserve">This called attention to the importance of crash safety design. </w:t>
      </w:r>
      <w:r w:rsidR="007968F4">
        <w:rPr>
          <w:rFonts w:ascii="Times New Roman" w:hAnsi="Times New Roman" w:cs="Times New Roman" w:hint="eastAsia"/>
        </w:rPr>
        <w:t xml:space="preserve">This </w:t>
      </w:r>
      <w:r w:rsidR="00B45942">
        <w:rPr>
          <w:rFonts w:ascii="Times New Roman" w:hAnsi="Times New Roman" w:cs="Times New Roman"/>
        </w:rPr>
        <w:t xml:space="preserve">information </w:t>
      </w:r>
      <w:r w:rsidR="007968F4">
        <w:rPr>
          <w:rFonts w:ascii="Times New Roman" w:hAnsi="Times New Roman" w:cs="Times New Roman" w:hint="eastAsia"/>
        </w:rPr>
        <w:t xml:space="preserve">was presented at a combined meeting between the Texas branch of the Society of Automotive Engineers (SAE) and the regional medical society. </w:t>
      </w:r>
      <w:r w:rsidR="00B45942">
        <w:rPr>
          <w:rFonts w:ascii="Times New Roman" w:hAnsi="Times New Roman" w:cs="Times New Roman"/>
        </w:rPr>
        <w:t xml:space="preserve">Despite the lack of graphs </w:t>
      </w:r>
      <w:r w:rsidR="0080787F">
        <w:rPr>
          <w:rFonts w:ascii="Times New Roman" w:hAnsi="Times New Roman" w:cs="Times New Roman" w:hint="eastAsia"/>
        </w:rPr>
        <w:t>and</w:t>
      </w:r>
      <w:r w:rsidR="00B45942">
        <w:rPr>
          <w:rFonts w:ascii="Times New Roman" w:hAnsi="Times New Roman" w:cs="Times New Roman"/>
        </w:rPr>
        <w:t xml:space="preserve"> figures, the persuasiveness </w:t>
      </w:r>
      <w:r w:rsidR="00A84C59">
        <w:rPr>
          <w:rFonts w:ascii="Times New Roman" w:hAnsi="Times New Roman" w:cs="Times New Roman"/>
        </w:rPr>
        <w:t xml:space="preserve">of the report lay in </w:t>
      </w:r>
      <w:r w:rsidR="007733ED">
        <w:rPr>
          <w:rFonts w:ascii="Times New Roman" w:hAnsi="Times New Roman" w:cs="Times New Roman"/>
        </w:rPr>
        <w:t xml:space="preserve">the provision of actual numbers for key points that highlighted the need for improvements in </w:t>
      </w:r>
      <w:r w:rsidR="005D194D">
        <w:rPr>
          <w:rFonts w:ascii="Times New Roman" w:hAnsi="Times New Roman" w:cs="Times New Roman"/>
        </w:rPr>
        <w:t xml:space="preserve">the </w:t>
      </w:r>
      <w:r w:rsidR="007733ED">
        <w:rPr>
          <w:rFonts w:ascii="Times New Roman" w:hAnsi="Times New Roman" w:cs="Times New Roman"/>
        </w:rPr>
        <w:t>automobiles</w:t>
      </w:r>
      <w:r w:rsidR="003125C4">
        <w:rPr>
          <w:rFonts w:ascii="Times New Roman" w:hAnsi="Times New Roman" w:cs="Times New Roman"/>
        </w:rPr>
        <w:t xml:space="preserve"> themselves</w:t>
      </w:r>
      <w:r w:rsidR="007733ED">
        <w:rPr>
          <w:rFonts w:ascii="Times New Roman" w:hAnsi="Times New Roman" w:cs="Times New Roman"/>
        </w:rPr>
        <w:t>.</w:t>
      </w:r>
      <w:r w:rsidR="00B45942">
        <w:rPr>
          <w:rFonts w:ascii="Times New Roman" w:hAnsi="Times New Roman" w:cs="Times New Roman"/>
        </w:rPr>
        <w:t xml:space="preserve"> </w:t>
      </w:r>
      <w:r w:rsidR="00CA5A09">
        <w:rPr>
          <w:rFonts w:ascii="Times New Roman" w:hAnsi="Times New Roman" w:cs="Times New Roman" w:hint="eastAsia"/>
        </w:rPr>
        <w:t>W</w:t>
      </w:r>
      <w:r w:rsidR="00CA5A09">
        <w:rPr>
          <w:rFonts w:ascii="Times New Roman" w:hAnsi="Times New Roman" w:cs="Times New Roman"/>
        </w:rPr>
        <w:t>hile epidemiological frameworks had been</w:t>
      </w:r>
      <w:r w:rsidR="00061C84">
        <w:rPr>
          <w:rFonts w:ascii="Times New Roman" w:hAnsi="Times New Roman" w:cs="Times New Roman"/>
        </w:rPr>
        <w:t xml:space="preserve"> previously</w:t>
      </w:r>
      <w:r w:rsidR="00CA5A09">
        <w:rPr>
          <w:rFonts w:ascii="Times New Roman" w:hAnsi="Times New Roman" w:cs="Times New Roman"/>
        </w:rPr>
        <w:t xml:space="preserve"> limited to diseases and public health, Haddon expanded their applicatio</w:t>
      </w:r>
      <w:r w:rsidR="00061C84">
        <w:rPr>
          <w:rFonts w:ascii="Times New Roman" w:hAnsi="Times New Roman" w:cs="Times New Roman"/>
        </w:rPr>
        <w:t>n to accidents, and the</w:t>
      </w:r>
      <w:r w:rsidR="00A6113D">
        <w:rPr>
          <w:rFonts w:ascii="Times New Roman" w:hAnsi="Times New Roman" w:cs="Times New Roman"/>
        </w:rPr>
        <w:t>se</w:t>
      </w:r>
      <w:r w:rsidR="00061C84">
        <w:rPr>
          <w:rFonts w:ascii="Times New Roman" w:hAnsi="Times New Roman" w:cs="Times New Roman"/>
        </w:rPr>
        <w:t xml:space="preserve"> were later adopted by</w:t>
      </w:r>
      <w:r w:rsidR="005E01A0">
        <w:rPr>
          <w:rFonts w:ascii="Times New Roman" w:hAnsi="Times New Roman" w:cs="Times New Roman"/>
        </w:rPr>
        <w:t xml:space="preserve"> the World Health Organization.</w:t>
      </w:r>
    </w:p>
    <w:p w14:paraId="31300439" w14:textId="77777777" w:rsidR="00CD2252" w:rsidRPr="002450A2" w:rsidRDefault="00CD2252" w:rsidP="00FC0AC6">
      <w:pPr>
        <w:rPr>
          <w:rFonts w:ascii="Times New Roman" w:hAnsi="Times New Roman" w:cs="Times New Roman"/>
        </w:rPr>
      </w:pPr>
    </w:p>
    <w:p w14:paraId="1A1ED3C1" w14:textId="7573D8BF" w:rsidR="00CD2252" w:rsidRPr="002450A2" w:rsidRDefault="00105593" w:rsidP="00105593">
      <w:pPr>
        <w:pStyle w:val="2"/>
      </w:pPr>
      <w:r>
        <w:rPr>
          <w:rFonts w:eastAsiaTheme="minorEastAsia" w:hint="eastAsia"/>
        </w:rPr>
        <w:t xml:space="preserve">3. </w:t>
      </w:r>
      <w:r w:rsidR="008E08DE">
        <w:rPr>
          <w:rFonts w:hint="eastAsia"/>
        </w:rPr>
        <w:t>A Nationwide I</w:t>
      </w:r>
      <w:r w:rsidR="008E08DE">
        <w:t>n</w:t>
      </w:r>
      <w:r w:rsidR="008E08DE">
        <w:rPr>
          <w:rFonts w:hint="eastAsia"/>
        </w:rPr>
        <w:t>jury Surveillance</w:t>
      </w:r>
      <w:r w:rsidR="00FF0297">
        <w:rPr>
          <w:rFonts w:hint="eastAsia"/>
        </w:rPr>
        <w:t xml:space="preserve"> Net Built by the US</w:t>
      </w:r>
    </w:p>
    <w:p w14:paraId="43214CC5" w14:textId="77777777" w:rsidR="00B94E8A" w:rsidRDefault="00B94E8A" w:rsidP="00B946D6">
      <w:pPr>
        <w:rPr>
          <w:rFonts w:ascii="Times New Roman" w:hAnsi="Times New Roman" w:cs="Times New Roman"/>
        </w:rPr>
      </w:pPr>
    </w:p>
    <w:p w14:paraId="2BAE4CCF" w14:textId="02EFB782" w:rsidR="00CD2252" w:rsidRPr="002450A2" w:rsidRDefault="00D112CF" w:rsidP="00B946D6">
      <w:pPr>
        <w:rPr>
          <w:rFonts w:ascii="Times New Roman" w:hAnsi="Times New Roman" w:cs="Times New Roman"/>
        </w:rPr>
      </w:pPr>
      <w:r>
        <w:rPr>
          <w:rFonts w:ascii="Times New Roman" w:hAnsi="Times New Roman" w:cs="Times New Roman" w:hint="eastAsia"/>
        </w:rPr>
        <w:t xml:space="preserve">During the 17th century when Graunt lived, </w:t>
      </w:r>
      <w:r w:rsidR="001F5FFF">
        <w:rPr>
          <w:rFonts w:ascii="Times New Roman" w:hAnsi="Times New Roman" w:cs="Times New Roman" w:hint="eastAsia"/>
        </w:rPr>
        <w:t xml:space="preserve">people only had records of baptisms and deaths. </w:t>
      </w:r>
      <w:r w:rsidR="001F5FFF">
        <w:rPr>
          <w:rFonts w:ascii="Times New Roman" w:hAnsi="Times New Roman" w:cs="Times New Roman"/>
        </w:rPr>
        <w:t>H</w:t>
      </w:r>
      <w:r w:rsidR="001F5FFF">
        <w:rPr>
          <w:rFonts w:ascii="Times New Roman" w:hAnsi="Times New Roman" w:cs="Times New Roman" w:hint="eastAsia"/>
        </w:rPr>
        <w:t>owever, those of us who live in today</w:t>
      </w:r>
      <w:r w:rsidR="001F5FFF">
        <w:rPr>
          <w:rFonts w:ascii="Times New Roman" w:hAnsi="Times New Roman" w:cs="Times New Roman"/>
        </w:rPr>
        <w:t>’</w:t>
      </w:r>
      <w:r w:rsidR="001F5FFF">
        <w:rPr>
          <w:rFonts w:ascii="Times New Roman" w:hAnsi="Times New Roman" w:cs="Times New Roman" w:hint="eastAsia"/>
        </w:rPr>
        <w:t xml:space="preserve">s society </w:t>
      </w:r>
      <w:r w:rsidR="00F76084">
        <w:rPr>
          <w:rFonts w:ascii="Times New Roman" w:hAnsi="Times New Roman" w:cs="Times New Roman" w:hint="eastAsia"/>
        </w:rPr>
        <w:t xml:space="preserve">are subject to </w:t>
      </w:r>
      <w:r w:rsidR="006119D5">
        <w:rPr>
          <w:rFonts w:ascii="Times New Roman" w:hAnsi="Times New Roman" w:cs="Times New Roman"/>
        </w:rPr>
        <w:t>a wide variety of</w:t>
      </w:r>
      <w:r w:rsidR="00F76084">
        <w:rPr>
          <w:rFonts w:ascii="Times New Roman" w:hAnsi="Times New Roman" w:cs="Times New Roman" w:hint="eastAsia"/>
        </w:rPr>
        <w:t xml:space="preserve"> records, </w:t>
      </w:r>
      <w:r w:rsidR="006119D5">
        <w:rPr>
          <w:rFonts w:ascii="Times New Roman" w:hAnsi="Times New Roman" w:cs="Times New Roman"/>
        </w:rPr>
        <w:t>including</w:t>
      </w:r>
      <w:r w:rsidR="00F76084">
        <w:rPr>
          <w:rFonts w:ascii="Times New Roman" w:hAnsi="Times New Roman" w:cs="Times New Roman" w:hint="eastAsia"/>
        </w:rPr>
        <w:t xml:space="preserve"> accidents and injuries.</w:t>
      </w:r>
      <w:r w:rsidR="001F5FFF">
        <w:rPr>
          <w:rFonts w:ascii="Times New Roman" w:hAnsi="Times New Roman" w:cs="Times New Roman" w:hint="eastAsia"/>
        </w:rPr>
        <w:t xml:space="preserve"> </w:t>
      </w:r>
      <w:r w:rsidR="001120F6">
        <w:rPr>
          <w:rFonts w:ascii="Times New Roman" w:hAnsi="Times New Roman" w:cs="Times New Roman" w:hint="eastAsia"/>
        </w:rPr>
        <w:t xml:space="preserve">Through the application of </w:t>
      </w:r>
      <w:r w:rsidR="006119D5">
        <w:rPr>
          <w:rFonts w:ascii="Times New Roman" w:hAnsi="Times New Roman" w:cs="Times New Roman"/>
        </w:rPr>
        <w:t>these records</w:t>
      </w:r>
      <w:r w:rsidR="001120F6">
        <w:rPr>
          <w:rFonts w:ascii="Times New Roman" w:hAnsi="Times New Roman" w:cs="Times New Roman" w:hint="eastAsia"/>
        </w:rPr>
        <w:t xml:space="preserve">, </w:t>
      </w:r>
      <w:r w:rsidR="00FE39A6">
        <w:rPr>
          <w:rFonts w:ascii="Times New Roman" w:hAnsi="Times New Roman" w:cs="Times New Roman" w:hint="eastAsia"/>
        </w:rPr>
        <w:t xml:space="preserve">we are able to obtain highly accurate information on the occurrence of injuries in </w:t>
      </w:r>
      <w:r w:rsidR="00981F3C">
        <w:rPr>
          <w:rFonts w:ascii="Times New Roman" w:hAnsi="Times New Roman" w:cs="Times New Roman"/>
        </w:rPr>
        <w:lastRenderedPageBreak/>
        <w:t>everyday</w:t>
      </w:r>
      <w:r w:rsidR="00FE39A6">
        <w:rPr>
          <w:rFonts w:ascii="Times New Roman" w:hAnsi="Times New Roman" w:cs="Times New Roman" w:hint="eastAsia"/>
        </w:rPr>
        <w:t xml:space="preserve"> life.</w:t>
      </w:r>
    </w:p>
    <w:p w14:paraId="6200C189" w14:textId="6B4BD201" w:rsidR="00EF03C6" w:rsidRDefault="00B946D6" w:rsidP="00B946D6">
      <w:pPr>
        <w:rPr>
          <w:rFonts w:ascii="Times New Roman" w:hAnsi="Times New Roman" w:cs="Times New Roman"/>
        </w:rPr>
      </w:pPr>
      <w:r>
        <w:rPr>
          <w:rFonts w:ascii="Times New Roman" w:hAnsi="Times New Roman" w:cs="Times New Roman" w:hint="eastAsia"/>
        </w:rPr>
        <w:tab/>
      </w:r>
      <w:r w:rsidR="006B4037">
        <w:rPr>
          <w:rFonts w:ascii="Times New Roman" w:hAnsi="Times New Roman" w:cs="Times New Roman" w:hint="eastAsia"/>
        </w:rPr>
        <w:t xml:space="preserve">The US experienced a high number of accidents due to defective products in the 1960s. In response to this situation, the Consumer Product Safety Act was rapidly developed and enacted. </w:t>
      </w:r>
      <w:r w:rsidR="00E55184">
        <w:rPr>
          <w:rFonts w:ascii="Times New Roman" w:hAnsi="Times New Roman" w:cs="Times New Roman" w:hint="eastAsia"/>
        </w:rPr>
        <w:t xml:space="preserve">This act </w:t>
      </w:r>
      <w:r w:rsidR="001C5088">
        <w:rPr>
          <w:rFonts w:ascii="Times New Roman" w:hAnsi="Times New Roman" w:cs="Times New Roman" w:hint="eastAsia"/>
        </w:rPr>
        <w:t>stipulated</w:t>
      </w:r>
      <w:r w:rsidR="00E55184">
        <w:rPr>
          <w:rFonts w:ascii="Times New Roman" w:hAnsi="Times New Roman" w:cs="Times New Roman" w:hint="eastAsia"/>
        </w:rPr>
        <w:t xml:space="preserve"> the initiation of the National Electronic I</w:t>
      </w:r>
      <w:r w:rsidR="00E55184">
        <w:rPr>
          <w:rFonts w:ascii="Times New Roman" w:hAnsi="Times New Roman" w:cs="Times New Roman"/>
        </w:rPr>
        <w:t>n</w:t>
      </w:r>
      <w:r w:rsidR="00E55184">
        <w:rPr>
          <w:rFonts w:ascii="Times New Roman" w:hAnsi="Times New Roman" w:cs="Times New Roman" w:hint="eastAsia"/>
        </w:rPr>
        <w:t>jury Surveillance System (NEISS)</w:t>
      </w:r>
      <w:r w:rsidR="001C5088">
        <w:rPr>
          <w:rFonts w:ascii="Times New Roman" w:hAnsi="Times New Roman" w:cs="Times New Roman" w:hint="eastAsia"/>
        </w:rPr>
        <w:t xml:space="preserve">, which </w:t>
      </w:r>
      <w:r w:rsidR="004211F1">
        <w:rPr>
          <w:rFonts w:ascii="Times New Roman" w:hAnsi="Times New Roman" w:cs="Times New Roman" w:hint="eastAsia"/>
        </w:rPr>
        <w:t>was designed to</w:t>
      </w:r>
      <w:r w:rsidR="001C5088">
        <w:rPr>
          <w:rFonts w:ascii="Times New Roman" w:hAnsi="Times New Roman" w:cs="Times New Roman" w:hint="eastAsia"/>
        </w:rPr>
        <w:t xml:space="preserve"> systematically obtain information not only on industrial and traffic accidents, but also </w:t>
      </w:r>
      <w:r w:rsidR="00836BCB">
        <w:rPr>
          <w:rFonts w:ascii="Times New Roman" w:hAnsi="Times New Roman" w:cs="Times New Roman" w:hint="eastAsia"/>
        </w:rPr>
        <w:t>on</w:t>
      </w:r>
      <w:r w:rsidR="001C5088">
        <w:rPr>
          <w:rFonts w:ascii="Times New Roman" w:hAnsi="Times New Roman" w:cs="Times New Roman" w:hint="eastAsia"/>
        </w:rPr>
        <w:t xml:space="preserve"> accidents </w:t>
      </w:r>
      <w:r w:rsidR="00836BCB">
        <w:rPr>
          <w:rFonts w:ascii="Times New Roman" w:hAnsi="Times New Roman" w:cs="Times New Roman" w:hint="eastAsia"/>
        </w:rPr>
        <w:t xml:space="preserve">that occur </w:t>
      </w:r>
      <w:r w:rsidR="001C5088">
        <w:rPr>
          <w:rFonts w:ascii="Times New Roman" w:hAnsi="Times New Roman" w:cs="Times New Roman" w:hint="eastAsia"/>
        </w:rPr>
        <w:t xml:space="preserve">in living spaces (at home, </w:t>
      </w:r>
      <w:r w:rsidR="00C80B16">
        <w:rPr>
          <w:rFonts w:ascii="Times New Roman" w:hAnsi="Times New Roman" w:cs="Times New Roman" w:hint="eastAsia"/>
        </w:rPr>
        <w:t>at</w:t>
      </w:r>
      <w:r w:rsidR="001C5088">
        <w:rPr>
          <w:rFonts w:ascii="Times New Roman" w:hAnsi="Times New Roman" w:cs="Times New Roman" w:hint="eastAsia"/>
        </w:rPr>
        <w:t xml:space="preserve"> leisure, at school, etc.)</w:t>
      </w:r>
      <w:r w:rsidR="00C80B16">
        <w:rPr>
          <w:rFonts w:ascii="Times New Roman" w:hAnsi="Times New Roman" w:cs="Times New Roman" w:hint="eastAsia"/>
        </w:rPr>
        <w:t>.</w:t>
      </w:r>
      <w:r w:rsidR="00E24AA1">
        <w:rPr>
          <w:rFonts w:ascii="Times New Roman" w:hAnsi="Times New Roman" w:cs="Times New Roman" w:hint="eastAsia"/>
        </w:rPr>
        <w:t xml:space="preserve"> </w:t>
      </w:r>
      <w:r w:rsidR="00C80B16">
        <w:rPr>
          <w:rFonts w:ascii="Times New Roman" w:hAnsi="Times New Roman" w:cs="Times New Roman" w:hint="eastAsia"/>
        </w:rPr>
        <w:t xml:space="preserve">Based on </w:t>
      </w:r>
      <w:r w:rsidR="0058103D">
        <w:rPr>
          <w:rFonts w:ascii="Times New Roman" w:hAnsi="Times New Roman" w:cs="Times New Roman" w:hint="eastAsia"/>
        </w:rPr>
        <w:t>rigorous statistical sample design from approximately 6,000 emergency care hospitals located nationwide, a sample of 130 hospitals was selected</w:t>
      </w:r>
      <w:r w:rsidR="003049E6">
        <w:rPr>
          <w:rFonts w:ascii="Times New Roman" w:hAnsi="Times New Roman" w:cs="Times New Roman" w:hint="eastAsia"/>
        </w:rPr>
        <w:t>; injury data and analysis were then initiated based on a coding manual.</w:t>
      </w:r>
      <w:r w:rsidR="00E24AA1">
        <w:rPr>
          <w:rFonts w:ascii="Times New Roman" w:hAnsi="Times New Roman" w:cs="Times New Roman" w:hint="eastAsia"/>
        </w:rPr>
        <w:t xml:space="preserve"> </w:t>
      </w:r>
      <w:r w:rsidR="003049E6">
        <w:rPr>
          <w:rFonts w:ascii="Times New Roman" w:hAnsi="Times New Roman" w:cs="Times New Roman" w:hint="eastAsia"/>
        </w:rPr>
        <w:t>(</w:t>
      </w:r>
      <w:r w:rsidR="004E24AD">
        <w:rPr>
          <w:rFonts w:ascii="Times New Roman" w:hAnsi="Times New Roman" w:cs="Times New Roman" w:hint="eastAsia"/>
        </w:rPr>
        <w:t>Incidentally</w:t>
      </w:r>
      <w:r w:rsidR="003049E6">
        <w:rPr>
          <w:rFonts w:ascii="Times New Roman" w:hAnsi="Times New Roman" w:cs="Times New Roman" w:hint="eastAsia"/>
        </w:rPr>
        <w:t>, US government statistics are almost entirely based on statistical inference</w:t>
      </w:r>
      <w:r w:rsidR="00762641">
        <w:rPr>
          <w:rFonts w:ascii="Times New Roman" w:hAnsi="Times New Roman" w:cs="Times New Roman" w:hint="eastAsia"/>
        </w:rPr>
        <w:t>,</w:t>
      </w:r>
      <w:r w:rsidR="003049E6">
        <w:rPr>
          <w:rFonts w:ascii="Times New Roman" w:hAnsi="Times New Roman" w:cs="Times New Roman" w:hint="eastAsia"/>
        </w:rPr>
        <w:t xml:space="preserve"> and rely little on </w:t>
      </w:r>
      <w:r w:rsidR="00762641">
        <w:rPr>
          <w:rFonts w:ascii="Times New Roman" w:hAnsi="Times New Roman" w:cs="Times New Roman" w:hint="eastAsia"/>
        </w:rPr>
        <w:t xml:space="preserve">descriptive statistics involving the entire population. This is in marked contrast to Japan, which favors </w:t>
      </w:r>
      <w:r w:rsidR="00314055">
        <w:rPr>
          <w:rFonts w:ascii="Times New Roman" w:hAnsi="Times New Roman" w:cs="Times New Roman" w:hint="eastAsia"/>
        </w:rPr>
        <w:t xml:space="preserve">surveys that use </w:t>
      </w:r>
      <w:r w:rsidR="00762641" w:rsidRPr="00762641">
        <w:rPr>
          <w:rFonts w:ascii="Times New Roman" w:hAnsi="Times New Roman" w:cs="Times New Roman"/>
        </w:rPr>
        <w:t>complete enumeration</w:t>
      </w:r>
      <w:r w:rsidR="00314055">
        <w:rPr>
          <w:rFonts w:ascii="Times New Roman" w:hAnsi="Times New Roman" w:cs="Times New Roman" w:hint="eastAsia"/>
        </w:rPr>
        <w:t>.)</w:t>
      </w:r>
    </w:p>
    <w:p w14:paraId="2A44C95C" w14:textId="6CF9350C" w:rsidR="00CD2252" w:rsidRPr="002C6495" w:rsidRDefault="00EF03C6" w:rsidP="00B946D6">
      <w:pPr>
        <w:rPr>
          <w:rFonts w:ascii="Times New Roman" w:hAnsi="Times New Roman" w:cs="Times New Roman"/>
        </w:rPr>
      </w:pPr>
      <w:r>
        <w:rPr>
          <w:rFonts w:ascii="Times New Roman" w:hAnsi="Times New Roman" w:cs="Times New Roman" w:hint="eastAsia"/>
        </w:rPr>
        <w:tab/>
      </w:r>
      <w:r w:rsidR="00E719F8">
        <w:rPr>
          <w:rFonts w:ascii="Times New Roman" w:hAnsi="Times New Roman" w:cs="Times New Roman" w:hint="eastAsia"/>
        </w:rPr>
        <w:t xml:space="preserve">At present, the system collects information on approximately 370,000 injuries per year, which indicates that 13,000,000 injuries occur annually when extrapolated to all hospitals in the US. </w:t>
      </w:r>
      <w:r w:rsidR="00A67412">
        <w:rPr>
          <w:rFonts w:ascii="Times New Roman" w:hAnsi="Times New Roman" w:cs="Times New Roman" w:hint="eastAsia"/>
        </w:rPr>
        <w:t xml:space="preserve">An official of the Consumer Product Safety </w:t>
      </w:r>
      <w:r w:rsidR="007904EF">
        <w:rPr>
          <w:rFonts w:ascii="Times New Roman" w:hAnsi="Times New Roman" w:cs="Times New Roman"/>
        </w:rPr>
        <w:t>Commission</w:t>
      </w:r>
      <w:r w:rsidR="00A67412">
        <w:rPr>
          <w:rFonts w:ascii="Times New Roman" w:hAnsi="Times New Roman" w:cs="Times New Roman" w:hint="eastAsia"/>
        </w:rPr>
        <w:t xml:space="preserve"> estimated </w:t>
      </w:r>
      <w:r w:rsidR="0037189A">
        <w:rPr>
          <w:rFonts w:ascii="Times New Roman" w:hAnsi="Times New Roman" w:cs="Times New Roman" w:hint="eastAsia"/>
        </w:rPr>
        <w:t>there to</w:t>
      </w:r>
      <w:r w:rsidR="00A67412">
        <w:rPr>
          <w:rFonts w:ascii="Times New Roman" w:hAnsi="Times New Roman" w:cs="Times New Roman" w:hint="eastAsia"/>
        </w:rPr>
        <w:t xml:space="preserve"> be</w:t>
      </w:r>
      <w:r w:rsidR="0037189A">
        <w:rPr>
          <w:rFonts w:ascii="Times New Roman" w:hAnsi="Times New Roman" w:cs="Times New Roman" w:hint="eastAsia"/>
        </w:rPr>
        <w:t xml:space="preserve"> a total of ap</w:t>
      </w:r>
      <w:r w:rsidR="00A67412">
        <w:rPr>
          <w:rFonts w:ascii="Times New Roman" w:hAnsi="Times New Roman" w:cs="Times New Roman" w:hint="eastAsia"/>
        </w:rPr>
        <w:t xml:space="preserve">proximately 34,000,000 </w:t>
      </w:r>
      <w:r w:rsidR="00D61F1C">
        <w:rPr>
          <w:rFonts w:ascii="Times New Roman" w:hAnsi="Times New Roman" w:cs="Times New Roman" w:hint="eastAsia"/>
        </w:rPr>
        <w:t xml:space="preserve">injuries </w:t>
      </w:r>
      <w:r w:rsidR="0048708F">
        <w:rPr>
          <w:rFonts w:ascii="Times New Roman" w:hAnsi="Times New Roman" w:cs="Times New Roman" w:hint="eastAsia"/>
        </w:rPr>
        <w:t xml:space="preserve">when accounting for the injuries not treated at hospitals. </w:t>
      </w:r>
      <w:r w:rsidR="0028768F">
        <w:rPr>
          <w:rFonts w:ascii="Times New Roman" w:hAnsi="Times New Roman" w:cs="Times New Roman"/>
        </w:rPr>
        <w:t>These</w:t>
      </w:r>
      <w:r w:rsidR="0048708F">
        <w:rPr>
          <w:rFonts w:ascii="Times New Roman" w:hAnsi="Times New Roman" w:cs="Times New Roman" w:hint="eastAsia"/>
        </w:rPr>
        <w:t xml:space="preserve"> data </w:t>
      </w:r>
      <w:r w:rsidR="0028768F">
        <w:rPr>
          <w:rFonts w:ascii="Times New Roman" w:hAnsi="Times New Roman" w:cs="Times New Roman"/>
        </w:rPr>
        <w:t>are</w:t>
      </w:r>
      <w:r w:rsidR="0048708F">
        <w:rPr>
          <w:rFonts w:ascii="Times New Roman" w:hAnsi="Times New Roman" w:cs="Times New Roman" w:hint="eastAsia"/>
        </w:rPr>
        <w:t xml:space="preserve"> available online for download and analysis. </w:t>
      </w:r>
      <w:r w:rsidR="00A91C2F">
        <w:rPr>
          <w:rFonts w:ascii="Times New Roman" w:hAnsi="Times New Roman" w:cs="Times New Roman" w:hint="eastAsia"/>
        </w:rPr>
        <w:t>While the number of recorded items is limited,</w:t>
      </w:r>
      <w:r w:rsidR="006E1A2D">
        <w:rPr>
          <w:rFonts w:ascii="Times New Roman" w:hAnsi="Times New Roman" w:cs="Times New Roman" w:hint="eastAsia"/>
        </w:rPr>
        <w:t xml:space="preserve"> </w:t>
      </w:r>
      <w:r w:rsidR="00BF6F2C">
        <w:rPr>
          <w:rFonts w:ascii="Times New Roman" w:hAnsi="Times New Roman" w:cs="Times New Roman" w:hint="eastAsia"/>
        </w:rPr>
        <w:t xml:space="preserve">the data can be analyzed as big data due to </w:t>
      </w:r>
      <w:r w:rsidR="006E1A2D">
        <w:rPr>
          <w:rFonts w:ascii="Times New Roman" w:hAnsi="Times New Roman" w:cs="Times New Roman" w:hint="eastAsia"/>
        </w:rPr>
        <w:t xml:space="preserve">the codification of </w:t>
      </w:r>
      <w:r w:rsidR="00A210A8">
        <w:rPr>
          <w:rFonts w:ascii="Times New Roman" w:hAnsi="Times New Roman" w:cs="Times New Roman" w:hint="eastAsia"/>
        </w:rPr>
        <w:t xml:space="preserve">information such as </w:t>
      </w:r>
      <w:r w:rsidR="006E1A2D">
        <w:rPr>
          <w:rFonts w:ascii="Times New Roman" w:hAnsi="Times New Roman" w:cs="Times New Roman" w:hint="eastAsia"/>
        </w:rPr>
        <w:t xml:space="preserve">age, sex, </w:t>
      </w:r>
      <w:r w:rsidR="00B473D7">
        <w:rPr>
          <w:rFonts w:ascii="Times New Roman" w:hAnsi="Times New Roman" w:cs="Times New Roman" w:hint="eastAsia"/>
        </w:rPr>
        <w:t xml:space="preserve">location of accident, type of treatment, injured </w:t>
      </w:r>
      <w:r w:rsidR="00A210A8">
        <w:rPr>
          <w:rFonts w:ascii="Times New Roman" w:hAnsi="Times New Roman" w:cs="Times New Roman" w:hint="eastAsia"/>
        </w:rPr>
        <w:t xml:space="preserve">body part, and category of the product that caused the accident. </w:t>
      </w:r>
      <w:r w:rsidR="00D50679">
        <w:rPr>
          <w:rFonts w:ascii="Times New Roman" w:hAnsi="Times New Roman" w:cs="Times New Roman" w:hint="eastAsia"/>
        </w:rPr>
        <w:t xml:space="preserve">Other databases include </w:t>
      </w:r>
      <w:r w:rsidR="003E57D5">
        <w:rPr>
          <w:rFonts w:ascii="Times New Roman" w:hAnsi="Times New Roman" w:cs="Times New Roman" w:hint="eastAsia"/>
        </w:rPr>
        <w:t xml:space="preserve">the </w:t>
      </w:r>
      <w:r w:rsidR="00D50679" w:rsidRPr="00D50679">
        <w:rPr>
          <w:rFonts w:ascii="Times New Roman" w:hAnsi="Times New Roman" w:cs="Times New Roman"/>
        </w:rPr>
        <w:t xml:space="preserve">Injury and Potential Injury Incident </w:t>
      </w:r>
      <w:r w:rsidR="00D50679">
        <w:rPr>
          <w:rFonts w:ascii="Times New Roman" w:hAnsi="Times New Roman" w:cs="Times New Roman" w:hint="eastAsia"/>
        </w:rPr>
        <w:t xml:space="preserve">(IPII) </w:t>
      </w:r>
      <w:r w:rsidR="00111B88">
        <w:rPr>
          <w:rFonts w:ascii="Times New Roman" w:hAnsi="Times New Roman" w:cs="Times New Roman" w:hint="eastAsia"/>
        </w:rPr>
        <w:t>data</w:t>
      </w:r>
      <w:r w:rsidR="003E57D5">
        <w:rPr>
          <w:rFonts w:ascii="Times New Roman" w:hAnsi="Times New Roman" w:cs="Times New Roman" w:hint="eastAsia"/>
        </w:rPr>
        <w:t xml:space="preserve">base, which </w:t>
      </w:r>
      <w:r w:rsidR="00471F16">
        <w:rPr>
          <w:rFonts w:ascii="Times New Roman" w:hAnsi="Times New Roman" w:cs="Times New Roman" w:hint="eastAsia"/>
        </w:rPr>
        <w:t>contains</w:t>
      </w:r>
      <w:r w:rsidR="003E57D5">
        <w:rPr>
          <w:rFonts w:ascii="Times New Roman" w:hAnsi="Times New Roman" w:cs="Times New Roman" w:hint="eastAsia"/>
        </w:rPr>
        <w:t xml:space="preserve"> near miss information (approximately 30,000 cases per year);</w:t>
      </w:r>
      <w:r w:rsidR="002C6495">
        <w:rPr>
          <w:rFonts w:ascii="Times New Roman" w:hAnsi="Times New Roman" w:cs="Times New Roman" w:hint="eastAsia"/>
        </w:rPr>
        <w:t xml:space="preserve"> </w:t>
      </w:r>
      <w:r w:rsidR="00504824">
        <w:rPr>
          <w:rFonts w:ascii="Times New Roman" w:hAnsi="Times New Roman" w:cs="Times New Roman"/>
        </w:rPr>
        <w:t xml:space="preserve">the </w:t>
      </w:r>
      <w:r w:rsidR="002C6495">
        <w:rPr>
          <w:rFonts w:ascii="Times New Roman" w:hAnsi="Times New Roman" w:cs="Times New Roman" w:hint="eastAsia"/>
        </w:rPr>
        <w:t xml:space="preserve">Death Certificates (DTHS) database, which includes </w:t>
      </w:r>
      <w:r w:rsidR="00471F16">
        <w:rPr>
          <w:rFonts w:ascii="Times New Roman" w:hAnsi="Times New Roman" w:cs="Times New Roman" w:hint="eastAsia"/>
        </w:rPr>
        <w:t xml:space="preserve">information on </w:t>
      </w:r>
      <w:r w:rsidR="002C6495">
        <w:rPr>
          <w:rFonts w:ascii="Times New Roman" w:hAnsi="Times New Roman" w:cs="Times New Roman" w:hint="eastAsia"/>
        </w:rPr>
        <w:t>fatalities due to products (</w:t>
      </w:r>
      <w:r w:rsidR="00981F3C">
        <w:rPr>
          <w:rFonts w:ascii="Times New Roman" w:hAnsi="Times New Roman" w:cs="Times New Roman"/>
        </w:rPr>
        <w:t>approximately</w:t>
      </w:r>
      <w:r w:rsidR="002C6495">
        <w:rPr>
          <w:rFonts w:ascii="Times New Roman" w:hAnsi="Times New Roman" w:cs="Times New Roman" w:hint="eastAsia"/>
        </w:rPr>
        <w:t xml:space="preserve"> 8,000 cases per year); and the 4-stage In-Depth Investigation (INDP) database</w:t>
      </w:r>
      <w:r w:rsidR="004170D3">
        <w:rPr>
          <w:rFonts w:ascii="Times New Roman" w:hAnsi="Times New Roman" w:cs="Times New Roman" w:hint="eastAsia"/>
        </w:rPr>
        <w:t xml:space="preserve"> (appro</w:t>
      </w:r>
      <w:r w:rsidR="00B71AD8">
        <w:rPr>
          <w:rFonts w:ascii="Times New Roman" w:hAnsi="Times New Roman" w:cs="Times New Roman" w:hint="eastAsia"/>
        </w:rPr>
        <w:t>ximately 8,000 cases per year).</w:t>
      </w:r>
    </w:p>
    <w:p w14:paraId="2BED9561" w14:textId="77777777" w:rsidR="00CD2252" w:rsidRPr="002450A2" w:rsidRDefault="00CD2252" w:rsidP="00FC0AC6">
      <w:pPr>
        <w:pStyle w:val="a4"/>
        <w:ind w:leftChars="0" w:left="420"/>
        <w:rPr>
          <w:rFonts w:ascii="Times New Roman" w:hAnsi="Times New Roman" w:cs="Times New Roman"/>
        </w:rPr>
      </w:pPr>
    </w:p>
    <w:p w14:paraId="5488849A" w14:textId="00E06606" w:rsidR="00CD2252" w:rsidRPr="002450A2" w:rsidRDefault="00105593" w:rsidP="00105593">
      <w:pPr>
        <w:pStyle w:val="2"/>
      </w:pPr>
      <w:r>
        <w:rPr>
          <w:rFonts w:eastAsiaTheme="minorEastAsia" w:hint="eastAsia"/>
        </w:rPr>
        <w:t xml:space="preserve">4. </w:t>
      </w:r>
      <w:r w:rsidR="00933A62">
        <w:rPr>
          <w:rFonts w:hint="eastAsia"/>
        </w:rPr>
        <w:t>The Drive to Share Injury Information Across Borders in Europe</w:t>
      </w:r>
    </w:p>
    <w:p w14:paraId="6F8AFC4D" w14:textId="77777777" w:rsidR="00B94E8A" w:rsidRDefault="00B94E8A" w:rsidP="00B71AD8">
      <w:pPr>
        <w:rPr>
          <w:rFonts w:ascii="Times New Roman" w:hAnsi="Times New Roman" w:cs="Times New Roman"/>
        </w:rPr>
      </w:pPr>
    </w:p>
    <w:p w14:paraId="1453E409" w14:textId="5F84FFB2" w:rsidR="00CD2252" w:rsidRPr="002450A2" w:rsidRDefault="001F7805" w:rsidP="00B71AD8">
      <w:pPr>
        <w:rPr>
          <w:rFonts w:ascii="Times New Roman" w:hAnsi="Times New Roman" w:cs="Times New Roman"/>
        </w:rPr>
      </w:pPr>
      <w:r>
        <w:rPr>
          <w:rFonts w:ascii="Times New Roman" w:hAnsi="Times New Roman" w:cs="Times New Roman" w:hint="eastAsia"/>
        </w:rPr>
        <w:t xml:space="preserve">The integration of markets in Europe in 1985 advanced efforts among countries to collaborate and share injury information. </w:t>
      </w:r>
      <w:r w:rsidR="00DE2E01">
        <w:rPr>
          <w:rFonts w:ascii="Times New Roman" w:hAnsi="Times New Roman" w:cs="Times New Roman" w:hint="eastAsia"/>
        </w:rPr>
        <w:t xml:space="preserve">Previously, </w:t>
      </w:r>
      <w:r w:rsidR="005F2D09">
        <w:rPr>
          <w:rFonts w:ascii="Times New Roman" w:hAnsi="Times New Roman" w:cs="Times New Roman" w:hint="eastAsia"/>
        </w:rPr>
        <w:t>each country had its own surveillance system for traffic, industrial, and living space accidents. These s</w:t>
      </w:r>
      <w:r w:rsidR="00B05B94">
        <w:rPr>
          <w:rFonts w:ascii="Times New Roman" w:hAnsi="Times New Roman" w:cs="Times New Roman" w:hint="eastAsia"/>
        </w:rPr>
        <w:t xml:space="preserve">ystems were integrated, and all </w:t>
      </w:r>
      <w:r w:rsidR="005F2D09">
        <w:rPr>
          <w:rFonts w:ascii="Times New Roman" w:hAnsi="Times New Roman" w:cs="Times New Roman" w:hint="eastAsia"/>
        </w:rPr>
        <w:t xml:space="preserve">injury information </w:t>
      </w:r>
      <w:r w:rsidR="00B05B94">
        <w:rPr>
          <w:rFonts w:ascii="Times New Roman" w:hAnsi="Times New Roman" w:cs="Times New Roman" w:hint="eastAsia"/>
        </w:rPr>
        <w:t>was consolidated as big data.</w:t>
      </w:r>
      <w:r w:rsidR="005F2D09">
        <w:rPr>
          <w:rFonts w:ascii="Times New Roman" w:hAnsi="Times New Roman" w:cs="Times New Roman" w:hint="eastAsia"/>
        </w:rPr>
        <w:t xml:space="preserve"> </w:t>
      </w:r>
      <w:r w:rsidR="002B085E">
        <w:rPr>
          <w:rFonts w:ascii="Times New Roman" w:hAnsi="Times New Roman" w:cs="Times New Roman" w:hint="eastAsia"/>
        </w:rPr>
        <w:t>In the European Union</w:t>
      </w:r>
      <w:r w:rsidR="00A75C92">
        <w:rPr>
          <w:rFonts w:ascii="Times New Roman" w:hAnsi="Times New Roman" w:cs="Times New Roman" w:hint="eastAsia"/>
        </w:rPr>
        <w:t xml:space="preserve"> (EU)</w:t>
      </w:r>
      <w:r w:rsidR="002B085E">
        <w:rPr>
          <w:rFonts w:ascii="Times New Roman" w:hAnsi="Times New Roman" w:cs="Times New Roman" w:hint="eastAsia"/>
        </w:rPr>
        <w:t xml:space="preserve">, the </w:t>
      </w:r>
      <w:r w:rsidR="002B085E" w:rsidRPr="002B085E">
        <w:rPr>
          <w:rFonts w:ascii="Times New Roman" w:hAnsi="Times New Roman" w:cs="Times New Roman"/>
        </w:rPr>
        <w:t>Rapid Exchange of Information System</w:t>
      </w:r>
      <w:r w:rsidR="002B085E">
        <w:rPr>
          <w:rFonts w:ascii="Times New Roman" w:hAnsi="Times New Roman" w:cs="Times New Roman" w:hint="eastAsia"/>
        </w:rPr>
        <w:t xml:space="preserve"> (RAPEX) </w:t>
      </w:r>
      <w:r w:rsidR="0076384A">
        <w:rPr>
          <w:rFonts w:ascii="Times New Roman" w:hAnsi="Times New Roman" w:cs="Times New Roman" w:hint="eastAsia"/>
        </w:rPr>
        <w:t xml:space="preserve">is an emergency alert system </w:t>
      </w:r>
      <w:r w:rsidR="00B766EA">
        <w:rPr>
          <w:rFonts w:ascii="Times New Roman" w:hAnsi="Times New Roman" w:cs="Times New Roman" w:hint="eastAsia"/>
        </w:rPr>
        <w:t>for</w:t>
      </w:r>
      <w:r w:rsidR="0076384A">
        <w:rPr>
          <w:rFonts w:ascii="Times New Roman" w:hAnsi="Times New Roman" w:cs="Times New Roman" w:hint="eastAsia"/>
        </w:rPr>
        <w:t xml:space="preserve"> product recalls</w:t>
      </w:r>
      <w:r w:rsidR="00A75C92">
        <w:rPr>
          <w:rFonts w:ascii="Times New Roman" w:hAnsi="Times New Roman" w:cs="Times New Roman" w:hint="eastAsia"/>
        </w:rPr>
        <w:t xml:space="preserve">. This system enables the sharing of information throughout the EU, where </w:t>
      </w:r>
      <w:r w:rsidR="00E67811">
        <w:rPr>
          <w:rFonts w:ascii="Times New Roman" w:hAnsi="Times New Roman" w:cs="Times New Roman" w:hint="eastAsia"/>
        </w:rPr>
        <w:t xml:space="preserve">information on </w:t>
      </w:r>
      <w:r w:rsidR="00A75C92">
        <w:rPr>
          <w:rFonts w:ascii="Times New Roman" w:hAnsi="Times New Roman" w:cs="Times New Roman" w:hint="eastAsia"/>
        </w:rPr>
        <w:t xml:space="preserve">a high-risk product identified in one region can be transmitted </w:t>
      </w:r>
      <w:r w:rsidR="00E67811">
        <w:rPr>
          <w:rFonts w:ascii="Times New Roman" w:hAnsi="Times New Roman" w:cs="Times New Roman" w:hint="eastAsia"/>
        </w:rPr>
        <w:t>to the rest of the union.</w:t>
      </w:r>
    </w:p>
    <w:p w14:paraId="715FE9CF" w14:textId="77777777" w:rsidR="00CD2252" w:rsidRPr="002450A2" w:rsidRDefault="00CD2252" w:rsidP="00FC0AC6">
      <w:pPr>
        <w:rPr>
          <w:rFonts w:ascii="Times New Roman" w:hAnsi="Times New Roman" w:cs="Times New Roman"/>
        </w:rPr>
      </w:pPr>
    </w:p>
    <w:p w14:paraId="0799A16A" w14:textId="66034F77" w:rsidR="00CD2252" w:rsidRPr="002450A2" w:rsidRDefault="00105593" w:rsidP="00105593">
      <w:pPr>
        <w:pStyle w:val="2"/>
      </w:pPr>
      <w:r>
        <w:rPr>
          <w:rFonts w:eastAsiaTheme="minorEastAsia" w:hint="eastAsia"/>
        </w:rPr>
        <w:t xml:space="preserve">5. </w:t>
      </w:r>
      <w:r w:rsidR="00DF3BDF">
        <w:rPr>
          <w:rFonts w:hint="eastAsia"/>
        </w:rPr>
        <w:t>The World</w:t>
      </w:r>
      <w:r w:rsidR="00DF3BDF">
        <w:t>’</w:t>
      </w:r>
      <w:r w:rsidR="00DF3BDF">
        <w:rPr>
          <w:rFonts w:hint="eastAsia"/>
        </w:rPr>
        <w:t>s Factory: China</w:t>
      </w:r>
      <w:r w:rsidR="00DF3BDF">
        <w:t>’</w:t>
      </w:r>
      <w:r w:rsidR="00DF3BDF">
        <w:rPr>
          <w:rFonts w:hint="eastAsia"/>
        </w:rPr>
        <w:t>s Injury Information System Attracts Wide Interest</w:t>
      </w:r>
    </w:p>
    <w:p w14:paraId="41FE14E7" w14:textId="77777777" w:rsidR="00B94E8A" w:rsidRDefault="00B94E8A" w:rsidP="00B24741">
      <w:pPr>
        <w:rPr>
          <w:rFonts w:ascii="Times New Roman" w:hAnsi="Times New Roman" w:cs="Times New Roman"/>
        </w:rPr>
      </w:pPr>
    </w:p>
    <w:p w14:paraId="2BD212AF" w14:textId="45C40C96" w:rsidR="00CD2252" w:rsidRPr="002450A2" w:rsidRDefault="00A71AE2" w:rsidP="00B24741">
      <w:pPr>
        <w:rPr>
          <w:rFonts w:ascii="Times New Roman" w:hAnsi="Times New Roman" w:cs="Times New Roman"/>
        </w:rPr>
      </w:pPr>
      <w:r>
        <w:rPr>
          <w:rFonts w:ascii="Times New Roman" w:hAnsi="Times New Roman" w:cs="Times New Roman" w:hint="eastAsia"/>
        </w:rPr>
        <w:t>In today</w:t>
      </w:r>
      <w:r>
        <w:rPr>
          <w:rFonts w:ascii="Times New Roman" w:hAnsi="Times New Roman" w:cs="Times New Roman"/>
        </w:rPr>
        <w:t>’</w:t>
      </w:r>
      <w:r>
        <w:rPr>
          <w:rFonts w:ascii="Times New Roman" w:hAnsi="Times New Roman" w:cs="Times New Roman" w:hint="eastAsia"/>
        </w:rPr>
        <w:t xml:space="preserve">s society, </w:t>
      </w:r>
      <w:r w:rsidR="00AC08D4">
        <w:rPr>
          <w:rFonts w:ascii="Times New Roman" w:hAnsi="Times New Roman" w:cs="Times New Roman" w:hint="eastAsia"/>
        </w:rPr>
        <w:t>a large proportion of daily products</w:t>
      </w:r>
      <w:r w:rsidR="0082382C">
        <w:rPr>
          <w:rFonts w:ascii="Times New Roman" w:hAnsi="Times New Roman" w:cs="Times New Roman" w:hint="eastAsia"/>
        </w:rPr>
        <w:t xml:space="preserve"> (such as textiles, toys, commodities, and home appliances)</w:t>
      </w:r>
      <w:r w:rsidR="00AC08D4">
        <w:rPr>
          <w:rFonts w:ascii="Times New Roman" w:hAnsi="Times New Roman" w:cs="Times New Roman" w:hint="eastAsia"/>
        </w:rPr>
        <w:t xml:space="preserve"> used </w:t>
      </w:r>
      <w:r w:rsidR="0082382C">
        <w:rPr>
          <w:rFonts w:ascii="Times New Roman" w:hAnsi="Times New Roman" w:cs="Times New Roman" w:hint="eastAsia"/>
        </w:rPr>
        <w:t>throughout the world</w:t>
      </w:r>
      <w:r w:rsidR="00AC08D4">
        <w:rPr>
          <w:rFonts w:ascii="Times New Roman" w:hAnsi="Times New Roman" w:cs="Times New Roman" w:hint="eastAsia"/>
        </w:rPr>
        <w:t xml:space="preserve"> are manufactured in China. </w:t>
      </w:r>
      <w:r w:rsidR="00FB01A2">
        <w:rPr>
          <w:rFonts w:ascii="Times New Roman" w:hAnsi="Times New Roman" w:cs="Times New Roman" w:hint="eastAsia"/>
        </w:rPr>
        <w:t>The lifestyles of the world</w:t>
      </w:r>
      <w:r w:rsidR="00FB01A2">
        <w:rPr>
          <w:rFonts w:ascii="Times New Roman" w:hAnsi="Times New Roman" w:cs="Times New Roman"/>
        </w:rPr>
        <w:t>’</w:t>
      </w:r>
      <w:r w:rsidR="00FB01A2">
        <w:rPr>
          <w:rFonts w:ascii="Times New Roman" w:hAnsi="Times New Roman" w:cs="Times New Roman" w:hint="eastAsia"/>
        </w:rPr>
        <w:t xml:space="preserve">s consumers are, to a large degree, dependent on Chinese products. </w:t>
      </w:r>
      <w:r w:rsidR="001A0713">
        <w:rPr>
          <w:rFonts w:ascii="Times New Roman" w:hAnsi="Times New Roman" w:cs="Times New Roman" w:hint="eastAsia"/>
        </w:rPr>
        <w:t xml:space="preserve">Some time </w:t>
      </w:r>
      <w:r w:rsidR="00855633">
        <w:rPr>
          <w:rFonts w:ascii="Times New Roman" w:hAnsi="Times New Roman" w:cs="Times New Roman" w:hint="eastAsia"/>
        </w:rPr>
        <w:t>back,</w:t>
      </w:r>
      <w:r w:rsidR="001A0713">
        <w:rPr>
          <w:rFonts w:ascii="Times New Roman" w:hAnsi="Times New Roman" w:cs="Times New Roman" w:hint="eastAsia"/>
        </w:rPr>
        <w:t xml:space="preserve"> </w:t>
      </w:r>
      <w:r w:rsidR="00E23494">
        <w:rPr>
          <w:rFonts w:ascii="Times New Roman" w:hAnsi="Times New Roman" w:cs="Times New Roman" w:hint="eastAsia"/>
        </w:rPr>
        <w:t xml:space="preserve">the book </w:t>
      </w:r>
      <w:r w:rsidR="001A0713" w:rsidRPr="00AA673A">
        <w:rPr>
          <w:rFonts w:ascii="Times New Roman" w:hAnsi="Times New Roman" w:cs="Times New Roman"/>
          <w:i/>
        </w:rPr>
        <w:t>A Year Without "Made in China"</w:t>
      </w:r>
      <w:r w:rsidR="001A0713">
        <w:rPr>
          <w:rFonts w:ascii="Times New Roman" w:hAnsi="Times New Roman" w:cs="Times New Roman" w:hint="eastAsia"/>
          <w:i/>
        </w:rPr>
        <w:t xml:space="preserve"> </w:t>
      </w:r>
      <w:r w:rsidR="001A0713">
        <w:rPr>
          <w:rFonts w:ascii="Times New Roman" w:hAnsi="Times New Roman" w:cs="Times New Roman" w:hint="eastAsia"/>
        </w:rPr>
        <w:t xml:space="preserve">was a bestseller in the US, </w:t>
      </w:r>
      <w:r w:rsidR="00AA673A">
        <w:rPr>
          <w:rFonts w:ascii="Times New Roman" w:hAnsi="Times New Roman" w:cs="Times New Roman" w:hint="eastAsia"/>
        </w:rPr>
        <w:t>and</w:t>
      </w:r>
      <w:r w:rsidR="001A0713">
        <w:rPr>
          <w:rFonts w:ascii="Times New Roman" w:hAnsi="Times New Roman" w:cs="Times New Roman" w:hint="eastAsia"/>
        </w:rPr>
        <w:t xml:space="preserve"> the author concluded that living without Chinese products was </w:t>
      </w:r>
      <w:r w:rsidR="00855097">
        <w:rPr>
          <w:rFonts w:ascii="Times New Roman" w:hAnsi="Times New Roman" w:cs="Times New Roman" w:hint="eastAsia"/>
        </w:rPr>
        <w:t>prohibitively</w:t>
      </w:r>
      <w:r w:rsidR="001A0713">
        <w:rPr>
          <w:rFonts w:ascii="Times New Roman" w:hAnsi="Times New Roman" w:cs="Times New Roman" w:hint="eastAsia"/>
        </w:rPr>
        <w:t xml:space="preserve"> difficult. </w:t>
      </w:r>
      <w:r w:rsidR="00306A3E">
        <w:rPr>
          <w:rFonts w:ascii="Times New Roman" w:hAnsi="Times New Roman" w:cs="Times New Roman" w:hint="eastAsia"/>
        </w:rPr>
        <w:t xml:space="preserve">In this context, global consumers have great interest in </w:t>
      </w:r>
      <w:r w:rsidR="00855097">
        <w:rPr>
          <w:rFonts w:ascii="Times New Roman" w:hAnsi="Times New Roman" w:cs="Times New Roman" w:hint="eastAsia"/>
        </w:rPr>
        <w:t xml:space="preserve">the </w:t>
      </w:r>
      <w:r w:rsidR="00306A3E">
        <w:rPr>
          <w:rFonts w:ascii="Times New Roman" w:hAnsi="Times New Roman" w:cs="Times New Roman" w:hint="eastAsia"/>
        </w:rPr>
        <w:t xml:space="preserve">question, </w:t>
      </w:r>
      <w:r w:rsidR="00306A3E">
        <w:rPr>
          <w:rFonts w:ascii="Times New Roman" w:hAnsi="Times New Roman" w:cs="Times New Roman"/>
        </w:rPr>
        <w:t>“</w:t>
      </w:r>
      <w:r w:rsidR="008869A0">
        <w:rPr>
          <w:rFonts w:ascii="Times New Roman" w:hAnsi="Times New Roman" w:cs="Times New Roman" w:hint="eastAsia"/>
        </w:rPr>
        <w:t>Just how safe are</w:t>
      </w:r>
      <w:r w:rsidR="00D1275C">
        <w:rPr>
          <w:rFonts w:ascii="Times New Roman" w:hAnsi="Times New Roman" w:cs="Times New Roman"/>
        </w:rPr>
        <w:t xml:space="preserve"> Chinese</w:t>
      </w:r>
      <w:r w:rsidR="00306A3E">
        <w:rPr>
          <w:rFonts w:ascii="Times New Roman" w:hAnsi="Times New Roman" w:cs="Times New Roman" w:hint="eastAsia"/>
        </w:rPr>
        <w:t xml:space="preserve"> products?</w:t>
      </w:r>
      <w:r w:rsidR="00306A3E">
        <w:rPr>
          <w:rFonts w:ascii="Times New Roman" w:hAnsi="Times New Roman" w:cs="Times New Roman"/>
        </w:rPr>
        <w:t>”</w:t>
      </w:r>
    </w:p>
    <w:p w14:paraId="35239FBD" w14:textId="2F813DA2" w:rsidR="00CD2252" w:rsidRPr="002450A2" w:rsidRDefault="00B24741" w:rsidP="00B24741">
      <w:pPr>
        <w:rPr>
          <w:rFonts w:ascii="Times New Roman" w:hAnsi="Times New Roman" w:cs="Times New Roman"/>
        </w:rPr>
      </w:pPr>
      <w:r>
        <w:rPr>
          <w:rFonts w:ascii="Times New Roman" w:hAnsi="Times New Roman" w:cs="Times New Roman" w:hint="eastAsia"/>
        </w:rPr>
        <w:tab/>
      </w:r>
      <w:r w:rsidR="005F40CD">
        <w:rPr>
          <w:rFonts w:ascii="Times New Roman" w:hAnsi="Times New Roman" w:cs="Times New Roman" w:hint="eastAsia"/>
        </w:rPr>
        <w:t xml:space="preserve">Authorities responsible for consumer product safety in Japan, the US, and Europe have </w:t>
      </w:r>
      <w:r w:rsidR="00241324">
        <w:rPr>
          <w:rFonts w:ascii="Times New Roman" w:hAnsi="Times New Roman" w:cs="Times New Roman" w:hint="eastAsia"/>
        </w:rPr>
        <w:t xml:space="preserve">collaborated with </w:t>
      </w:r>
      <w:r w:rsidR="00241324">
        <w:rPr>
          <w:rFonts w:ascii="Times New Roman" w:hAnsi="Times New Roman" w:cs="Times New Roman" w:hint="eastAsia"/>
        </w:rPr>
        <w:lastRenderedPageBreak/>
        <w:t>C</w:t>
      </w:r>
      <w:r w:rsidR="00241324">
        <w:rPr>
          <w:rFonts w:ascii="Times New Roman" w:hAnsi="Times New Roman" w:cs="Times New Roman"/>
        </w:rPr>
        <w:t>h</w:t>
      </w:r>
      <w:r w:rsidR="00241324">
        <w:rPr>
          <w:rFonts w:ascii="Times New Roman" w:hAnsi="Times New Roman" w:cs="Times New Roman" w:hint="eastAsia"/>
        </w:rPr>
        <w:t>ina</w:t>
      </w:r>
      <w:r w:rsidR="00241324">
        <w:rPr>
          <w:rFonts w:ascii="Times New Roman" w:hAnsi="Times New Roman" w:cs="Times New Roman"/>
        </w:rPr>
        <w:t>’</w:t>
      </w:r>
      <w:r w:rsidR="00241324">
        <w:rPr>
          <w:rFonts w:ascii="Times New Roman" w:hAnsi="Times New Roman" w:cs="Times New Roman" w:hint="eastAsia"/>
        </w:rPr>
        <w:t xml:space="preserve">s </w:t>
      </w:r>
      <w:r w:rsidR="00880170" w:rsidRPr="00880170">
        <w:rPr>
          <w:rFonts w:ascii="Times New Roman" w:hAnsi="Times New Roman" w:cs="Times New Roman"/>
        </w:rPr>
        <w:t>General Administration of Quality Supervision, Inspection and Quarantine</w:t>
      </w:r>
      <w:r w:rsidR="001820A4">
        <w:rPr>
          <w:rFonts w:ascii="Times New Roman" w:hAnsi="Times New Roman" w:cs="Times New Roman" w:hint="eastAsia"/>
        </w:rPr>
        <w:t xml:space="preserve"> to establish a </w:t>
      </w:r>
      <w:r w:rsidR="003E2F86" w:rsidRPr="003E2F86">
        <w:rPr>
          <w:rFonts w:ascii="Times New Roman" w:hAnsi="Times New Roman" w:cs="Times New Roman"/>
        </w:rPr>
        <w:t xml:space="preserve">feedback </w:t>
      </w:r>
      <w:r w:rsidR="001820A4">
        <w:rPr>
          <w:rFonts w:ascii="Times New Roman" w:hAnsi="Times New Roman" w:cs="Times New Roman" w:hint="eastAsia"/>
        </w:rPr>
        <w:t xml:space="preserve">channel for product recall information to Chinese manufacturers concerning </w:t>
      </w:r>
      <w:r w:rsidR="00D1275C">
        <w:rPr>
          <w:rFonts w:ascii="Times New Roman" w:hAnsi="Times New Roman" w:cs="Times New Roman"/>
        </w:rPr>
        <w:t>their</w:t>
      </w:r>
      <w:r w:rsidR="001820A4">
        <w:rPr>
          <w:rFonts w:ascii="Times New Roman" w:hAnsi="Times New Roman" w:cs="Times New Roman" w:hint="eastAsia"/>
        </w:rPr>
        <w:t xml:space="preserve"> products in overseas markets. </w:t>
      </w:r>
      <w:r w:rsidR="00AF1BDF">
        <w:rPr>
          <w:rFonts w:ascii="Times New Roman" w:hAnsi="Times New Roman" w:cs="Times New Roman" w:hint="eastAsia"/>
        </w:rPr>
        <w:t>It is hope</w:t>
      </w:r>
      <w:r w:rsidR="007B4A06">
        <w:rPr>
          <w:rFonts w:ascii="Times New Roman" w:hAnsi="Times New Roman" w:cs="Times New Roman" w:hint="eastAsia"/>
        </w:rPr>
        <w:t>d</w:t>
      </w:r>
      <w:r w:rsidR="00AF1BDF">
        <w:rPr>
          <w:rFonts w:ascii="Times New Roman" w:hAnsi="Times New Roman" w:cs="Times New Roman" w:hint="eastAsia"/>
        </w:rPr>
        <w:t xml:space="preserve"> that this will function as</w:t>
      </w:r>
      <w:r w:rsidR="007B4A06">
        <w:rPr>
          <w:rFonts w:ascii="Times New Roman" w:hAnsi="Times New Roman" w:cs="Times New Roman" w:hint="eastAsia"/>
        </w:rPr>
        <w:t xml:space="preserve"> an incentive for improvements.</w:t>
      </w:r>
    </w:p>
    <w:p w14:paraId="32B3D92C" w14:textId="14BED23D" w:rsidR="00CD2252" w:rsidRPr="002450A2" w:rsidRDefault="00B24741" w:rsidP="00FC0AC6">
      <w:pPr>
        <w:rPr>
          <w:rFonts w:ascii="Times New Roman" w:hAnsi="Times New Roman" w:cs="Times New Roman"/>
        </w:rPr>
      </w:pPr>
      <w:r>
        <w:rPr>
          <w:rFonts w:ascii="Times New Roman" w:hAnsi="Times New Roman" w:cs="Times New Roman" w:hint="eastAsia"/>
        </w:rPr>
        <w:tab/>
      </w:r>
      <w:r w:rsidR="008A3FA1">
        <w:rPr>
          <w:rFonts w:ascii="Times New Roman" w:hAnsi="Times New Roman" w:cs="Times New Roman" w:hint="eastAsia"/>
        </w:rPr>
        <w:t xml:space="preserve">In addition, consumers within China </w:t>
      </w:r>
      <w:r w:rsidR="0070235C">
        <w:rPr>
          <w:rFonts w:ascii="Times New Roman" w:hAnsi="Times New Roman" w:cs="Times New Roman" w:hint="eastAsia"/>
        </w:rPr>
        <w:t xml:space="preserve">are also increasingly concerned about product safety, with calls for manufacturers and authorities to </w:t>
      </w:r>
      <w:r w:rsidR="000110D4" w:rsidRPr="000110D4">
        <w:rPr>
          <w:rFonts w:ascii="Times New Roman" w:hAnsi="Times New Roman" w:cs="Times New Roman"/>
        </w:rPr>
        <w:t xml:space="preserve">also </w:t>
      </w:r>
      <w:r w:rsidR="0070235C">
        <w:rPr>
          <w:rFonts w:ascii="Times New Roman" w:hAnsi="Times New Roman" w:cs="Times New Roman"/>
        </w:rPr>
        <w:t>focus</w:t>
      </w:r>
      <w:r w:rsidR="00D1275C" w:rsidRPr="00D1275C">
        <w:rPr>
          <w:rFonts w:ascii="Times New Roman" w:hAnsi="Times New Roman" w:cs="Times New Roman" w:hint="eastAsia"/>
        </w:rPr>
        <w:t xml:space="preserve"> </w:t>
      </w:r>
      <w:r w:rsidR="0070235C">
        <w:rPr>
          <w:rFonts w:ascii="Times New Roman" w:hAnsi="Times New Roman" w:cs="Times New Roman"/>
        </w:rPr>
        <w:t>on domestic consumers</w:t>
      </w:r>
      <w:r w:rsidR="0070235C">
        <w:rPr>
          <w:rFonts w:ascii="Times New Roman" w:hAnsi="Times New Roman" w:cs="Times New Roman" w:hint="eastAsia"/>
        </w:rPr>
        <w:t xml:space="preserve">. </w:t>
      </w:r>
      <w:r w:rsidR="00085A1E">
        <w:rPr>
          <w:rFonts w:ascii="Times New Roman" w:hAnsi="Times New Roman" w:cs="Times New Roman" w:hint="eastAsia"/>
        </w:rPr>
        <w:t xml:space="preserve">In response, </w:t>
      </w:r>
      <w:r w:rsidR="006F1912">
        <w:rPr>
          <w:rFonts w:ascii="Times New Roman" w:hAnsi="Times New Roman" w:cs="Times New Roman" w:hint="eastAsia"/>
        </w:rPr>
        <w:t>the government implemented the National Injury Surveillance System (NISS)</w:t>
      </w:r>
      <w:r w:rsidR="00FB3940">
        <w:rPr>
          <w:rFonts w:ascii="Times New Roman" w:hAnsi="Times New Roman" w:cs="Times New Roman" w:hint="eastAsia"/>
        </w:rPr>
        <w:t xml:space="preserve"> in 2007 to collect injury information </w:t>
      </w:r>
      <w:r w:rsidR="00580923">
        <w:rPr>
          <w:rFonts w:ascii="Times New Roman" w:hAnsi="Times New Roman" w:cs="Times New Roman" w:hint="eastAsia"/>
        </w:rPr>
        <w:t xml:space="preserve">from </w:t>
      </w:r>
      <w:r w:rsidR="00FB3940">
        <w:rPr>
          <w:rFonts w:ascii="Times New Roman" w:hAnsi="Times New Roman" w:cs="Times New Roman" w:hint="eastAsia"/>
        </w:rPr>
        <w:t>throughout the country</w:t>
      </w:r>
      <w:r w:rsidR="00A750DB">
        <w:rPr>
          <w:rFonts w:ascii="Times New Roman" w:hAnsi="Times New Roman" w:cs="Times New Roman" w:hint="eastAsia"/>
        </w:rPr>
        <w:t>.</w:t>
      </w:r>
      <w:r w:rsidR="006F1912">
        <w:rPr>
          <w:rFonts w:ascii="Times New Roman" w:hAnsi="Times New Roman" w:cs="Times New Roman" w:hint="eastAsia"/>
        </w:rPr>
        <w:t xml:space="preserve"> </w:t>
      </w:r>
      <w:r w:rsidR="00B5758F">
        <w:rPr>
          <w:rFonts w:ascii="Times New Roman" w:hAnsi="Times New Roman" w:cs="Times New Roman" w:hint="eastAsia"/>
        </w:rPr>
        <w:t xml:space="preserve">Similar to the US and EU, the information collection channel is composed of emergency care hospitals. </w:t>
      </w:r>
      <w:r w:rsidR="00A877A5">
        <w:rPr>
          <w:rFonts w:ascii="Times New Roman" w:hAnsi="Times New Roman" w:cs="Times New Roman" w:hint="eastAsia"/>
        </w:rPr>
        <w:t>While information had been gathered from 22 hospitals located throughout 18 provinces</w:t>
      </w:r>
      <w:r w:rsidR="00451A09">
        <w:rPr>
          <w:rFonts w:ascii="Times New Roman" w:hAnsi="Times New Roman" w:cs="Times New Roman" w:hint="eastAsia"/>
        </w:rPr>
        <w:t xml:space="preserve"> until 2</w:t>
      </w:r>
      <w:r w:rsidR="00B2669E">
        <w:rPr>
          <w:rFonts w:ascii="Times New Roman" w:hAnsi="Times New Roman" w:cs="Times New Roman" w:hint="eastAsia"/>
        </w:rPr>
        <w:t>01</w:t>
      </w:r>
      <w:r w:rsidR="00451A09">
        <w:rPr>
          <w:rFonts w:ascii="Times New Roman" w:hAnsi="Times New Roman" w:cs="Times New Roman" w:hint="eastAsia"/>
        </w:rPr>
        <w:t>3</w:t>
      </w:r>
      <w:r w:rsidR="00A877A5">
        <w:rPr>
          <w:rFonts w:ascii="Times New Roman" w:hAnsi="Times New Roman" w:cs="Times New Roman" w:hint="eastAsia"/>
        </w:rPr>
        <w:t>, the number of hospitals has</w:t>
      </w:r>
      <w:r w:rsidR="00050E9E">
        <w:rPr>
          <w:rFonts w:ascii="Times New Roman" w:hAnsi="Times New Roman" w:cs="Times New Roman" w:hint="eastAsia"/>
        </w:rPr>
        <w:t xml:space="preserve"> currently</w:t>
      </w:r>
      <w:r w:rsidR="00A877A5">
        <w:rPr>
          <w:rFonts w:ascii="Times New Roman" w:hAnsi="Times New Roman" w:cs="Times New Roman" w:hint="eastAsia"/>
        </w:rPr>
        <w:t xml:space="preserve"> increased to</w:t>
      </w:r>
      <w:r w:rsidR="00FC734E">
        <w:rPr>
          <w:rFonts w:ascii="Times New Roman" w:hAnsi="Times New Roman" w:cs="Times New Roman" w:hint="eastAsia"/>
        </w:rPr>
        <w:t xml:space="preserve"> </w:t>
      </w:r>
      <w:r w:rsidR="00A877A5">
        <w:rPr>
          <w:rFonts w:ascii="Times New Roman" w:hAnsi="Times New Roman" w:cs="Times New Roman" w:hint="eastAsia"/>
        </w:rPr>
        <w:t xml:space="preserve">54. </w:t>
      </w:r>
      <w:r w:rsidR="0046071A">
        <w:rPr>
          <w:rFonts w:ascii="Times New Roman" w:hAnsi="Times New Roman" w:cs="Times New Roman"/>
        </w:rPr>
        <w:t>Although</w:t>
      </w:r>
      <w:r w:rsidR="00BC541D">
        <w:rPr>
          <w:rFonts w:ascii="Times New Roman" w:hAnsi="Times New Roman" w:cs="Times New Roman" w:hint="eastAsia"/>
        </w:rPr>
        <w:t xml:space="preserve"> information on 50,000 product-related injury cases has been gathered, the use of these data is limited and </w:t>
      </w:r>
      <w:r w:rsidR="00A44161">
        <w:rPr>
          <w:rFonts w:ascii="Times New Roman" w:hAnsi="Times New Roman" w:cs="Times New Roman" w:hint="eastAsia"/>
        </w:rPr>
        <w:t xml:space="preserve">not available </w:t>
      </w:r>
      <w:r w:rsidR="00425BEF">
        <w:rPr>
          <w:rFonts w:ascii="Times New Roman" w:hAnsi="Times New Roman" w:cs="Times New Roman" w:hint="eastAsia"/>
        </w:rPr>
        <w:t>to</w:t>
      </w:r>
      <w:r w:rsidR="00A44161">
        <w:rPr>
          <w:rFonts w:ascii="Times New Roman" w:hAnsi="Times New Roman" w:cs="Times New Roman" w:hint="eastAsia"/>
        </w:rPr>
        <w:t xml:space="preserve"> all users.</w:t>
      </w:r>
    </w:p>
    <w:p w14:paraId="389F39B6" w14:textId="77777777" w:rsidR="00CD2252" w:rsidRPr="002450A2" w:rsidRDefault="00CD2252" w:rsidP="00FC0AC6">
      <w:pPr>
        <w:rPr>
          <w:rFonts w:ascii="Times New Roman" w:eastAsia="SimSun" w:hAnsi="Times New Roman" w:cs="Times New Roman"/>
        </w:rPr>
      </w:pPr>
    </w:p>
    <w:p w14:paraId="4F75D4F5" w14:textId="01DE12E4" w:rsidR="00CD2252" w:rsidRPr="002450A2" w:rsidRDefault="00105593" w:rsidP="00105593">
      <w:pPr>
        <w:pStyle w:val="2"/>
      </w:pPr>
      <w:r>
        <w:rPr>
          <w:rFonts w:eastAsiaTheme="minorEastAsia" w:hint="eastAsia"/>
        </w:rPr>
        <w:t xml:space="preserve">6. </w:t>
      </w:r>
      <w:r w:rsidR="003A696F">
        <w:rPr>
          <w:rFonts w:hint="eastAsia"/>
        </w:rPr>
        <w:t>A</w:t>
      </w:r>
      <w:r w:rsidR="000F50B2">
        <w:t>n Amalgam</w:t>
      </w:r>
      <w:r w:rsidR="003A696F">
        <w:rPr>
          <w:rFonts w:hint="eastAsia"/>
        </w:rPr>
        <w:t xml:space="preserve"> of Diverse Information: Japan</w:t>
      </w:r>
      <w:r w:rsidR="003A696F">
        <w:t>’</w:t>
      </w:r>
      <w:r w:rsidR="003A696F">
        <w:rPr>
          <w:rFonts w:hint="eastAsia"/>
        </w:rPr>
        <w:t>s Injury Information System</w:t>
      </w:r>
    </w:p>
    <w:p w14:paraId="4B74B05E" w14:textId="77777777" w:rsidR="00B94E8A" w:rsidRDefault="00B94E8A" w:rsidP="00A44161">
      <w:pPr>
        <w:rPr>
          <w:rFonts w:ascii="Times New Roman" w:hAnsi="Times New Roman" w:cs="Times New Roman"/>
        </w:rPr>
      </w:pPr>
    </w:p>
    <w:p w14:paraId="76778CAC" w14:textId="7E6703C5" w:rsidR="00CD2252" w:rsidRPr="002450A2" w:rsidRDefault="00246B14" w:rsidP="00A44161">
      <w:pPr>
        <w:rPr>
          <w:rFonts w:ascii="Times New Roman" w:hAnsi="Times New Roman" w:cs="Times New Roman"/>
        </w:rPr>
      </w:pPr>
      <w:r>
        <w:rPr>
          <w:rFonts w:ascii="Times New Roman" w:hAnsi="Times New Roman" w:cs="Times New Roman" w:hint="eastAsia"/>
        </w:rPr>
        <w:t xml:space="preserve">While the previous examples of injury information systems from other countries were based mainly on </w:t>
      </w:r>
      <w:r>
        <w:rPr>
          <w:rFonts w:ascii="Times New Roman" w:hAnsi="Times New Roman" w:cs="Times New Roman"/>
        </w:rPr>
        <w:t>information</w:t>
      </w:r>
      <w:r>
        <w:rPr>
          <w:rFonts w:ascii="Times New Roman" w:hAnsi="Times New Roman" w:cs="Times New Roman" w:hint="eastAsia"/>
        </w:rPr>
        <w:t xml:space="preserve"> </w:t>
      </w:r>
      <w:r>
        <w:rPr>
          <w:rFonts w:ascii="Times New Roman" w:hAnsi="Times New Roman" w:cs="Times New Roman"/>
        </w:rPr>
        <w:t xml:space="preserve">from emergency care hospitals, the system in Japan is substantially different from those of the US and Europe in that </w:t>
      </w:r>
      <w:r w:rsidR="00CB4067">
        <w:rPr>
          <w:rFonts w:ascii="Times New Roman" w:hAnsi="Times New Roman" w:cs="Times New Roman"/>
        </w:rPr>
        <w:t>it uses a wide variety of information sources, such as</w:t>
      </w:r>
      <w:r w:rsidR="00D80D68">
        <w:rPr>
          <w:rFonts w:ascii="Times New Roman" w:hAnsi="Times New Roman" w:cs="Times New Roman"/>
        </w:rPr>
        <w:t xml:space="preserve"> businesses, consumers, consumer </w:t>
      </w:r>
      <w:r w:rsidR="002702AC">
        <w:rPr>
          <w:rFonts w:ascii="Times New Roman" w:hAnsi="Times New Roman" w:cs="Times New Roman"/>
        </w:rPr>
        <w:t>affairs</w:t>
      </w:r>
      <w:r w:rsidR="00D80D68">
        <w:rPr>
          <w:rFonts w:ascii="Times New Roman" w:hAnsi="Times New Roman" w:cs="Times New Roman"/>
        </w:rPr>
        <w:t xml:space="preserve"> centers, hospitals, and </w:t>
      </w:r>
      <w:r w:rsidR="009D36E5">
        <w:rPr>
          <w:rFonts w:ascii="Times New Roman" w:hAnsi="Times New Roman" w:cs="Times New Roman"/>
        </w:rPr>
        <w:t xml:space="preserve">newspaper articles. </w:t>
      </w:r>
      <w:r w:rsidR="00D83104">
        <w:rPr>
          <w:rFonts w:ascii="Times New Roman" w:hAnsi="Times New Roman" w:cs="Times New Roman" w:hint="eastAsia"/>
        </w:rPr>
        <w:t xml:space="preserve">Since the </w:t>
      </w:r>
      <w:r w:rsidR="00D83104">
        <w:rPr>
          <w:rFonts w:ascii="Times New Roman" w:hAnsi="Times New Roman" w:cs="Times New Roman"/>
        </w:rPr>
        <w:t xml:space="preserve">1970s, several injury information systems have been developed </w:t>
      </w:r>
      <w:r w:rsidR="00D83104">
        <w:rPr>
          <w:rFonts w:ascii="Times New Roman" w:hAnsi="Times New Roman" w:cs="Times New Roman" w:hint="eastAsia"/>
        </w:rPr>
        <w:t>i</w:t>
      </w:r>
      <w:r w:rsidR="00563E2A">
        <w:rPr>
          <w:rFonts w:ascii="Times New Roman" w:hAnsi="Times New Roman" w:cs="Times New Roman"/>
        </w:rPr>
        <w:t xml:space="preserve">n Japan, </w:t>
      </w:r>
      <w:r w:rsidR="003965F9">
        <w:rPr>
          <w:rFonts w:ascii="Times New Roman" w:hAnsi="Times New Roman" w:cs="Times New Roman"/>
        </w:rPr>
        <w:t>including the</w:t>
      </w:r>
      <w:r w:rsidR="00353212">
        <w:rPr>
          <w:rFonts w:ascii="Times New Roman" w:hAnsi="Times New Roman" w:cs="Times New Roman"/>
        </w:rPr>
        <w:t xml:space="preserve"> National Consumer Affairs Center of Japan’s PIO-NET (information sources include consumer complaint information and hospitals)</w:t>
      </w:r>
      <w:r w:rsidR="003965F9">
        <w:rPr>
          <w:rFonts w:ascii="Times New Roman" w:hAnsi="Times New Roman" w:cs="Times New Roman"/>
        </w:rPr>
        <w:t xml:space="preserve"> </w:t>
      </w:r>
      <w:r w:rsidR="00353212">
        <w:rPr>
          <w:rFonts w:ascii="Times New Roman" w:hAnsi="Times New Roman" w:cs="Times New Roman"/>
        </w:rPr>
        <w:t xml:space="preserve">and </w:t>
      </w:r>
      <w:r w:rsidR="00020BE4">
        <w:rPr>
          <w:rFonts w:ascii="Times New Roman" w:hAnsi="Times New Roman" w:cs="Times New Roman"/>
        </w:rPr>
        <w:t>the</w:t>
      </w:r>
      <w:r w:rsidR="00020BE4" w:rsidRPr="00020BE4">
        <w:rPr>
          <w:rFonts w:ascii="Times New Roman" w:hAnsi="Times New Roman" w:cs="Times New Roman"/>
        </w:rPr>
        <w:t xml:space="preserve"> </w:t>
      </w:r>
      <w:r w:rsidR="00020BE4">
        <w:rPr>
          <w:rFonts w:ascii="Times New Roman" w:hAnsi="Times New Roman" w:cs="Times New Roman"/>
        </w:rPr>
        <w:t xml:space="preserve">product accident information database of the </w:t>
      </w:r>
      <w:r w:rsidR="00353212" w:rsidRPr="00353212">
        <w:rPr>
          <w:rFonts w:ascii="Times New Roman" w:hAnsi="Times New Roman" w:cs="Times New Roman"/>
        </w:rPr>
        <w:t>National Institute of Technology and Evaluation</w:t>
      </w:r>
      <w:r w:rsidR="00020BE4">
        <w:rPr>
          <w:rFonts w:ascii="Times New Roman" w:hAnsi="Times New Roman" w:cs="Times New Roman"/>
        </w:rPr>
        <w:t xml:space="preserve"> (NITE</w:t>
      </w:r>
      <w:r w:rsidR="005C6B92">
        <w:rPr>
          <w:rFonts w:ascii="Times New Roman" w:hAnsi="Times New Roman" w:cs="Times New Roman"/>
        </w:rPr>
        <w:t>; information sources include reports from businesses</w:t>
      </w:r>
      <w:r w:rsidR="00020BE4">
        <w:rPr>
          <w:rFonts w:ascii="Times New Roman" w:hAnsi="Times New Roman" w:cs="Times New Roman"/>
        </w:rPr>
        <w:t>)</w:t>
      </w:r>
      <w:r w:rsidR="001C23E5">
        <w:rPr>
          <w:rFonts w:ascii="Times New Roman" w:hAnsi="Times New Roman" w:cs="Times New Roman"/>
        </w:rPr>
        <w:t>.</w:t>
      </w:r>
      <w:r w:rsidR="00020BE4">
        <w:rPr>
          <w:rFonts w:ascii="Times New Roman" w:hAnsi="Times New Roman" w:cs="Times New Roman"/>
        </w:rPr>
        <w:t xml:space="preserve"> </w:t>
      </w:r>
      <w:r w:rsidR="00EA5716">
        <w:rPr>
          <w:rFonts w:ascii="Times New Roman" w:hAnsi="Times New Roman" w:cs="Times New Roman" w:hint="eastAsia"/>
        </w:rPr>
        <w:t>W</w:t>
      </w:r>
      <w:r w:rsidR="0076298E">
        <w:rPr>
          <w:rFonts w:ascii="Times New Roman" w:hAnsi="Times New Roman" w:cs="Times New Roman"/>
        </w:rPr>
        <w:t xml:space="preserve">ith </w:t>
      </w:r>
      <w:r w:rsidR="00EA5716">
        <w:rPr>
          <w:rFonts w:ascii="Times New Roman" w:hAnsi="Times New Roman" w:cs="Times New Roman"/>
        </w:rPr>
        <w:t xml:space="preserve">the </w:t>
      </w:r>
      <w:r w:rsidR="0076298E">
        <w:rPr>
          <w:rFonts w:ascii="Times New Roman" w:hAnsi="Times New Roman" w:cs="Times New Roman"/>
        </w:rPr>
        <w:t xml:space="preserve">inauguration of Japan’s </w:t>
      </w:r>
      <w:r w:rsidR="0076298E" w:rsidRPr="0076298E">
        <w:rPr>
          <w:rFonts w:ascii="Times New Roman" w:hAnsi="Times New Roman" w:cs="Times New Roman"/>
        </w:rPr>
        <w:t>Consumer Affairs Agency</w:t>
      </w:r>
      <w:r w:rsidR="0076298E">
        <w:rPr>
          <w:rFonts w:ascii="Times New Roman" w:hAnsi="Times New Roman" w:cs="Times New Roman"/>
        </w:rPr>
        <w:t xml:space="preserve"> in 200</w:t>
      </w:r>
      <w:r w:rsidR="003852C2">
        <w:rPr>
          <w:rFonts w:ascii="Times New Roman" w:hAnsi="Times New Roman" w:cs="Times New Roman"/>
        </w:rPr>
        <w:t>9</w:t>
      </w:r>
      <w:r w:rsidR="0076298E">
        <w:rPr>
          <w:rFonts w:ascii="Times New Roman" w:hAnsi="Times New Roman" w:cs="Times New Roman"/>
        </w:rPr>
        <w:t xml:space="preserve">, </w:t>
      </w:r>
      <w:r w:rsidR="00B8192C">
        <w:rPr>
          <w:rFonts w:ascii="Times New Roman" w:hAnsi="Times New Roman" w:cs="Times New Roman"/>
        </w:rPr>
        <w:t xml:space="preserve">the various injury information systems were consolidated under this agency’s </w:t>
      </w:r>
      <w:r w:rsidR="00590032">
        <w:rPr>
          <w:rFonts w:ascii="Times New Roman" w:hAnsi="Times New Roman" w:cs="Times New Roman"/>
        </w:rPr>
        <w:t>accident information databank system</w:t>
      </w:r>
      <w:r w:rsidR="000318CA">
        <w:rPr>
          <w:rFonts w:ascii="Times New Roman" w:hAnsi="Times New Roman" w:cs="Times New Roman"/>
        </w:rPr>
        <w:t>.</w:t>
      </w:r>
      <w:r w:rsidR="00161E7A">
        <w:rPr>
          <w:rFonts w:ascii="Times New Roman" w:hAnsi="Times New Roman" w:cs="Times New Roman"/>
        </w:rPr>
        <w:t xml:space="preserve"> </w:t>
      </w:r>
      <w:r w:rsidR="00F9324B">
        <w:rPr>
          <w:rFonts w:ascii="Times New Roman" w:hAnsi="Times New Roman" w:cs="Times New Roman" w:hint="eastAsia"/>
        </w:rPr>
        <w:t xml:space="preserve">As this </w:t>
      </w:r>
      <w:r w:rsidR="006507ED">
        <w:rPr>
          <w:rFonts w:ascii="Times New Roman" w:hAnsi="Times New Roman" w:cs="Times New Roman"/>
        </w:rPr>
        <w:t xml:space="preserve">system was not established in accordance with a single </w:t>
      </w:r>
      <w:r w:rsidR="009A7E41">
        <w:rPr>
          <w:rFonts w:ascii="Times New Roman" w:hAnsi="Times New Roman" w:cs="Times New Roman"/>
        </w:rPr>
        <w:t>coordinated</w:t>
      </w:r>
      <w:r w:rsidR="006507ED">
        <w:rPr>
          <w:rFonts w:ascii="Times New Roman" w:hAnsi="Times New Roman" w:cs="Times New Roman"/>
        </w:rPr>
        <w:t xml:space="preserve"> design principle, </w:t>
      </w:r>
      <w:r w:rsidR="000F5DC0">
        <w:rPr>
          <w:rFonts w:ascii="Times New Roman" w:hAnsi="Times New Roman" w:cs="Times New Roman"/>
        </w:rPr>
        <w:t>there are variations in the recorded items and classifications.</w:t>
      </w:r>
      <w:r w:rsidR="001917A0">
        <w:rPr>
          <w:rFonts w:ascii="Times New Roman" w:hAnsi="Times New Roman" w:cs="Times New Roman"/>
        </w:rPr>
        <w:t xml:space="preserve"> Therefore, while it may be described as unified, </w:t>
      </w:r>
      <w:r w:rsidR="00342D25">
        <w:rPr>
          <w:rFonts w:ascii="Times New Roman" w:hAnsi="Times New Roman" w:cs="Times New Roman"/>
        </w:rPr>
        <w:t xml:space="preserve">this </w:t>
      </w:r>
      <w:r w:rsidR="009920C4">
        <w:rPr>
          <w:rFonts w:ascii="Times New Roman" w:hAnsi="Times New Roman" w:cs="Times New Roman"/>
        </w:rPr>
        <w:t>database is</w:t>
      </w:r>
      <w:r w:rsidR="00590032">
        <w:rPr>
          <w:rFonts w:ascii="Times New Roman" w:hAnsi="Times New Roman" w:cs="Times New Roman" w:hint="eastAsia"/>
        </w:rPr>
        <w:t>,</w:t>
      </w:r>
      <w:r w:rsidR="00342D25">
        <w:rPr>
          <w:rFonts w:ascii="Times New Roman" w:hAnsi="Times New Roman" w:cs="Times New Roman"/>
        </w:rPr>
        <w:t xml:space="preserve"> </w:t>
      </w:r>
      <w:r w:rsidR="00590032">
        <w:rPr>
          <w:rFonts w:ascii="Times New Roman" w:hAnsi="Times New Roman" w:cs="Times New Roman" w:hint="eastAsia"/>
        </w:rPr>
        <w:t xml:space="preserve">in fact, </w:t>
      </w:r>
      <w:r w:rsidR="00342D25">
        <w:rPr>
          <w:rFonts w:ascii="Times New Roman" w:hAnsi="Times New Roman" w:cs="Times New Roman"/>
        </w:rPr>
        <w:t xml:space="preserve">an amalgam </w:t>
      </w:r>
      <w:r w:rsidR="00E9731D">
        <w:rPr>
          <w:rFonts w:ascii="Times New Roman" w:hAnsi="Times New Roman" w:cs="Times New Roman"/>
        </w:rPr>
        <w:t>that</w:t>
      </w:r>
      <w:r w:rsidR="00342D25">
        <w:rPr>
          <w:rFonts w:ascii="Times New Roman" w:hAnsi="Times New Roman" w:cs="Times New Roman"/>
        </w:rPr>
        <w:t xml:space="preserve"> lacks </w:t>
      </w:r>
      <w:r w:rsidR="00342D25" w:rsidRPr="00342D25">
        <w:rPr>
          <w:rFonts w:ascii="Times New Roman" w:hAnsi="Times New Roman" w:cs="Times New Roman"/>
        </w:rPr>
        <w:t>systematicity</w:t>
      </w:r>
      <w:r w:rsidR="00342D25">
        <w:rPr>
          <w:rFonts w:ascii="Times New Roman" w:hAnsi="Times New Roman" w:cs="Times New Roman"/>
        </w:rPr>
        <w:t>.</w:t>
      </w:r>
      <w:r w:rsidR="00F9324B">
        <w:rPr>
          <w:rFonts w:ascii="Times New Roman" w:hAnsi="Times New Roman" w:cs="Times New Roman" w:hint="eastAsia"/>
        </w:rPr>
        <w:t xml:space="preserve"> </w:t>
      </w:r>
      <w:r w:rsidR="00DC4E93">
        <w:rPr>
          <w:rFonts w:ascii="Times New Roman" w:hAnsi="Times New Roman" w:cs="Times New Roman"/>
        </w:rPr>
        <w:t xml:space="preserve">The </w:t>
      </w:r>
      <w:r w:rsidR="00F140CF">
        <w:rPr>
          <w:rFonts w:ascii="Times New Roman" w:hAnsi="Times New Roman" w:cs="Times New Roman" w:hint="eastAsia"/>
        </w:rPr>
        <w:t>systems in the US and Europe involve data input at a location</w:t>
      </w:r>
      <w:r w:rsidR="00F140CF">
        <w:rPr>
          <w:rFonts w:ascii="Times New Roman" w:hAnsi="Times New Roman" w:cs="Times New Roman"/>
        </w:rPr>
        <w:t xml:space="preserve"> (i.e., hospitals)</w:t>
      </w:r>
      <w:r w:rsidR="008925D0">
        <w:rPr>
          <w:rFonts w:ascii="Times New Roman" w:hAnsi="Times New Roman" w:cs="Times New Roman"/>
        </w:rPr>
        <w:t xml:space="preserve"> distant</w:t>
      </w:r>
      <w:r w:rsidR="00F140CF">
        <w:rPr>
          <w:rFonts w:ascii="Times New Roman" w:hAnsi="Times New Roman" w:cs="Times New Roman" w:hint="eastAsia"/>
        </w:rPr>
        <w:t xml:space="preserve"> from where the </w:t>
      </w:r>
      <w:r w:rsidR="00F140CF">
        <w:rPr>
          <w:rFonts w:ascii="Times New Roman" w:hAnsi="Times New Roman" w:cs="Times New Roman"/>
        </w:rPr>
        <w:t xml:space="preserve">accidents occurred, </w:t>
      </w:r>
      <w:r w:rsidR="00DC4E93">
        <w:rPr>
          <w:rFonts w:ascii="Times New Roman" w:hAnsi="Times New Roman" w:cs="Times New Roman" w:hint="eastAsia"/>
        </w:rPr>
        <w:t xml:space="preserve">but </w:t>
      </w:r>
      <w:r w:rsidR="008925D0">
        <w:rPr>
          <w:rFonts w:ascii="Times New Roman" w:hAnsi="Times New Roman" w:cs="Times New Roman"/>
        </w:rPr>
        <w:t>Japan’s information sources tend to be nearer the accident location</w:t>
      </w:r>
      <w:r w:rsidR="00394A79">
        <w:rPr>
          <w:rFonts w:ascii="Times New Roman" w:hAnsi="Times New Roman" w:cs="Times New Roman"/>
        </w:rPr>
        <w:t>, which</w:t>
      </w:r>
      <w:r w:rsidR="00FE031E">
        <w:rPr>
          <w:rFonts w:ascii="Times New Roman" w:hAnsi="Times New Roman" w:cs="Times New Roman"/>
        </w:rPr>
        <w:t xml:space="preserve"> enables relatively detailed descriptions of the </w:t>
      </w:r>
      <w:r w:rsidR="00394A79">
        <w:rPr>
          <w:rFonts w:ascii="Times New Roman" w:hAnsi="Times New Roman" w:cs="Times New Roman"/>
        </w:rPr>
        <w:t xml:space="preserve">accidents. In addition, the NITE database </w:t>
      </w:r>
      <w:r w:rsidR="00B3097A">
        <w:rPr>
          <w:rFonts w:ascii="Times New Roman" w:hAnsi="Times New Roman" w:cs="Times New Roman"/>
        </w:rPr>
        <w:t>has the exceptional practice of conducting verification experiment operations</w:t>
      </w:r>
      <w:r w:rsidR="006B53E8">
        <w:rPr>
          <w:rFonts w:ascii="Times New Roman" w:hAnsi="Times New Roman" w:cs="Times New Roman"/>
        </w:rPr>
        <w:t>.</w:t>
      </w:r>
    </w:p>
    <w:p w14:paraId="635CA23C" w14:textId="36F38E68" w:rsidR="00CD2252" w:rsidRPr="002450A2" w:rsidRDefault="00B94809" w:rsidP="00A44161">
      <w:pPr>
        <w:rPr>
          <w:rFonts w:ascii="Times New Roman" w:hAnsi="Times New Roman" w:cs="Times New Roman"/>
        </w:rPr>
      </w:pPr>
      <w:r>
        <w:rPr>
          <w:rFonts w:ascii="Times New Roman" w:hAnsi="Times New Roman" w:cs="Times New Roman" w:hint="eastAsia"/>
        </w:rPr>
        <w:tab/>
      </w:r>
      <w:r w:rsidR="00596E44">
        <w:rPr>
          <w:rFonts w:ascii="Times New Roman" w:hAnsi="Times New Roman" w:cs="Times New Roman" w:hint="eastAsia"/>
        </w:rPr>
        <w:t xml:space="preserve">Under the serious accident reporting system implemented in 2007, </w:t>
      </w:r>
      <w:r w:rsidR="00A80775">
        <w:rPr>
          <w:rFonts w:ascii="Times New Roman" w:hAnsi="Times New Roman" w:cs="Times New Roman"/>
        </w:rPr>
        <w:t xml:space="preserve">businesses are mandated to report serious accidents (such as fatalities, accidents resulting in serious injuries, and fires) to the </w:t>
      </w:r>
      <w:r w:rsidR="002929E2" w:rsidRPr="0076298E">
        <w:rPr>
          <w:rFonts w:ascii="Times New Roman" w:hAnsi="Times New Roman" w:cs="Times New Roman"/>
        </w:rPr>
        <w:t>Consumer Affairs Agency</w:t>
      </w:r>
      <w:r w:rsidR="002929E2">
        <w:rPr>
          <w:rFonts w:ascii="Times New Roman" w:hAnsi="Times New Roman" w:cs="Times New Roman"/>
        </w:rPr>
        <w:t xml:space="preserve">. </w:t>
      </w:r>
      <w:r w:rsidR="0023374B">
        <w:rPr>
          <w:rFonts w:ascii="Times New Roman" w:hAnsi="Times New Roman" w:cs="Times New Roman" w:hint="eastAsia"/>
        </w:rPr>
        <w:t>D</w:t>
      </w:r>
      <w:r w:rsidR="0023374B">
        <w:rPr>
          <w:rFonts w:ascii="Times New Roman" w:hAnsi="Times New Roman" w:cs="Times New Roman"/>
        </w:rPr>
        <w:t xml:space="preserve">espite this mandate, the number of accidents reported to the </w:t>
      </w:r>
      <w:r w:rsidR="0023374B" w:rsidRPr="0076298E">
        <w:rPr>
          <w:rFonts w:ascii="Times New Roman" w:hAnsi="Times New Roman" w:cs="Times New Roman"/>
        </w:rPr>
        <w:t>Consumer Affairs Agency</w:t>
      </w:r>
      <w:r w:rsidR="0023374B">
        <w:rPr>
          <w:rFonts w:ascii="Times New Roman" w:hAnsi="Times New Roman" w:cs="Times New Roman"/>
        </w:rPr>
        <w:t xml:space="preserve"> has </w:t>
      </w:r>
      <w:r w:rsidR="00452B66">
        <w:rPr>
          <w:rFonts w:ascii="Times New Roman" w:hAnsi="Times New Roman" w:cs="Times New Roman"/>
        </w:rPr>
        <w:t>remained</w:t>
      </w:r>
      <w:r w:rsidR="0023374B">
        <w:rPr>
          <w:rFonts w:ascii="Times New Roman" w:hAnsi="Times New Roman" w:cs="Times New Roman"/>
        </w:rPr>
        <w:t xml:space="preserve"> at approximately 20,000 cases per year, which is thought to cover only a portion of all accidents that occur in Japan. </w:t>
      </w:r>
      <w:r w:rsidR="00D00643">
        <w:rPr>
          <w:rFonts w:ascii="Times New Roman" w:hAnsi="Times New Roman" w:cs="Times New Roman"/>
        </w:rPr>
        <w:t xml:space="preserve">The US NEISS </w:t>
      </w:r>
      <w:r w:rsidR="00D00643">
        <w:rPr>
          <w:rFonts w:ascii="Times New Roman" w:hAnsi="Times New Roman" w:cs="Times New Roman" w:hint="eastAsia"/>
        </w:rPr>
        <w:t xml:space="preserve">receives </w:t>
      </w:r>
      <w:r w:rsidR="00452B66">
        <w:rPr>
          <w:rFonts w:ascii="Times New Roman" w:hAnsi="Times New Roman" w:cs="Times New Roman" w:hint="eastAsia"/>
        </w:rPr>
        <w:t xml:space="preserve">370,000 </w:t>
      </w:r>
      <w:r w:rsidR="00D00643">
        <w:rPr>
          <w:rFonts w:ascii="Times New Roman" w:hAnsi="Times New Roman" w:cs="Times New Roman"/>
        </w:rPr>
        <w:t>reports per year, and uses</w:t>
      </w:r>
      <w:r w:rsidR="000F7BBF">
        <w:rPr>
          <w:rFonts w:ascii="Times New Roman" w:hAnsi="Times New Roman" w:cs="Times New Roman"/>
        </w:rPr>
        <w:t xml:space="preserve"> sampling design to estimate</w:t>
      </w:r>
      <w:r w:rsidR="00D00643">
        <w:rPr>
          <w:rFonts w:ascii="Times New Roman" w:hAnsi="Times New Roman" w:cs="Times New Roman"/>
        </w:rPr>
        <w:t xml:space="preserve"> the</w:t>
      </w:r>
      <w:r w:rsidR="00412342" w:rsidRPr="00412342">
        <w:t xml:space="preserve"> </w:t>
      </w:r>
      <w:r w:rsidR="00412342" w:rsidRPr="00412342">
        <w:rPr>
          <w:rFonts w:ascii="Times New Roman" w:hAnsi="Times New Roman" w:cs="Times New Roman"/>
        </w:rPr>
        <w:t>total</w:t>
      </w:r>
      <w:r w:rsidR="00D00643">
        <w:rPr>
          <w:rFonts w:ascii="Times New Roman" w:hAnsi="Times New Roman" w:cs="Times New Roman"/>
        </w:rPr>
        <w:t xml:space="preserve"> number of accidents throughout the country. In contrast, </w:t>
      </w:r>
      <w:r w:rsidR="000F7BBF">
        <w:rPr>
          <w:rFonts w:ascii="Times New Roman" w:hAnsi="Times New Roman" w:cs="Times New Roman"/>
        </w:rPr>
        <w:t xml:space="preserve">the data </w:t>
      </w:r>
      <w:r w:rsidR="003423F0">
        <w:rPr>
          <w:rFonts w:ascii="Times New Roman" w:hAnsi="Times New Roman" w:cs="Times New Roman"/>
        </w:rPr>
        <w:t xml:space="preserve">in Japan </w:t>
      </w:r>
      <w:r w:rsidR="000F7BBF">
        <w:rPr>
          <w:rFonts w:ascii="Times New Roman" w:hAnsi="Times New Roman" w:cs="Times New Roman"/>
        </w:rPr>
        <w:t xml:space="preserve">are not </w:t>
      </w:r>
      <w:r w:rsidR="003423F0">
        <w:rPr>
          <w:rFonts w:ascii="Times New Roman" w:hAnsi="Times New Roman" w:cs="Times New Roman"/>
        </w:rPr>
        <w:t xml:space="preserve">collected based on scientific sampling methods, and therefore cannot be used to </w:t>
      </w:r>
      <w:r w:rsidR="006652DE">
        <w:rPr>
          <w:rFonts w:ascii="Times New Roman" w:hAnsi="Times New Roman" w:cs="Times New Roman" w:hint="eastAsia"/>
        </w:rPr>
        <w:t>produce</w:t>
      </w:r>
      <w:r w:rsidR="003423F0">
        <w:rPr>
          <w:rFonts w:ascii="Times New Roman" w:hAnsi="Times New Roman" w:cs="Times New Roman"/>
        </w:rPr>
        <w:t xml:space="preserve"> national estimates.</w:t>
      </w:r>
    </w:p>
    <w:p w14:paraId="73C8CC75" w14:textId="2DA17760" w:rsidR="00CD2252" w:rsidRPr="002450A2" w:rsidRDefault="00B94809" w:rsidP="00A44161">
      <w:pPr>
        <w:rPr>
          <w:rFonts w:ascii="Times New Roman" w:hAnsi="Times New Roman" w:cs="Times New Roman"/>
        </w:rPr>
      </w:pPr>
      <w:r>
        <w:rPr>
          <w:rFonts w:ascii="Times New Roman" w:hAnsi="Times New Roman" w:cs="Times New Roman" w:hint="eastAsia"/>
        </w:rPr>
        <w:tab/>
      </w:r>
      <w:r w:rsidR="00DC4123">
        <w:rPr>
          <w:rFonts w:ascii="Times New Roman" w:hAnsi="Times New Roman" w:cs="Times New Roman" w:hint="eastAsia"/>
        </w:rPr>
        <w:t>For the same r</w:t>
      </w:r>
      <w:r w:rsidR="00DC4123">
        <w:rPr>
          <w:rFonts w:ascii="Times New Roman" w:hAnsi="Times New Roman" w:cs="Times New Roman"/>
        </w:rPr>
        <w:t xml:space="preserve">eason, </w:t>
      </w:r>
      <w:r w:rsidR="001A39A0">
        <w:rPr>
          <w:rFonts w:ascii="Times New Roman" w:hAnsi="Times New Roman" w:cs="Times New Roman"/>
        </w:rPr>
        <w:t xml:space="preserve">it is unclear if the aggregate results according to age groups and location are indicative of overall trends. </w:t>
      </w:r>
      <w:r w:rsidR="005D3E08">
        <w:rPr>
          <w:rFonts w:ascii="Times New Roman" w:hAnsi="Times New Roman" w:cs="Times New Roman" w:hint="eastAsia"/>
        </w:rPr>
        <w:t>T</w:t>
      </w:r>
      <w:r w:rsidR="005D3E08">
        <w:rPr>
          <w:rFonts w:ascii="Times New Roman" w:hAnsi="Times New Roman" w:cs="Times New Roman"/>
        </w:rPr>
        <w:t>he following is an international comparison of these estimates from claims data.</w:t>
      </w:r>
    </w:p>
    <w:p w14:paraId="79589D96" w14:textId="77777777" w:rsidR="00CD2252" w:rsidRPr="002450A2" w:rsidRDefault="00CD2252" w:rsidP="00FC0AC6">
      <w:pPr>
        <w:pStyle w:val="a4"/>
        <w:ind w:leftChars="0" w:left="420"/>
        <w:rPr>
          <w:rFonts w:ascii="Times New Roman" w:hAnsi="Times New Roman" w:cs="Times New Roman"/>
        </w:rPr>
      </w:pPr>
    </w:p>
    <w:tbl>
      <w:tblPr>
        <w:tblStyle w:val="a3"/>
        <w:tblW w:w="5000" w:type="pct"/>
        <w:tblLook w:val="04A0" w:firstRow="1" w:lastRow="0" w:firstColumn="1" w:lastColumn="0" w:noHBand="0" w:noVBand="1"/>
      </w:tblPr>
      <w:tblGrid>
        <w:gridCol w:w="1990"/>
        <w:gridCol w:w="1993"/>
        <w:gridCol w:w="1993"/>
        <w:gridCol w:w="1993"/>
        <w:gridCol w:w="1993"/>
      </w:tblGrid>
      <w:tr w:rsidR="00CD2252" w:rsidRPr="002450A2" w14:paraId="3347967D" w14:textId="77777777" w:rsidTr="00CD2252">
        <w:tc>
          <w:tcPr>
            <w:tcW w:w="1698" w:type="dxa"/>
          </w:tcPr>
          <w:p w14:paraId="57A271B6" w14:textId="77777777" w:rsidR="00CD2252" w:rsidRPr="002450A2" w:rsidRDefault="00CD2252" w:rsidP="00FC0AC6">
            <w:pPr>
              <w:rPr>
                <w:rFonts w:ascii="Times New Roman" w:hAnsi="Times New Roman" w:cs="Times New Roman"/>
              </w:rPr>
            </w:pPr>
          </w:p>
        </w:tc>
        <w:tc>
          <w:tcPr>
            <w:tcW w:w="1699" w:type="dxa"/>
          </w:tcPr>
          <w:p w14:paraId="0DF13474"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米国</w:t>
            </w:r>
          </w:p>
        </w:tc>
        <w:tc>
          <w:tcPr>
            <w:tcW w:w="1699" w:type="dxa"/>
          </w:tcPr>
          <w:p w14:paraId="7975F7BD"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ＥＵ</w:t>
            </w:r>
          </w:p>
        </w:tc>
        <w:tc>
          <w:tcPr>
            <w:tcW w:w="1699" w:type="dxa"/>
          </w:tcPr>
          <w:p w14:paraId="3DAE174E"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中国</w:t>
            </w:r>
          </w:p>
        </w:tc>
        <w:tc>
          <w:tcPr>
            <w:tcW w:w="1699" w:type="dxa"/>
          </w:tcPr>
          <w:p w14:paraId="5AC0D8BC"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日本</w:t>
            </w:r>
          </w:p>
        </w:tc>
      </w:tr>
      <w:tr w:rsidR="00CD2252" w:rsidRPr="002450A2" w14:paraId="1620DB4A" w14:textId="77777777" w:rsidTr="00CD2252">
        <w:tc>
          <w:tcPr>
            <w:tcW w:w="1698" w:type="dxa"/>
          </w:tcPr>
          <w:p w14:paraId="5C650C5B"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名称</w:t>
            </w:r>
          </w:p>
        </w:tc>
        <w:tc>
          <w:tcPr>
            <w:tcW w:w="1699" w:type="dxa"/>
          </w:tcPr>
          <w:p w14:paraId="2B97DBD2"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電子傷害サーベイランスシステム（</w:t>
            </w:r>
            <w:r w:rsidRPr="002450A2">
              <w:rPr>
                <w:rFonts w:ascii="Times New Roman" w:hAnsi="Times New Roman" w:cs="Times New Roman"/>
              </w:rPr>
              <w:t>NEISS</w:t>
            </w:r>
            <w:r w:rsidRPr="002450A2">
              <w:rPr>
                <w:rFonts w:ascii="Times New Roman" w:hAnsi="Times New Roman" w:cs="Times New Roman"/>
              </w:rPr>
              <w:t>）</w:t>
            </w:r>
          </w:p>
        </w:tc>
        <w:tc>
          <w:tcPr>
            <w:tcW w:w="1699" w:type="dxa"/>
          </w:tcPr>
          <w:p w14:paraId="7BD8DC2E"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傷害データベース（</w:t>
            </w:r>
            <w:r w:rsidRPr="002450A2">
              <w:rPr>
                <w:rFonts w:ascii="Times New Roman" w:hAnsi="Times New Roman" w:cs="Times New Roman"/>
              </w:rPr>
              <w:t>IDB</w:t>
            </w:r>
            <w:r w:rsidRPr="002450A2">
              <w:rPr>
                <w:rFonts w:ascii="Times New Roman" w:hAnsi="Times New Roman" w:cs="Times New Roman"/>
              </w:rPr>
              <w:t>）</w:t>
            </w:r>
          </w:p>
          <w:p w14:paraId="4983C932" w14:textId="77777777" w:rsidR="00CD2252" w:rsidRPr="002450A2" w:rsidRDefault="00CD2252" w:rsidP="00FC0AC6">
            <w:pPr>
              <w:jc w:val="right"/>
              <w:rPr>
                <w:rFonts w:ascii="Times New Roman" w:hAnsi="Times New Roman" w:cs="Times New Roman"/>
              </w:rPr>
            </w:pPr>
          </w:p>
        </w:tc>
        <w:tc>
          <w:tcPr>
            <w:tcW w:w="1699" w:type="dxa"/>
          </w:tcPr>
          <w:p w14:paraId="5FCA6000"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国家製品傷害情報システム</w:t>
            </w:r>
            <w:r w:rsidRPr="002450A2">
              <w:rPr>
                <w:rFonts w:ascii="Times New Roman" w:hAnsi="Times New Roman" w:cs="Times New Roman"/>
              </w:rPr>
              <w:t>(NISS)</w:t>
            </w:r>
          </w:p>
        </w:tc>
        <w:tc>
          <w:tcPr>
            <w:tcW w:w="1699" w:type="dxa"/>
          </w:tcPr>
          <w:p w14:paraId="71D1BBDC"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事故情報データバンクシステム</w:t>
            </w:r>
          </w:p>
        </w:tc>
      </w:tr>
      <w:tr w:rsidR="00CD2252" w:rsidRPr="002450A2" w14:paraId="0C1D26D1" w14:textId="77777777" w:rsidTr="00CD2252">
        <w:tc>
          <w:tcPr>
            <w:tcW w:w="1698" w:type="dxa"/>
          </w:tcPr>
          <w:p w14:paraId="05895CCF"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作成機関</w:t>
            </w:r>
          </w:p>
        </w:tc>
        <w:tc>
          <w:tcPr>
            <w:tcW w:w="1699" w:type="dxa"/>
          </w:tcPr>
          <w:p w14:paraId="01BA2A26"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消費製品安全委</w:t>
            </w:r>
          </w:p>
          <w:p w14:paraId="5DEFA914"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CSPC</w:t>
            </w:r>
          </w:p>
        </w:tc>
        <w:tc>
          <w:tcPr>
            <w:tcW w:w="1699" w:type="dxa"/>
          </w:tcPr>
          <w:p w14:paraId="4E3643BA"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ＥＵ本部</w:t>
            </w:r>
          </w:p>
          <w:p w14:paraId="12D110C9"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DG-SANCO</w:t>
            </w:r>
          </w:p>
        </w:tc>
        <w:tc>
          <w:tcPr>
            <w:tcW w:w="1699" w:type="dxa"/>
          </w:tcPr>
          <w:p w14:paraId="797DBD2B"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国家質検総局欠陥製品管理センター（</w:t>
            </w:r>
            <w:r w:rsidRPr="002450A2">
              <w:rPr>
                <w:rFonts w:ascii="Times New Roman" w:hAnsi="Times New Roman" w:cs="Times New Roman"/>
              </w:rPr>
              <w:t>DPAC</w:t>
            </w:r>
            <w:r w:rsidRPr="002450A2">
              <w:rPr>
                <w:rFonts w:ascii="Times New Roman" w:hAnsi="Times New Roman" w:cs="Times New Roman"/>
              </w:rPr>
              <w:t>）＆国家疾病予防センター（</w:t>
            </w:r>
            <w:r w:rsidRPr="002450A2">
              <w:rPr>
                <w:rFonts w:ascii="Times New Roman" w:hAnsi="Times New Roman" w:cs="Times New Roman"/>
              </w:rPr>
              <w:t>NCNCD</w:t>
            </w:r>
            <w:r w:rsidRPr="002450A2">
              <w:rPr>
                <w:rFonts w:ascii="Times New Roman" w:hAnsi="Times New Roman" w:cs="Times New Roman"/>
              </w:rPr>
              <w:t>）</w:t>
            </w:r>
          </w:p>
        </w:tc>
        <w:tc>
          <w:tcPr>
            <w:tcW w:w="1699" w:type="dxa"/>
          </w:tcPr>
          <w:p w14:paraId="67CF05C4"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消費者庁</w:t>
            </w:r>
          </w:p>
        </w:tc>
      </w:tr>
      <w:tr w:rsidR="00CD2252" w:rsidRPr="002450A2" w14:paraId="0DA93D05" w14:textId="77777777" w:rsidTr="00CD2252">
        <w:tc>
          <w:tcPr>
            <w:tcW w:w="1698" w:type="dxa"/>
          </w:tcPr>
          <w:p w14:paraId="5566E801"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情報源</w:t>
            </w:r>
          </w:p>
        </w:tc>
        <w:tc>
          <w:tcPr>
            <w:tcW w:w="1699" w:type="dxa"/>
          </w:tcPr>
          <w:p w14:paraId="67DF6486"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救急病院</w:t>
            </w:r>
          </w:p>
        </w:tc>
        <w:tc>
          <w:tcPr>
            <w:tcW w:w="1699" w:type="dxa"/>
          </w:tcPr>
          <w:p w14:paraId="002053AE"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救急病院</w:t>
            </w:r>
          </w:p>
        </w:tc>
        <w:tc>
          <w:tcPr>
            <w:tcW w:w="1699" w:type="dxa"/>
          </w:tcPr>
          <w:p w14:paraId="7336FC5F"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指名された病院</w:t>
            </w:r>
          </w:p>
        </w:tc>
        <w:tc>
          <w:tcPr>
            <w:tcW w:w="1699" w:type="dxa"/>
          </w:tcPr>
          <w:p w14:paraId="1F7CB144"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各種</w:t>
            </w:r>
          </w:p>
        </w:tc>
      </w:tr>
      <w:tr w:rsidR="00CD2252" w:rsidRPr="002450A2" w14:paraId="7B207A32" w14:textId="77777777" w:rsidTr="00CD2252">
        <w:tc>
          <w:tcPr>
            <w:tcW w:w="1698" w:type="dxa"/>
          </w:tcPr>
          <w:p w14:paraId="3096AEF3"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アクセス可能な年間データ件数</w:t>
            </w:r>
          </w:p>
        </w:tc>
        <w:tc>
          <w:tcPr>
            <w:tcW w:w="1699" w:type="dxa"/>
          </w:tcPr>
          <w:p w14:paraId="1FC27AB8"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30-40</w:t>
            </w:r>
            <w:r w:rsidRPr="002450A2">
              <w:rPr>
                <w:rFonts w:ascii="Times New Roman" w:hAnsi="Times New Roman" w:cs="Times New Roman"/>
              </w:rPr>
              <w:t>万件</w:t>
            </w:r>
          </w:p>
        </w:tc>
        <w:tc>
          <w:tcPr>
            <w:tcW w:w="1699" w:type="dxa"/>
          </w:tcPr>
          <w:p w14:paraId="02EAA18A" w14:textId="77777777" w:rsidR="00CD2252" w:rsidRPr="002450A2" w:rsidRDefault="00CD2252" w:rsidP="00FC0AC6">
            <w:pPr>
              <w:rPr>
                <w:rFonts w:ascii="Times New Roman" w:hAnsi="Times New Roman" w:cs="Times New Roman"/>
              </w:rPr>
            </w:pPr>
          </w:p>
        </w:tc>
        <w:tc>
          <w:tcPr>
            <w:tcW w:w="1699" w:type="dxa"/>
          </w:tcPr>
          <w:p w14:paraId="7E43E38D" w14:textId="77777777" w:rsidR="00CD2252" w:rsidRPr="002450A2" w:rsidRDefault="00CD2252" w:rsidP="00FC0AC6">
            <w:pPr>
              <w:rPr>
                <w:rFonts w:ascii="Times New Roman" w:hAnsi="Times New Roman" w:cs="Times New Roman"/>
              </w:rPr>
            </w:pPr>
          </w:p>
        </w:tc>
        <w:tc>
          <w:tcPr>
            <w:tcW w:w="1699" w:type="dxa"/>
          </w:tcPr>
          <w:p w14:paraId="0D7D8FD0"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数２万件／年</w:t>
            </w:r>
          </w:p>
          <w:p w14:paraId="2502E539" w14:textId="77777777" w:rsidR="00CD2252" w:rsidRPr="002450A2" w:rsidRDefault="00CD2252" w:rsidP="00FC0AC6">
            <w:pPr>
              <w:rPr>
                <w:rFonts w:ascii="Times New Roman" w:hAnsi="Times New Roman" w:cs="Times New Roman"/>
              </w:rPr>
            </w:pPr>
          </w:p>
        </w:tc>
      </w:tr>
      <w:tr w:rsidR="00CD2252" w:rsidRPr="002450A2" w14:paraId="0C040D6C" w14:textId="77777777" w:rsidTr="00CD2252">
        <w:tc>
          <w:tcPr>
            <w:tcW w:w="1698" w:type="dxa"/>
          </w:tcPr>
          <w:p w14:paraId="27FCBCBD"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収録開始年</w:t>
            </w:r>
          </w:p>
        </w:tc>
        <w:tc>
          <w:tcPr>
            <w:tcW w:w="1699" w:type="dxa"/>
          </w:tcPr>
          <w:p w14:paraId="25E159C8" w14:textId="77777777" w:rsidR="00CD2252" w:rsidRPr="002450A2" w:rsidRDefault="00CD2252" w:rsidP="00FC0AC6">
            <w:pPr>
              <w:rPr>
                <w:rFonts w:ascii="Times New Roman" w:hAnsi="Times New Roman" w:cs="Times New Roman"/>
              </w:rPr>
            </w:pPr>
          </w:p>
        </w:tc>
        <w:tc>
          <w:tcPr>
            <w:tcW w:w="1699" w:type="dxa"/>
          </w:tcPr>
          <w:p w14:paraId="513E0D32" w14:textId="77777777" w:rsidR="00CD2252" w:rsidRPr="002450A2" w:rsidRDefault="00CD2252" w:rsidP="00FC0AC6">
            <w:pPr>
              <w:rPr>
                <w:rFonts w:ascii="Times New Roman" w:hAnsi="Times New Roman" w:cs="Times New Roman"/>
              </w:rPr>
            </w:pPr>
          </w:p>
        </w:tc>
        <w:tc>
          <w:tcPr>
            <w:tcW w:w="1699" w:type="dxa"/>
          </w:tcPr>
          <w:p w14:paraId="548D1233"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2007</w:t>
            </w:r>
            <w:r w:rsidRPr="002450A2">
              <w:rPr>
                <w:rFonts w:ascii="Times New Roman" w:hAnsi="Times New Roman" w:cs="Times New Roman"/>
              </w:rPr>
              <w:t>年</w:t>
            </w:r>
          </w:p>
          <w:p w14:paraId="430022F7"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試運用開始</w:t>
            </w:r>
          </w:p>
        </w:tc>
        <w:tc>
          <w:tcPr>
            <w:tcW w:w="1699" w:type="dxa"/>
          </w:tcPr>
          <w:p w14:paraId="774A41E8"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2009</w:t>
            </w:r>
            <w:r w:rsidRPr="002450A2">
              <w:rPr>
                <w:rFonts w:ascii="Times New Roman" w:hAnsi="Times New Roman" w:cs="Times New Roman"/>
              </w:rPr>
              <w:t>年</w:t>
            </w:r>
            <w:r w:rsidRPr="002450A2">
              <w:rPr>
                <w:rFonts w:ascii="Times New Roman" w:hAnsi="Times New Roman" w:cs="Times New Roman"/>
              </w:rPr>
              <w:t>9</w:t>
            </w:r>
            <w:r w:rsidRPr="002450A2">
              <w:rPr>
                <w:rFonts w:ascii="Times New Roman" w:hAnsi="Times New Roman" w:cs="Times New Roman"/>
              </w:rPr>
              <w:t>月</w:t>
            </w:r>
          </w:p>
          <w:p w14:paraId="76CF5BDC"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登録開始</w:t>
            </w:r>
          </w:p>
        </w:tc>
      </w:tr>
      <w:tr w:rsidR="00CD2252" w:rsidRPr="002450A2" w14:paraId="7CD70A3F" w14:textId="77777777" w:rsidTr="00CD2252">
        <w:tc>
          <w:tcPr>
            <w:tcW w:w="1698" w:type="dxa"/>
          </w:tcPr>
          <w:p w14:paraId="12839D83" w14:textId="77777777" w:rsidR="00CD2252" w:rsidRPr="002450A2" w:rsidRDefault="00CD2252" w:rsidP="00FC0AC6">
            <w:pPr>
              <w:rPr>
                <w:rFonts w:ascii="Times New Roman" w:hAnsi="Times New Roman" w:cs="Times New Roman"/>
              </w:rPr>
            </w:pPr>
            <w:r w:rsidRPr="002450A2">
              <w:rPr>
                <w:rFonts w:ascii="Times New Roman" w:hAnsi="Times New Roman" w:cs="Times New Roman"/>
              </w:rPr>
              <w:t>主要な記載情報</w:t>
            </w:r>
          </w:p>
        </w:tc>
        <w:tc>
          <w:tcPr>
            <w:tcW w:w="1699" w:type="dxa"/>
          </w:tcPr>
          <w:p w14:paraId="5E3E63AF" w14:textId="77777777" w:rsidR="00CD2252" w:rsidRPr="002450A2" w:rsidRDefault="00CD2252" w:rsidP="00FC0AC6">
            <w:pPr>
              <w:rPr>
                <w:rFonts w:ascii="Times New Roman" w:hAnsi="Times New Roman" w:cs="Times New Roman"/>
              </w:rPr>
            </w:pPr>
          </w:p>
        </w:tc>
        <w:tc>
          <w:tcPr>
            <w:tcW w:w="1699" w:type="dxa"/>
          </w:tcPr>
          <w:p w14:paraId="1A831A27" w14:textId="77777777" w:rsidR="00CD2252" w:rsidRPr="002450A2" w:rsidRDefault="00CD2252" w:rsidP="00FC0AC6">
            <w:pPr>
              <w:rPr>
                <w:rFonts w:ascii="Times New Roman" w:hAnsi="Times New Roman" w:cs="Times New Roman"/>
              </w:rPr>
            </w:pPr>
          </w:p>
        </w:tc>
        <w:tc>
          <w:tcPr>
            <w:tcW w:w="1699" w:type="dxa"/>
          </w:tcPr>
          <w:p w14:paraId="328EFB06" w14:textId="77777777" w:rsidR="00CD2252" w:rsidRPr="002450A2" w:rsidRDefault="00CD2252" w:rsidP="00FC0AC6">
            <w:pPr>
              <w:rPr>
                <w:rFonts w:ascii="Times New Roman" w:hAnsi="Times New Roman" w:cs="Times New Roman"/>
              </w:rPr>
            </w:pPr>
          </w:p>
        </w:tc>
        <w:tc>
          <w:tcPr>
            <w:tcW w:w="1699" w:type="dxa"/>
          </w:tcPr>
          <w:p w14:paraId="3240D924" w14:textId="77777777" w:rsidR="00CD2252" w:rsidRPr="002450A2" w:rsidRDefault="00CD2252" w:rsidP="00FC0AC6">
            <w:pPr>
              <w:rPr>
                <w:rFonts w:ascii="Times New Roman" w:hAnsi="Times New Roman" w:cs="Times New Roman"/>
              </w:rPr>
            </w:pPr>
          </w:p>
        </w:tc>
      </w:tr>
    </w:tbl>
    <w:p w14:paraId="60B120B9" w14:textId="77777777" w:rsidR="00CD2252" w:rsidRPr="002450A2" w:rsidRDefault="00CD2252" w:rsidP="00FC0AC6">
      <w:pPr>
        <w:rPr>
          <w:rFonts w:ascii="Times New Roman" w:hAnsi="Times New Roman" w:cs="Times New Roman"/>
        </w:rPr>
      </w:pPr>
    </w:p>
    <w:p w14:paraId="06415392" w14:textId="108122A2" w:rsidR="00CD2252" w:rsidRPr="002450A2" w:rsidRDefault="00105593" w:rsidP="00105593">
      <w:pPr>
        <w:pStyle w:val="2"/>
      </w:pPr>
      <w:r>
        <w:rPr>
          <w:rFonts w:eastAsiaTheme="minorEastAsia" w:hint="eastAsia"/>
        </w:rPr>
        <w:t>7.</w:t>
      </w:r>
      <w:r w:rsidR="00D647FE">
        <w:rPr>
          <w:rFonts w:eastAsiaTheme="minorEastAsia" w:hint="eastAsia"/>
        </w:rPr>
        <w:t xml:space="preserve"> </w:t>
      </w:r>
      <w:r w:rsidR="00F02A3C">
        <w:rPr>
          <w:rFonts w:hint="eastAsia"/>
        </w:rPr>
        <w:t>Japan</w:t>
      </w:r>
      <w:r w:rsidR="00F02A3C">
        <w:t xml:space="preserve">’s Buried </w:t>
      </w:r>
      <w:r w:rsidR="00E71145">
        <w:t xml:space="preserve">Big Data </w:t>
      </w:r>
      <w:r w:rsidR="009A7E81">
        <w:t>on Injury Information</w:t>
      </w:r>
    </w:p>
    <w:p w14:paraId="569EE6CE" w14:textId="77777777" w:rsidR="00B94E8A" w:rsidRDefault="00B94E8A" w:rsidP="006652DE">
      <w:pPr>
        <w:rPr>
          <w:rFonts w:ascii="Times New Roman" w:hAnsi="Times New Roman" w:cs="Times New Roman"/>
        </w:rPr>
      </w:pPr>
    </w:p>
    <w:p w14:paraId="132FACE8" w14:textId="48AF06C6" w:rsidR="00CD2252" w:rsidRPr="00711EA2" w:rsidRDefault="00D764C5" w:rsidP="006652DE">
      <w:pPr>
        <w:rPr>
          <w:rFonts w:ascii="Gadugi" w:hAnsi="Gadugi" w:cs="Times New Roman"/>
        </w:rPr>
      </w:pPr>
      <w:r>
        <w:rPr>
          <w:rFonts w:ascii="Times New Roman" w:hAnsi="Times New Roman" w:cs="Times New Roman" w:hint="eastAsia"/>
        </w:rPr>
        <w:t xml:space="preserve">There is a large </w:t>
      </w:r>
      <w:r w:rsidR="00A4374C">
        <w:rPr>
          <w:rFonts w:ascii="Times New Roman" w:hAnsi="Times New Roman" w:cs="Times New Roman" w:hint="eastAsia"/>
        </w:rPr>
        <w:t>amount of big data on injury</w:t>
      </w:r>
      <w:r w:rsidR="00A4374C">
        <w:rPr>
          <w:rFonts w:ascii="Times New Roman" w:hAnsi="Times New Roman" w:cs="Times New Roman"/>
        </w:rPr>
        <w:t xml:space="preserve"> information </w:t>
      </w:r>
      <w:r w:rsidR="00000315">
        <w:rPr>
          <w:rFonts w:ascii="Times New Roman" w:hAnsi="Times New Roman" w:cs="Times New Roman"/>
        </w:rPr>
        <w:t>that remains</w:t>
      </w:r>
      <w:r w:rsidR="00A4374C">
        <w:rPr>
          <w:rFonts w:ascii="Times New Roman" w:hAnsi="Times New Roman" w:cs="Times New Roman"/>
        </w:rPr>
        <w:t xml:space="preserve"> </w:t>
      </w:r>
      <w:r w:rsidR="00623CF5">
        <w:rPr>
          <w:rFonts w:ascii="Times New Roman" w:hAnsi="Times New Roman" w:cs="Times New Roman"/>
        </w:rPr>
        <w:t>dormant</w:t>
      </w:r>
      <w:r w:rsidR="00A4374C">
        <w:rPr>
          <w:rFonts w:ascii="Times New Roman" w:hAnsi="Times New Roman" w:cs="Times New Roman"/>
        </w:rPr>
        <w:t xml:space="preserve"> and unused in Japan. </w:t>
      </w:r>
      <w:r w:rsidR="00D27984">
        <w:rPr>
          <w:rFonts w:ascii="Times New Roman" w:hAnsi="Times New Roman" w:cs="Times New Roman" w:hint="eastAsia"/>
        </w:rPr>
        <w:t>For example</w:t>
      </w:r>
      <w:r w:rsidR="00521DF1">
        <w:rPr>
          <w:rFonts w:ascii="Times New Roman" w:hAnsi="Times New Roman" w:cs="Times New Roman"/>
        </w:rPr>
        <w:t>, ambulances are dispatched approximately 6 million times (in 2014) per year; of those, approximately 1.6 million of those dispatches involve patients with injuries or poisoning victims.</w:t>
      </w:r>
      <w:r w:rsidR="00D27984">
        <w:rPr>
          <w:rFonts w:ascii="Times New Roman" w:hAnsi="Times New Roman" w:cs="Times New Roman" w:hint="eastAsia"/>
        </w:rPr>
        <w:t xml:space="preserve"> </w:t>
      </w:r>
      <w:r w:rsidR="009C6CFA">
        <w:rPr>
          <w:rFonts w:ascii="Times New Roman" w:hAnsi="Times New Roman" w:cs="Times New Roman" w:hint="eastAsia"/>
        </w:rPr>
        <w:t>T</w:t>
      </w:r>
      <w:r w:rsidR="009C6CFA">
        <w:rPr>
          <w:rFonts w:ascii="Times New Roman" w:hAnsi="Times New Roman" w:cs="Times New Roman"/>
        </w:rPr>
        <w:t xml:space="preserve">he condition of each transported patient is recorded by the paramedics, </w:t>
      </w:r>
      <w:r w:rsidR="004C1389">
        <w:rPr>
          <w:rFonts w:ascii="Times New Roman" w:hAnsi="Times New Roman" w:cs="Times New Roman"/>
        </w:rPr>
        <w:t xml:space="preserve">who also receive recorded feedback concerning the patients’ diagnoses and treatments from the hospitals. </w:t>
      </w:r>
      <w:r w:rsidR="006B420F">
        <w:rPr>
          <w:rFonts w:ascii="Times New Roman" w:hAnsi="Times New Roman" w:cs="Times New Roman"/>
        </w:rPr>
        <w:t>Some</w:t>
      </w:r>
      <w:r w:rsidR="001A3B7D">
        <w:rPr>
          <w:rFonts w:ascii="Times New Roman" w:hAnsi="Times New Roman" w:cs="Times New Roman"/>
        </w:rPr>
        <w:t xml:space="preserve"> of this information has been </w:t>
      </w:r>
      <w:r w:rsidR="00887006">
        <w:rPr>
          <w:rFonts w:ascii="Times New Roman" w:hAnsi="Times New Roman" w:cs="Times New Roman"/>
        </w:rPr>
        <w:t xml:space="preserve">digitized and </w:t>
      </w:r>
      <w:r w:rsidR="00F64A82">
        <w:rPr>
          <w:rFonts w:ascii="Times New Roman" w:hAnsi="Times New Roman" w:cs="Times New Roman"/>
        </w:rPr>
        <w:t>consolidated</w:t>
      </w:r>
      <w:r w:rsidR="00887006">
        <w:rPr>
          <w:rFonts w:ascii="Times New Roman" w:hAnsi="Times New Roman" w:cs="Times New Roman"/>
        </w:rPr>
        <w:t xml:space="preserve"> by</w:t>
      </w:r>
      <w:r w:rsidR="00A328C0">
        <w:rPr>
          <w:rFonts w:ascii="Times New Roman" w:hAnsi="Times New Roman" w:cs="Times New Roman"/>
        </w:rPr>
        <w:t xml:space="preserve"> the Fire and Disaster Management Agency (FDMA)</w:t>
      </w:r>
      <w:r w:rsidR="00833B64">
        <w:rPr>
          <w:rFonts w:ascii="Times New Roman" w:hAnsi="Times New Roman" w:cs="Times New Roman"/>
        </w:rPr>
        <w:t xml:space="preserve">. </w:t>
      </w:r>
      <w:r w:rsidR="00833B64">
        <w:rPr>
          <w:rFonts w:ascii="Times New Roman" w:hAnsi="Times New Roman" w:cs="Times New Roman" w:hint="eastAsia"/>
        </w:rPr>
        <w:t xml:space="preserve">Next, approximately 60,000 fires are reported each year. </w:t>
      </w:r>
      <w:r w:rsidR="001662AA">
        <w:rPr>
          <w:rFonts w:ascii="Times New Roman" w:hAnsi="Times New Roman" w:cs="Times New Roman" w:hint="eastAsia"/>
        </w:rPr>
        <w:t xml:space="preserve">After each fire has been contained, an </w:t>
      </w:r>
      <w:r w:rsidR="001662AA">
        <w:rPr>
          <w:rFonts w:ascii="Times New Roman" w:hAnsi="Times New Roman" w:cs="Times New Roman"/>
        </w:rPr>
        <w:t xml:space="preserve">on-site </w:t>
      </w:r>
      <w:r w:rsidR="001662AA">
        <w:rPr>
          <w:rFonts w:ascii="Times New Roman" w:hAnsi="Times New Roman" w:cs="Times New Roman" w:hint="eastAsia"/>
        </w:rPr>
        <w:t>investigation of the cause</w:t>
      </w:r>
      <w:r w:rsidR="001662AA">
        <w:rPr>
          <w:rFonts w:ascii="Times New Roman" w:hAnsi="Times New Roman" w:cs="Times New Roman"/>
        </w:rPr>
        <w:t xml:space="preserve"> is conducted; the results </w:t>
      </w:r>
      <w:r w:rsidR="009D1A05">
        <w:rPr>
          <w:rFonts w:ascii="Times New Roman" w:hAnsi="Times New Roman" w:cs="Times New Roman"/>
        </w:rPr>
        <w:t>are recorded in the detailed fire investigation report.</w:t>
      </w:r>
      <w:r w:rsidR="001662AA">
        <w:rPr>
          <w:rFonts w:ascii="Times New Roman" w:hAnsi="Times New Roman" w:cs="Times New Roman" w:hint="eastAsia"/>
        </w:rPr>
        <w:t xml:space="preserve"> </w:t>
      </w:r>
      <w:r w:rsidR="006B420F">
        <w:rPr>
          <w:rFonts w:ascii="Times New Roman" w:hAnsi="Times New Roman" w:cs="Times New Roman"/>
        </w:rPr>
        <w:t xml:space="preserve">Also, there </w:t>
      </w:r>
      <w:r w:rsidR="006D78C7">
        <w:rPr>
          <w:rFonts w:ascii="Times New Roman" w:hAnsi="Times New Roman" w:cs="Times New Roman" w:hint="eastAsia"/>
        </w:rPr>
        <w:t xml:space="preserve">are approximately 1 million </w:t>
      </w:r>
      <w:r w:rsidR="006D78C7">
        <w:rPr>
          <w:rFonts w:ascii="Times New Roman" w:hAnsi="Times New Roman" w:cs="Times New Roman"/>
        </w:rPr>
        <w:t>traffic accident reports filed by police stations</w:t>
      </w:r>
      <w:r w:rsidR="006F427B">
        <w:rPr>
          <w:rFonts w:ascii="Times New Roman" w:hAnsi="Times New Roman" w:cs="Times New Roman"/>
        </w:rPr>
        <w:t xml:space="preserve"> annually. </w:t>
      </w:r>
      <w:r w:rsidR="001322D0">
        <w:rPr>
          <w:rFonts w:ascii="Times New Roman" w:hAnsi="Times New Roman" w:cs="Times New Roman" w:hint="eastAsia"/>
        </w:rPr>
        <w:t>I</w:t>
      </w:r>
      <w:r w:rsidR="001322D0">
        <w:rPr>
          <w:rFonts w:ascii="Times New Roman" w:hAnsi="Times New Roman" w:cs="Times New Roman"/>
        </w:rPr>
        <w:t>nformation on</w:t>
      </w:r>
      <w:r w:rsidR="00163FA6">
        <w:rPr>
          <w:rFonts w:ascii="Times New Roman" w:hAnsi="Times New Roman" w:cs="Times New Roman"/>
        </w:rPr>
        <w:t xml:space="preserve"> medical treatments for</w:t>
      </w:r>
      <w:r w:rsidR="001322D0">
        <w:rPr>
          <w:rFonts w:ascii="Times New Roman" w:hAnsi="Times New Roman" w:cs="Times New Roman"/>
        </w:rPr>
        <w:t xml:space="preserve"> injuries and poisoning </w:t>
      </w:r>
      <w:r w:rsidR="00163FA6">
        <w:rPr>
          <w:rFonts w:ascii="Times New Roman" w:hAnsi="Times New Roman" w:cs="Times New Roman"/>
        </w:rPr>
        <w:t xml:space="preserve">are recorded on patient charts in both outpatients and inpatients. In addition, detailed information in insurance claims data are also recorded. </w:t>
      </w:r>
      <w:r w:rsidR="00E92720">
        <w:rPr>
          <w:rFonts w:ascii="Times New Roman" w:hAnsi="Times New Roman" w:cs="Times New Roman" w:hint="eastAsia"/>
        </w:rPr>
        <w:t xml:space="preserve">There is a massive amount of </w:t>
      </w:r>
      <w:r w:rsidR="00E92720">
        <w:rPr>
          <w:rFonts w:ascii="Times New Roman" w:hAnsi="Times New Roman" w:cs="Times New Roman"/>
        </w:rPr>
        <w:t xml:space="preserve">such </w:t>
      </w:r>
      <w:r w:rsidR="00E92720">
        <w:rPr>
          <w:rFonts w:ascii="Times New Roman" w:hAnsi="Times New Roman" w:cs="Times New Roman" w:hint="eastAsia"/>
        </w:rPr>
        <w:t>information, with</w:t>
      </w:r>
      <w:r w:rsidR="00E92720">
        <w:rPr>
          <w:rFonts w:ascii="Times New Roman" w:hAnsi="Times New Roman" w:cs="Times New Roman"/>
        </w:rPr>
        <w:t xml:space="preserve"> approximately 600 million cases</w:t>
      </w:r>
      <w:r w:rsidR="00944B07">
        <w:rPr>
          <w:rFonts w:ascii="Times New Roman" w:hAnsi="Times New Roman" w:cs="Times New Roman"/>
        </w:rPr>
        <w:t xml:space="preserve"> of injured or poisoned patients alone </w:t>
      </w:r>
      <w:r w:rsidR="00E92720">
        <w:rPr>
          <w:rFonts w:ascii="Times New Roman" w:hAnsi="Times New Roman" w:cs="Times New Roman"/>
        </w:rPr>
        <w:t>each year.</w:t>
      </w:r>
      <w:r w:rsidR="00E92720">
        <w:rPr>
          <w:rFonts w:ascii="Times New Roman" w:hAnsi="Times New Roman" w:cs="Times New Roman" w:hint="eastAsia"/>
        </w:rPr>
        <w:t xml:space="preserve"> </w:t>
      </w:r>
      <w:r w:rsidR="0040189C" w:rsidRPr="00900B3C">
        <w:rPr>
          <w:rFonts w:ascii="Times New Roman" w:hAnsi="Times New Roman" w:cs="Times New Roman"/>
        </w:rPr>
        <w:t xml:space="preserve">In cases when injuries or poisoning lead to fatalities, physicians must fill in a death certificate and submit a notice of death to the appropriate municipal government. </w:t>
      </w:r>
      <w:r w:rsidR="00900B3C" w:rsidRPr="00900B3C">
        <w:rPr>
          <w:rFonts w:ascii="Times New Roman" w:hAnsi="Times New Roman" w:cs="Times New Roman"/>
        </w:rPr>
        <w:t>The annual number of these cases exceeds 40</w:t>
      </w:r>
      <w:r w:rsidR="00900B3C" w:rsidRPr="00711EA2">
        <w:rPr>
          <w:rFonts w:ascii="Times New Roman" w:hAnsi="Times New Roman" w:cs="Times New Roman"/>
        </w:rPr>
        <w:t xml:space="preserve">–50,000 </w:t>
      </w:r>
      <w:r w:rsidR="00C34DEA">
        <w:rPr>
          <w:rFonts w:ascii="Times New Roman" w:hAnsi="Times New Roman" w:cs="Times New Roman"/>
        </w:rPr>
        <w:t>(</w:t>
      </w:r>
      <w:r w:rsidR="00D83246">
        <w:rPr>
          <w:rFonts w:ascii="Times New Roman" w:hAnsi="Times New Roman" w:cs="Times New Roman"/>
        </w:rPr>
        <w:t xml:space="preserve">Accidental </w:t>
      </w:r>
      <w:r w:rsidR="004B1F8C">
        <w:rPr>
          <w:rFonts w:ascii="Times New Roman" w:hAnsi="Times New Roman" w:cs="Times New Roman"/>
        </w:rPr>
        <w:t>deaths, 2014)</w:t>
      </w:r>
      <w:r w:rsidR="006652DE">
        <w:rPr>
          <w:rFonts w:ascii="Times New Roman" w:hAnsi="Times New Roman" w:cs="Times New Roman" w:hint="eastAsia"/>
        </w:rPr>
        <w:t>.</w:t>
      </w:r>
    </w:p>
    <w:p w14:paraId="270901D8" w14:textId="30B3864F" w:rsidR="00CD2252" w:rsidRPr="002450A2" w:rsidRDefault="006652DE" w:rsidP="006652DE">
      <w:pPr>
        <w:rPr>
          <w:rFonts w:ascii="Times New Roman" w:hAnsi="Times New Roman" w:cs="Times New Roman"/>
        </w:rPr>
      </w:pPr>
      <w:r>
        <w:rPr>
          <w:rFonts w:ascii="Times New Roman" w:hAnsi="Times New Roman" w:cs="Times New Roman" w:hint="eastAsia"/>
        </w:rPr>
        <w:tab/>
      </w:r>
      <w:r w:rsidR="00F65458">
        <w:rPr>
          <w:rFonts w:ascii="Times New Roman" w:hAnsi="Times New Roman" w:cs="Times New Roman" w:hint="eastAsia"/>
        </w:rPr>
        <w:t xml:space="preserve">Statistical data based on these records are </w:t>
      </w:r>
      <w:r w:rsidR="00F65458">
        <w:rPr>
          <w:rFonts w:ascii="Times New Roman" w:hAnsi="Times New Roman" w:cs="Times New Roman"/>
        </w:rPr>
        <w:t xml:space="preserve">reported </w:t>
      </w:r>
      <w:r w:rsidR="005F2189">
        <w:rPr>
          <w:rFonts w:ascii="Times New Roman" w:hAnsi="Times New Roman" w:cs="Times New Roman"/>
        </w:rPr>
        <w:t>in white papers or annual reports</w:t>
      </w:r>
      <w:r w:rsidR="00F65458">
        <w:rPr>
          <w:rFonts w:ascii="Times New Roman" w:hAnsi="Times New Roman" w:cs="Times New Roman"/>
        </w:rPr>
        <w:t xml:space="preserve"> </w:t>
      </w:r>
      <w:r w:rsidR="009D666C">
        <w:rPr>
          <w:rFonts w:ascii="Times New Roman" w:hAnsi="Times New Roman" w:cs="Times New Roman" w:hint="eastAsia"/>
        </w:rPr>
        <w:t xml:space="preserve">by </w:t>
      </w:r>
      <w:r w:rsidR="00F65458">
        <w:rPr>
          <w:rFonts w:ascii="Times New Roman" w:hAnsi="Times New Roman" w:cs="Times New Roman"/>
        </w:rPr>
        <w:t>the</w:t>
      </w:r>
      <w:r w:rsidR="005F2189">
        <w:rPr>
          <w:rFonts w:ascii="Times New Roman" w:hAnsi="Times New Roman" w:cs="Times New Roman"/>
        </w:rPr>
        <w:t xml:space="preserve"> FDMA</w:t>
      </w:r>
      <w:r w:rsidR="00EF232C">
        <w:rPr>
          <w:rFonts w:ascii="Times New Roman" w:hAnsi="Times New Roman" w:cs="Times New Roman"/>
        </w:rPr>
        <w:t xml:space="preserve"> and</w:t>
      </w:r>
      <w:r w:rsidR="005F2189">
        <w:rPr>
          <w:rFonts w:ascii="Times New Roman" w:hAnsi="Times New Roman" w:cs="Times New Roman"/>
        </w:rPr>
        <w:t xml:space="preserve"> the police,</w:t>
      </w:r>
      <w:r w:rsidR="00EF232C">
        <w:rPr>
          <w:rFonts w:ascii="Times New Roman" w:hAnsi="Times New Roman" w:cs="Times New Roman"/>
        </w:rPr>
        <w:t xml:space="preserve"> or as part of population vital statistics.</w:t>
      </w:r>
      <w:r w:rsidR="00F65458">
        <w:rPr>
          <w:rFonts w:ascii="Times New Roman" w:hAnsi="Times New Roman" w:cs="Times New Roman"/>
        </w:rPr>
        <w:t xml:space="preserve"> </w:t>
      </w:r>
      <w:r w:rsidR="00EF232C">
        <w:rPr>
          <w:rFonts w:ascii="Times New Roman" w:hAnsi="Times New Roman" w:cs="Times New Roman" w:hint="eastAsia"/>
        </w:rPr>
        <w:t xml:space="preserve">Although FMDA or police white papers include various analyses </w:t>
      </w:r>
      <w:r w:rsidR="00EF232C">
        <w:rPr>
          <w:rFonts w:ascii="Times New Roman" w:hAnsi="Times New Roman" w:cs="Times New Roman"/>
        </w:rPr>
        <w:t>conducted</w:t>
      </w:r>
      <w:r w:rsidR="00EF232C">
        <w:rPr>
          <w:rFonts w:ascii="Times New Roman" w:hAnsi="Times New Roman" w:cs="Times New Roman" w:hint="eastAsia"/>
        </w:rPr>
        <w:t xml:space="preserve"> </w:t>
      </w:r>
      <w:r w:rsidR="00EF232C">
        <w:rPr>
          <w:rFonts w:ascii="Times New Roman" w:hAnsi="Times New Roman" w:cs="Times New Roman"/>
        </w:rPr>
        <w:t xml:space="preserve">based on these accident records, </w:t>
      </w:r>
      <w:r w:rsidR="00924ADB">
        <w:rPr>
          <w:rFonts w:ascii="Times New Roman" w:hAnsi="Times New Roman" w:cs="Times New Roman"/>
        </w:rPr>
        <w:t xml:space="preserve">the individual records are not released for analysis, and remain dormant within </w:t>
      </w:r>
      <w:r w:rsidR="00242455">
        <w:rPr>
          <w:rFonts w:ascii="Times New Roman" w:hAnsi="Times New Roman" w:cs="Times New Roman"/>
        </w:rPr>
        <w:t xml:space="preserve">the files and </w:t>
      </w:r>
      <w:r w:rsidR="003F6079">
        <w:rPr>
          <w:rFonts w:ascii="Times New Roman" w:hAnsi="Times New Roman" w:cs="Times New Roman"/>
        </w:rPr>
        <w:t>computers</w:t>
      </w:r>
      <w:r w:rsidR="009D666C">
        <w:rPr>
          <w:rFonts w:ascii="Times New Roman" w:hAnsi="Times New Roman" w:cs="Times New Roman"/>
        </w:rPr>
        <w:t xml:space="preserve"> of these government agencies.</w:t>
      </w:r>
    </w:p>
    <w:p w14:paraId="1F9892D6" w14:textId="77777777" w:rsidR="00CD2252" w:rsidRPr="002450A2" w:rsidRDefault="00CD2252" w:rsidP="00FC0AC6">
      <w:pPr>
        <w:pStyle w:val="a4"/>
        <w:ind w:leftChars="0" w:left="420"/>
        <w:rPr>
          <w:rFonts w:ascii="Times New Roman" w:hAnsi="Times New Roman" w:cs="Times New Roman"/>
        </w:rPr>
      </w:pPr>
    </w:p>
    <w:tbl>
      <w:tblPr>
        <w:tblStyle w:val="a3"/>
        <w:tblW w:w="0" w:type="auto"/>
        <w:tblLook w:val="04A0" w:firstRow="1" w:lastRow="0" w:firstColumn="1" w:lastColumn="0" w:noHBand="0" w:noVBand="1"/>
      </w:tblPr>
      <w:tblGrid>
        <w:gridCol w:w="1698"/>
        <w:gridCol w:w="1699"/>
        <w:gridCol w:w="1699"/>
        <w:gridCol w:w="1699"/>
        <w:gridCol w:w="1699"/>
      </w:tblGrid>
      <w:tr w:rsidR="00CD2252" w:rsidRPr="002450A2" w14:paraId="2B0DABE3" w14:textId="77777777" w:rsidTr="00105ADA">
        <w:tc>
          <w:tcPr>
            <w:tcW w:w="1698" w:type="dxa"/>
          </w:tcPr>
          <w:p w14:paraId="3B45EDA4" w14:textId="77777777" w:rsidR="00CD2252" w:rsidRPr="002450A2" w:rsidRDefault="00CD2252" w:rsidP="00FC0AC6">
            <w:pPr>
              <w:spacing w:line="280" w:lineRule="exact"/>
              <w:rPr>
                <w:rFonts w:ascii="Times New Roman" w:hAnsi="Times New Roman" w:cs="Times New Roman"/>
              </w:rPr>
            </w:pPr>
          </w:p>
        </w:tc>
        <w:tc>
          <w:tcPr>
            <w:tcW w:w="1699" w:type="dxa"/>
          </w:tcPr>
          <w:p w14:paraId="04BA7483"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死亡届</w:t>
            </w:r>
          </w:p>
        </w:tc>
        <w:tc>
          <w:tcPr>
            <w:tcW w:w="1699" w:type="dxa"/>
          </w:tcPr>
          <w:p w14:paraId="00148775"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火災調査報告</w:t>
            </w:r>
          </w:p>
        </w:tc>
        <w:tc>
          <w:tcPr>
            <w:tcW w:w="1699" w:type="dxa"/>
          </w:tcPr>
          <w:p w14:paraId="2E9D3A05"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救急搬送記録</w:t>
            </w:r>
          </w:p>
        </w:tc>
        <w:tc>
          <w:tcPr>
            <w:tcW w:w="1699" w:type="dxa"/>
          </w:tcPr>
          <w:p w14:paraId="60C7933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レセプト情報</w:t>
            </w:r>
          </w:p>
          <w:p w14:paraId="63681580"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lastRenderedPageBreak/>
              <w:t>入院・通院記録</w:t>
            </w:r>
          </w:p>
        </w:tc>
      </w:tr>
      <w:tr w:rsidR="00CD2252" w:rsidRPr="002450A2" w14:paraId="20B6A6DE" w14:textId="77777777" w:rsidTr="00105ADA">
        <w:tc>
          <w:tcPr>
            <w:tcW w:w="1698" w:type="dxa"/>
          </w:tcPr>
          <w:p w14:paraId="4687FBE1"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lastRenderedPageBreak/>
              <w:t>作成者</w:t>
            </w:r>
          </w:p>
        </w:tc>
        <w:tc>
          <w:tcPr>
            <w:tcW w:w="1699" w:type="dxa"/>
          </w:tcPr>
          <w:p w14:paraId="69D6CD7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親族</w:t>
            </w:r>
            <w:r w:rsidRPr="002450A2">
              <w:rPr>
                <w:rFonts w:ascii="Times New Roman" w:hAnsi="Times New Roman" w:cs="Times New Roman"/>
              </w:rPr>
              <w:t>→</w:t>
            </w:r>
            <w:r w:rsidRPr="002450A2">
              <w:rPr>
                <w:rFonts w:ascii="Times New Roman" w:hAnsi="Times New Roman" w:cs="Times New Roman"/>
              </w:rPr>
              <w:t>自治体</w:t>
            </w:r>
          </w:p>
        </w:tc>
        <w:tc>
          <w:tcPr>
            <w:tcW w:w="1699" w:type="dxa"/>
          </w:tcPr>
          <w:p w14:paraId="70952931"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消防署</w:t>
            </w:r>
          </w:p>
        </w:tc>
        <w:tc>
          <w:tcPr>
            <w:tcW w:w="1699" w:type="dxa"/>
          </w:tcPr>
          <w:p w14:paraId="255A2A4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消防署</w:t>
            </w:r>
          </w:p>
        </w:tc>
        <w:tc>
          <w:tcPr>
            <w:tcW w:w="1699" w:type="dxa"/>
          </w:tcPr>
          <w:p w14:paraId="0F148172" w14:textId="77777777" w:rsidR="00CD2252" w:rsidRPr="002450A2" w:rsidRDefault="00CD2252" w:rsidP="00FC0AC6">
            <w:pPr>
              <w:spacing w:line="280" w:lineRule="exact"/>
              <w:rPr>
                <w:rFonts w:ascii="Times New Roman" w:hAnsi="Times New Roman" w:cs="Times New Roman"/>
              </w:rPr>
            </w:pPr>
          </w:p>
        </w:tc>
      </w:tr>
      <w:tr w:rsidR="00CD2252" w:rsidRPr="002450A2" w14:paraId="459ADA6E" w14:textId="77777777" w:rsidTr="00105ADA">
        <w:tc>
          <w:tcPr>
            <w:tcW w:w="1698" w:type="dxa"/>
          </w:tcPr>
          <w:p w14:paraId="1A2C4BD2"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年間データ件数</w:t>
            </w:r>
          </w:p>
        </w:tc>
        <w:tc>
          <w:tcPr>
            <w:tcW w:w="1699" w:type="dxa"/>
          </w:tcPr>
          <w:p w14:paraId="30658178"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４－５万件</w:t>
            </w:r>
          </w:p>
          <w:p w14:paraId="4124ABB1"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〔外傷・中毒によるもののみ〕</w:t>
            </w:r>
          </w:p>
        </w:tc>
        <w:tc>
          <w:tcPr>
            <w:tcW w:w="1699" w:type="dxa"/>
          </w:tcPr>
          <w:p w14:paraId="36DB69A3"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年間</w:t>
            </w:r>
            <w:r w:rsidRPr="002450A2">
              <w:rPr>
                <w:rFonts w:ascii="Times New Roman" w:hAnsi="Times New Roman" w:cs="Times New Roman"/>
              </w:rPr>
              <w:t>6</w:t>
            </w:r>
            <w:r w:rsidRPr="002450A2">
              <w:rPr>
                <w:rFonts w:ascii="Times New Roman" w:hAnsi="Times New Roman" w:cs="Times New Roman"/>
              </w:rPr>
              <w:t>万件</w:t>
            </w:r>
          </w:p>
          <w:p w14:paraId="1A705EDE" w14:textId="77777777" w:rsidR="00CD2252" w:rsidRPr="002450A2" w:rsidRDefault="00CD2252" w:rsidP="00FC0AC6">
            <w:pPr>
              <w:spacing w:line="280" w:lineRule="exact"/>
              <w:rPr>
                <w:rFonts w:ascii="Times New Roman" w:hAnsi="Times New Roman" w:cs="Times New Roman"/>
              </w:rPr>
            </w:pPr>
          </w:p>
          <w:p w14:paraId="63F43D84" w14:textId="77777777" w:rsidR="00CD2252" w:rsidRPr="002450A2" w:rsidRDefault="00CD2252" w:rsidP="00FC0AC6">
            <w:pPr>
              <w:spacing w:line="280" w:lineRule="exact"/>
              <w:rPr>
                <w:rFonts w:ascii="Times New Roman" w:hAnsi="Times New Roman" w:cs="Times New Roman"/>
              </w:rPr>
            </w:pPr>
          </w:p>
        </w:tc>
        <w:tc>
          <w:tcPr>
            <w:tcW w:w="1699" w:type="dxa"/>
          </w:tcPr>
          <w:p w14:paraId="2BE8ED1C"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160</w:t>
            </w:r>
            <w:r w:rsidRPr="002450A2">
              <w:rPr>
                <w:rFonts w:ascii="Times New Roman" w:hAnsi="Times New Roman" w:cs="Times New Roman"/>
              </w:rPr>
              <w:t>万件</w:t>
            </w:r>
          </w:p>
          <w:p w14:paraId="21DD2430"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〔外傷・中毒によるもののみ。病気を含めると</w:t>
            </w:r>
            <w:r w:rsidRPr="002450A2">
              <w:rPr>
                <w:rFonts w:ascii="Times New Roman" w:hAnsi="Times New Roman" w:cs="Times New Roman"/>
              </w:rPr>
              <w:t>600</w:t>
            </w:r>
            <w:r w:rsidRPr="002450A2">
              <w:rPr>
                <w:rFonts w:ascii="Times New Roman" w:hAnsi="Times New Roman" w:cs="Times New Roman"/>
              </w:rPr>
              <w:t>万件〕</w:t>
            </w:r>
          </w:p>
        </w:tc>
        <w:tc>
          <w:tcPr>
            <w:tcW w:w="1699" w:type="dxa"/>
          </w:tcPr>
          <w:p w14:paraId="3BC2172F"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6</w:t>
            </w:r>
            <w:r w:rsidRPr="002450A2">
              <w:rPr>
                <w:rFonts w:ascii="Times New Roman" w:hAnsi="Times New Roman" w:cs="Times New Roman"/>
              </w:rPr>
              <w:t>億件</w:t>
            </w:r>
          </w:p>
          <w:p w14:paraId="2000466F"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〔医科合計。外傷・中毒関係は</w:t>
            </w:r>
            <w:r w:rsidRPr="002450A2">
              <w:rPr>
                <w:rFonts w:ascii="Times New Roman" w:hAnsi="Times New Roman" w:cs="Times New Roman"/>
              </w:rPr>
              <w:t>25%</w:t>
            </w:r>
            <w:r w:rsidRPr="002450A2">
              <w:rPr>
                <w:rFonts w:ascii="Times New Roman" w:hAnsi="Times New Roman" w:cs="Times New Roman"/>
              </w:rPr>
              <w:t>程度か？〕</w:t>
            </w:r>
          </w:p>
        </w:tc>
      </w:tr>
      <w:tr w:rsidR="00CD2252" w:rsidRPr="002450A2" w14:paraId="0EEB894D" w14:textId="77777777" w:rsidTr="00105ADA">
        <w:tc>
          <w:tcPr>
            <w:tcW w:w="1698" w:type="dxa"/>
          </w:tcPr>
          <w:p w14:paraId="60BA7A1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電子化の有無と対外提供の可否</w:t>
            </w:r>
          </w:p>
          <w:p w14:paraId="6CEA8CCF" w14:textId="77777777" w:rsidR="00CD2252" w:rsidRPr="002450A2" w:rsidRDefault="00CD2252" w:rsidP="00FC0AC6">
            <w:pPr>
              <w:spacing w:line="280" w:lineRule="exact"/>
              <w:rPr>
                <w:rFonts w:ascii="Times New Roman" w:hAnsi="Times New Roman" w:cs="Times New Roman"/>
              </w:rPr>
            </w:pPr>
          </w:p>
        </w:tc>
        <w:tc>
          <w:tcPr>
            <w:tcW w:w="1699" w:type="dxa"/>
          </w:tcPr>
          <w:p w14:paraId="7D28D3D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ほぼ電子化されている〔厚労省保健情報部への聞き取り。統計法</w:t>
            </w:r>
            <w:r w:rsidRPr="002450A2">
              <w:rPr>
                <w:rFonts w:ascii="Times New Roman" w:hAnsi="Times New Roman" w:cs="Times New Roman"/>
              </w:rPr>
              <w:t>33</w:t>
            </w:r>
            <w:r w:rsidRPr="002450A2">
              <w:rPr>
                <w:rFonts w:ascii="Times New Roman" w:hAnsi="Times New Roman" w:cs="Times New Roman"/>
              </w:rPr>
              <w:t>条による個票提供の可能性あり〕</w:t>
            </w:r>
          </w:p>
        </w:tc>
        <w:tc>
          <w:tcPr>
            <w:tcW w:w="1699" w:type="dxa"/>
          </w:tcPr>
          <w:p w14:paraId="2253B5A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主要項目は電子化して消防庁に報告しているが、それ以外は各消防署内でペーパーベースで保存しているところが多いものと思われる。〔長岡消防署での聞き取り〕</w:t>
            </w:r>
          </w:p>
        </w:tc>
        <w:tc>
          <w:tcPr>
            <w:tcW w:w="1699" w:type="dxa"/>
          </w:tcPr>
          <w:p w14:paraId="006C735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同左</w:t>
            </w:r>
          </w:p>
        </w:tc>
        <w:tc>
          <w:tcPr>
            <w:tcW w:w="1699" w:type="dxa"/>
          </w:tcPr>
          <w:p w14:paraId="5B921990"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病院は</w:t>
            </w:r>
            <w:r w:rsidRPr="002450A2">
              <w:rPr>
                <w:rFonts w:ascii="Times New Roman" w:hAnsi="Times New Roman" w:cs="Times New Roman"/>
              </w:rPr>
              <w:t>99%</w:t>
            </w:r>
            <w:r w:rsidRPr="002450A2">
              <w:rPr>
                <w:rFonts w:ascii="Times New Roman" w:hAnsi="Times New Roman" w:cs="Times New Roman"/>
              </w:rPr>
              <w:t>以上電子化済み。</w:t>
            </w:r>
            <w:r w:rsidRPr="002450A2">
              <w:rPr>
                <w:rFonts w:ascii="Times New Roman" w:hAnsi="Times New Roman" w:cs="Times New Roman"/>
              </w:rPr>
              <w:t>NDB</w:t>
            </w:r>
            <w:r w:rsidRPr="002450A2">
              <w:rPr>
                <w:rFonts w:ascii="Times New Roman" w:hAnsi="Times New Roman" w:cs="Times New Roman"/>
              </w:rPr>
              <w:t>として個票利用（サンプル抽出・匿名処理済み）促進のための窓口も設けられている。</w:t>
            </w:r>
          </w:p>
        </w:tc>
      </w:tr>
      <w:tr w:rsidR="00CD2252" w:rsidRPr="002450A2" w14:paraId="25D39B93" w14:textId="77777777" w:rsidTr="00105ADA">
        <w:tc>
          <w:tcPr>
            <w:tcW w:w="1698" w:type="dxa"/>
          </w:tcPr>
          <w:p w14:paraId="7CFF01B2"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主な記載項目</w:t>
            </w:r>
          </w:p>
        </w:tc>
        <w:tc>
          <w:tcPr>
            <w:tcW w:w="1699" w:type="dxa"/>
          </w:tcPr>
          <w:p w14:paraId="5DF108BE"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氏名</w:t>
            </w:r>
          </w:p>
          <w:p w14:paraId="02E93D44"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性別</w:t>
            </w:r>
          </w:p>
          <w:p w14:paraId="48DFFDD1"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生年月日</w:t>
            </w:r>
          </w:p>
          <w:p w14:paraId="541929E5"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死因（</w:t>
            </w:r>
            <w:r w:rsidRPr="002450A2">
              <w:rPr>
                <w:rFonts w:ascii="Times New Roman" w:hAnsi="Times New Roman" w:cs="Times New Roman"/>
              </w:rPr>
              <w:t>ICD10</w:t>
            </w:r>
            <w:r w:rsidRPr="002450A2">
              <w:rPr>
                <w:rFonts w:ascii="Times New Roman" w:hAnsi="Times New Roman" w:cs="Times New Roman"/>
              </w:rPr>
              <w:t>）</w:t>
            </w:r>
          </w:p>
          <w:p w14:paraId="64692768" w14:textId="77777777" w:rsidR="00CD2252" w:rsidRPr="002450A2" w:rsidRDefault="00CD2252" w:rsidP="00FC0AC6">
            <w:pPr>
              <w:spacing w:line="280" w:lineRule="exact"/>
              <w:rPr>
                <w:rFonts w:ascii="Times New Roman" w:hAnsi="Times New Roman" w:cs="Times New Roman"/>
              </w:rPr>
            </w:pPr>
          </w:p>
        </w:tc>
        <w:tc>
          <w:tcPr>
            <w:tcW w:w="1699" w:type="dxa"/>
          </w:tcPr>
          <w:p w14:paraId="3119AC3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火災種別</w:t>
            </w:r>
          </w:p>
          <w:p w14:paraId="40F1190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出火日時</w:t>
            </w:r>
          </w:p>
          <w:p w14:paraId="7C5A8B04"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覚知・鎮火時刻出火場所住所</w:t>
            </w:r>
          </w:p>
          <w:p w14:paraId="3894185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事業所名・業態</w:t>
            </w:r>
          </w:p>
          <w:p w14:paraId="2477374C"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建物の構造等</w:t>
            </w:r>
          </w:p>
          <w:p w14:paraId="0C912917"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原因・発火源</w:t>
            </w:r>
          </w:p>
          <w:p w14:paraId="37E21FF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焼損状況</w:t>
            </w:r>
          </w:p>
          <w:p w14:paraId="78F0FA94"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焼損棟数</w:t>
            </w:r>
          </w:p>
          <w:p w14:paraId="4FC9F447"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死傷者数</w:t>
            </w:r>
          </w:p>
          <w:p w14:paraId="11AD3305"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死傷原因</w:t>
            </w:r>
          </w:p>
          <w:p w14:paraId="3C8AF785"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り災世帯・人員</w:t>
            </w:r>
          </w:p>
          <w:p w14:paraId="3A4685B4"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損害額</w:t>
            </w:r>
          </w:p>
          <w:p w14:paraId="3E8422CE"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気象状況</w:t>
            </w:r>
          </w:p>
          <w:p w14:paraId="6E381F8F"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防火管理の状況</w:t>
            </w:r>
          </w:p>
        </w:tc>
        <w:tc>
          <w:tcPr>
            <w:tcW w:w="1699" w:type="dxa"/>
          </w:tcPr>
          <w:p w14:paraId="7A1FB24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搬送日時</w:t>
            </w:r>
          </w:p>
          <w:p w14:paraId="2D07150D"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搬送者氏名</w:t>
            </w:r>
          </w:p>
          <w:p w14:paraId="03BF63AD"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性別</w:t>
            </w:r>
          </w:p>
          <w:p w14:paraId="605F900E"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生年月日</w:t>
            </w:r>
          </w:p>
          <w:p w14:paraId="4D26495E"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措置内容</w:t>
            </w:r>
          </w:p>
          <w:p w14:paraId="50D984A6"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等</w:t>
            </w:r>
          </w:p>
          <w:p w14:paraId="43C2A48E" w14:textId="77777777" w:rsidR="00CD2252" w:rsidRPr="002450A2" w:rsidRDefault="00CD2252" w:rsidP="00FC0AC6">
            <w:pPr>
              <w:spacing w:line="280" w:lineRule="exact"/>
              <w:rPr>
                <w:rFonts w:ascii="Times New Roman" w:hAnsi="Times New Roman" w:cs="Times New Roman"/>
              </w:rPr>
            </w:pPr>
          </w:p>
        </w:tc>
        <w:tc>
          <w:tcPr>
            <w:tcW w:w="1699" w:type="dxa"/>
          </w:tcPr>
          <w:p w14:paraId="1D2FA3A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氏名（対外提供はハッシュ</w:t>
            </w:r>
            <w:r w:rsidRPr="002450A2">
              <w:rPr>
                <w:rFonts w:ascii="Times New Roman" w:hAnsi="Times New Roman" w:cs="Times New Roman"/>
              </w:rPr>
              <w:t>ID</w:t>
            </w:r>
            <w:r w:rsidRPr="002450A2">
              <w:rPr>
                <w:rFonts w:ascii="Times New Roman" w:hAnsi="Times New Roman" w:cs="Times New Roman"/>
              </w:rPr>
              <w:t>）</w:t>
            </w:r>
          </w:p>
          <w:p w14:paraId="47A6A6EB"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性別・年齢</w:t>
            </w:r>
          </w:p>
          <w:p w14:paraId="5F5E705E"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都道府県コード</w:t>
            </w:r>
          </w:p>
          <w:p w14:paraId="4509AEAC"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治療内容コード</w:t>
            </w:r>
          </w:p>
          <w:p w14:paraId="1F7EE53D" w14:textId="77777777" w:rsidR="00CD2252" w:rsidRPr="002450A2" w:rsidRDefault="00CD2252" w:rsidP="00FC0AC6">
            <w:pPr>
              <w:spacing w:line="280" w:lineRule="exact"/>
              <w:rPr>
                <w:rFonts w:ascii="Times New Roman" w:hAnsi="Times New Roman" w:cs="Times New Roman"/>
              </w:rPr>
            </w:pPr>
            <w:r w:rsidRPr="002450A2">
              <w:rPr>
                <w:rFonts w:ascii="Times New Roman" w:hAnsi="Times New Roman" w:cs="Times New Roman"/>
              </w:rPr>
              <w:t>傷病名コード</w:t>
            </w:r>
          </w:p>
          <w:p w14:paraId="622D0616" w14:textId="77777777" w:rsidR="00CD2252" w:rsidRPr="002450A2" w:rsidRDefault="00CD2252" w:rsidP="00FC0AC6">
            <w:pPr>
              <w:spacing w:line="280" w:lineRule="exact"/>
              <w:rPr>
                <w:rFonts w:ascii="Times New Roman" w:hAnsi="Times New Roman" w:cs="Times New Roman"/>
                <w:lang w:eastAsia="zh-CN"/>
              </w:rPr>
            </w:pPr>
            <w:r w:rsidRPr="002450A2">
              <w:rPr>
                <w:rFonts w:ascii="Times New Roman" w:hAnsi="Times New Roman" w:cs="Times New Roman"/>
                <w:lang w:eastAsia="zh-CN"/>
              </w:rPr>
              <w:t>医療機関名</w:t>
            </w:r>
          </w:p>
          <w:p w14:paraId="744F6B48" w14:textId="77777777" w:rsidR="00CD2252" w:rsidRPr="002450A2" w:rsidRDefault="00CD2252" w:rsidP="00FC0AC6">
            <w:pPr>
              <w:spacing w:line="280" w:lineRule="exact"/>
              <w:rPr>
                <w:rFonts w:ascii="Times New Roman" w:hAnsi="Times New Roman" w:cs="Times New Roman"/>
                <w:lang w:eastAsia="zh-CN"/>
              </w:rPr>
            </w:pPr>
            <w:r w:rsidRPr="002450A2">
              <w:rPr>
                <w:rFonts w:ascii="Times New Roman" w:hAnsi="Times New Roman" w:cs="Times New Roman"/>
                <w:lang w:eastAsia="zh-CN"/>
              </w:rPr>
              <w:t>保険点数等</w:t>
            </w:r>
          </w:p>
        </w:tc>
      </w:tr>
    </w:tbl>
    <w:p w14:paraId="64771B1D" w14:textId="77777777" w:rsidR="00CD2252" w:rsidRPr="002450A2" w:rsidRDefault="00CD2252" w:rsidP="00FC0AC6">
      <w:pPr>
        <w:rPr>
          <w:rFonts w:ascii="Times New Roman" w:hAnsi="Times New Roman" w:cs="Times New Roman"/>
          <w:lang w:eastAsia="zh-CN"/>
        </w:rPr>
      </w:pPr>
    </w:p>
    <w:sectPr w:rsidR="00CD2252" w:rsidRPr="002450A2" w:rsidSect="002807F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7D107" w14:textId="77777777" w:rsidR="00E179D1" w:rsidRDefault="00E179D1" w:rsidP="004919A8">
      <w:r>
        <w:separator/>
      </w:r>
    </w:p>
  </w:endnote>
  <w:endnote w:type="continuationSeparator" w:id="0">
    <w:p w14:paraId="645D3195" w14:textId="77777777" w:rsidR="00E179D1" w:rsidRDefault="00E179D1" w:rsidP="0049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HG正楷書体-PRO">
    <w:altName w:val="ＭＳ 明朝"/>
    <w:charset w:val="80"/>
    <w:family w:val="script"/>
    <w:pitch w:val="variable"/>
    <w:sig w:usb0="80000281" w:usb1="28C76CF8" w:usb2="00000010" w:usb3="00000000" w:csb0="00020000" w:csb1="00000000"/>
  </w:font>
  <w:font w:name="ＭＳ Ｐ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Gadugi">
    <w:altName w:val="Microsoft Tai Le"/>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DC180" w14:textId="77777777" w:rsidR="00E179D1" w:rsidRDefault="00E179D1" w:rsidP="004919A8">
      <w:r>
        <w:separator/>
      </w:r>
    </w:p>
  </w:footnote>
  <w:footnote w:type="continuationSeparator" w:id="0">
    <w:p w14:paraId="1ABC07C5" w14:textId="77777777" w:rsidR="00E179D1" w:rsidRDefault="00E179D1" w:rsidP="004919A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5E1F"/>
    <w:multiLevelType w:val="hybridMultilevel"/>
    <w:tmpl w:val="29A8859C"/>
    <w:lvl w:ilvl="0" w:tplc="EEBC243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F531EE"/>
    <w:multiLevelType w:val="hybridMultilevel"/>
    <w:tmpl w:val="6526CC48"/>
    <w:lvl w:ilvl="0" w:tplc="655279B2">
      <w:start w:val="1"/>
      <w:numFmt w:val="bullet"/>
      <w:lvlText w:val=""/>
      <w:lvlJc w:val="left"/>
      <w:pPr>
        <w:tabs>
          <w:tab w:val="num" w:pos="720"/>
        </w:tabs>
        <w:ind w:left="720" w:hanging="360"/>
      </w:pPr>
      <w:rPr>
        <w:rFonts w:ascii="Wingdings" w:hAnsi="Wingdings" w:hint="default"/>
      </w:rPr>
    </w:lvl>
    <w:lvl w:ilvl="1" w:tplc="0EC2944E" w:tentative="1">
      <w:start w:val="1"/>
      <w:numFmt w:val="bullet"/>
      <w:lvlText w:val=""/>
      <w:lvlJc w:val="left"/>
      <w:pPr>
        <w:tabs>
          <w:tab w:val="num" w:pos="1440"/>
        </w:tabs>
        <w:ind w:left="1440" w:hanging="360"/>
      </w:pPr>
      <w:rPr>
        <w:rFonts w:ascii="Wingdings" w:hAnsi="Wingdings" w:hint="default"/>
      </w:rPr>
    </w:lvl>
    <w:lvl w:ilvl="2" w:tplc="009A7A5A" w:tentative="1">
      <w:start w:val="1"/>
      <w:numFmt w:val="bullet"/>
      <w:lvlText w:val=""/>
      <w:lvlJc w:val="left"/>
      <w:pPr>
        <w:tabs>
          <w:tab w:val="num" w:pos="2160"/>
        </w:tabs>
        <w:ind w:left="2160" w:hanging="360"/>
      </w:pPr>
      <w:rPr>
        <w:rFonts w:ascii="Wingdings" w:hAnsi="Wingdings" w:hint="default"/>
      </w:rPr>
    </w:lvl>
    <w:lvl w:ilvl="3" w:tplc="668455BE" w:tentative="1">
      <w:start w:val="1"/>
      <w:numFmt w:val="bullet"/>
      <w:lvlText w:val=""/>
      <w:lvlJc w:val="left"/>
      <w:pPr>
        <w:tabs>
          <w:tab w:val="num" w:pos="2880"/>
        </w:tabs>
        <w:ind w:left="2880" w:hanging="360"/>
      </w:pPr>
      <w:rPr>
        <w:rFonts w:ascii="Wingdings" w:hAnsi="Wingdings" w:hint="default"/>
      </w:rPr>
    </w:lvl>
    <w:lvl w:ilvl="4" w:tplc="CA9405EE" w:tentative="1">
      <w:start w:val="1"/>
      <w:numFmt w:val="bullet"/>
      <w:lvlText w:val=""/>
      <w:lvlJc w:val="left"/>
      <w:pPr>
        <w:tabs>
          <w:tab w:val="num" w:pos="3600"/>
        </w:tabs>
        <w:ind w:left="3600" w:hanging="360"/>
      </w:pPr>
      <w:rPr>
        <w:rFonts w:ascii="Wingdings" w:hAnsi="Wingdings" w:hint="default"/>
      </w:rPr>
    </w:lvl>
    <w:lvl w:ilvl="5" w:tplc="D9D0A3A8" w:tentative="1">
      <w:start w:val="1"/>
      <w:numFmt w:val="bullet"/>
      <w:lvlText w:val=""/>
      <w:lvlJc w:val="left"/>
      <w:pPr>
        <w:tabs>
          <w:tab w:val="num" w:pos="4320"/>
        </w:tabs>
        <w:ind w:left="4320" w:hanging="360"/>
      </w:pPr>
      <w:rPr>
        <w:rFonts w:ascii="Wingdings" w:hAnsi="Wingdings" w:hint="default"/>
      </w:rPr>
    </w:lvl>
    <w:lvl w:ilvl="6" w:tplc="DA0A5D16" w:tentative="1">
      <w:start w:val="1"/>
      <w:numFmt w:val="bullet"/>
      <w:lvlText w:val=""/>
      <w:lvlJc w:val="left"/>
      <w:pPr>
        <w:tabs>
          <w:tab w:val="num" w:pos="5040"/>
        </w:tabs>
        <w:ind w:left="5040" w:hanging="360"/>
      </w:pPr>
      <w:rPr>
        <w:rFonts w:ascii="Wingdings" w:hAnsi="Wingdings" w:hint="default"/>
      </w:rPr>
    </w:lvl>
    <w:lvl w:ilvl="7" w:tplc="77AEE8BE" w:tentative="1">
      <w:start w:val="1"/>
      <w:numFmt w:val="bullet"/>
      <w:lvlText w:val=""/>
      <w:lvlJc w:val="left"/>
      <w:pPr>
        <w:tabs>
          <w:tab w:val="num" w:pos="5760"/>
        </w:tabs>
        <w:ind w:left="5760" w:hanging="360"/>
      </w:pPr>
      <w:rPr>
        <w:rFonts w:ascii="Wingdings" w:hAnsi="Wingdings" w:hint="default"/>
      </w:rPr>
    </w:lvl>
    <w:lvl w:ilvl="8" w:tplc="4B62584C" w:tentative="1">
      <w:start w:val="1"/>
      <w:numFmt w:val="bullet"/>
      <w:lvlText w:val=""/>
      <w:lvlJc w:val="left"/>
      <w:pPr>
        <w:tabs>
          <w:tab w:val="num" w:pos="6480"/>
        </w:tabs>
        <w:ind w:left="6480" w:hanging="360"/>
      </w:pPr>
      <w:rPr>
        <w:rFonts w:ascii="Wingdings" w:hAnsi="Wingdings" w:hint="default"/>
      </w:rPr>
    </w:lvl>
  </w:abstractNum>
  <w:abstractNum w:abstractNumId="2">
    <w:nsid w:val="0A7A0F4C"/>
    <w:multiLevelType w:val="hybridMultilevel"/>
    <w:tmpl w:val="FECC9D54"/>
    <w:lvl w:ilvl="0" w:tplc="145A48C2">
      <w:start w:val="1"/>
      <w:numFmt w:val="bullet"/>
      <w:lvlText w:val=""/>
      <w:lvlJc w:val="left"/>
      <w:pPr>
        <w:tabs>
          <w:tab w:val="num" w:pos="720"/>
        </w:tabs>
        <w:ind w:left="720" w:hanging="360"/>
      </w:pPr>
      <w:rPr>
        <w:rFonts w:ascii="Wingdings" w:hAnsi="Wingdings" w:hint="default"/>
      </w:rPr>
    </w:lvl>
    <w:lvl w:ilvl="1" w:tplc="98FA5140" w:tentative="1">
      <w:start w:val="1"/>
      <w:numFmt w:val="bullet"/>
      <w:lvlText w:val=""/>
      <w:lvlJc w:val="left"/>
      <w:pPr>
        <w:tabs>
          <w:tab w:val="num" w:pos="1440"/>
        </w:tabs>
        <w:ind w:left="1440" w:hanging="360"/>
      </w:pPr>
      <w:rPr>
        <w:rFonts w:ascii="Wingdings" w:hAnsi="Wingdings" w:hint="default"/>
      </w:rPr>
    </w:lvl>
    <w:lvl w:ilvl="2" w:tplc="9E641220" w:tentative="1">
      <w:start w:val="1"/>
      <w:numFmt w:val="bullet"/>
      <w:lvlText w:val=""/>
      <w:lvlJc w:val="left"/>
      <w:pPr>
        <w:tabs>
          <w:tab w:val="num" w:pos="2160"/>
        </w:tabs>
        <w:ind w:left="2160" w:hanging="360"/>
      </w:pPr>
      <w:rPr>
        <w:rFonts w:ascii="Wingdings" w:hAnsi="Wingdings" w:hint="default"/>
      </w:rPr>
    </w:lvl>
    <w:lvl w:ilvl="3" w:tplc="B27A9E56" w:tentative="1">
      <w:start w:val="1"/>
      <w:numFmt w:val="bullet"/>
      <w:lvlText w:val=""/>
      <w:lvlJc w:val="left"/>
      <w:pPr>
        <w:tabs>
          <w:tab w:val="num" w:pos="2880"/>
        </w:tabs>
        <w:ind w:left="2880" w:hanging="360"/>
      </w:pPr>
      <w:rPr>
        <w:rFonts w:ascii="Wingdings" w:hAnsi="Wingdings" w:hint="default"/>
      </w:rPr>
    </w:lvl>
    <w:lvl w:ilvl="4" w:tplc="BAAE37CE" w:tentative="1">
      <w:start w:val="1"/>
      <w:numFmt w:val="bullet"/>
      <w:lvlText w:val=""/>
      <w:lvlJc w:val="left"/>
      <w:pPr>
        <w:tabs>
          <w:tab w:val="num" w:pos="3600"/>
        </w:tabs>
        <w:ind w:left="3600" w:hanging="360"/>
      </w:pPr>
      <w:rPr>
        <w:rFonts w:ascii="Wingdings" w:hAnsi="Wingdings" w:hint="default"/>
      </w:rPr>
    </w:lvl>
    <w:lvl w:ilvl="5" w:tplc="6426781E" w:tentative="1">
      <w:start w:val="1"/>
      <w:numFmt w:val="bullet"/>
      <w:lvlText w:val=""/>
      <w:lvlJc w:val="left"/>
      <w:pPr>
        <w:tabs>
          <w:tab w:val="num" w:pos="4320"/>
        </w:tabs>
        <w:ind w:left="4320" w:hanging="360"/>
      </w:pPr>
      <w:rPr>
        <w:rFonts w:ascii="Wingdings" w:hAnsi="Wingdings" w:hint="default"/>
      </w:rPr>
    </w:lvl>
    <w:lvl w:ilvl="6" w:tplc="9A149B0C" w:tentative="1">
      <w:start w:val="1"/>
      <w:numFmt w:val="bullet"/>
      <w:lvlText w:val=""/>
      <w:lvlJc w:val="left"/>
      <w:pPr>
        <w:tabs>
          <w:tab w:val="num" w:pos="5040"/>
        </w:tabs>
        <w:ind w:left="5040" w:hanging="360"/>
      </w:pPr>
      <w:rPr>
        <w:rFonts w:ascii="Wingdings" w:hAnsi="Wingdings" w:hint="default"/>
      </w:rPr>
    </w:lvl>
    <w:lvl w:ilvl="7" w:tplc="B850606E" w:tentative="1">
      <w:start w:val="1"/>
      <w:numFmt w:val="bullet"/>
      <w:lvlText w:val=""/>
      <w:lvlJc w:val="left"/>
      <w:pPr>
        <w:tabs>
          <w:tab w:val="num" w:pos="5760"/>
        </w:tabs>
        <w:ind w:left="5760" w:hanging="360"/>
      </w:pPr>
      <w:rPr>
        <w:rFonts w:ascii="Wingdings" w:hAnsi="Wingdings" w:hint="default"/>
      </w:rPr>
    </w:lvl>
    <w:lvl w:ilvl="8" w:tplc="C9043396" w:tentative="1">
      <w:start w:val="1"/>
      <w:numFmt w:val="bullet"/>
      <w:lvlText w:val=""/>
      <w:lvlJc w:val="left"/>
      <w:pPr>
        <w:tabs>
          <w:tab w:val="num" w:pos="6480"/>
        </w:tabs>
        <w:ind w:left="6480" w:hanging="360"/>
      </w:pPr>
      <w:rPr>
        <w:rFonts w:ascii="Wingdings" w:hAnsi="Wingdings" w:hint="default"/>
      </w:rPr>
    </w:lvl>
  </w:abstractNum>
  <w:abstractNum w:abstractNumId="3">
    <w:nsid w:val="0C5133AD"/>
    <w:multiLevelType w:val="hybridMultilevel"/>
    <w:tmpl w:val="69EACD02"/>
    <w:lvl w:ilvl="0" w:tplc="928803C2">
      <w:start w:val="1"/>
      <w:numFmt w:val="decimal"/>
      <w:lvlText w:val="%1．"/>
      <w:lvlJc w:val="left"/>
      <w:pPr>
        <w:ind w:left="849" w:hanging="72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4">
    <w:nsid w:val="1CDB4757"/>
    <w:multiLevelType w:val="hybridMultilevel"/>
    <w:tmpl w:val="3FEE1884"/>
    <w:lvl w:ilvl="0" w:tplc="655AA720">
      <w:start w:val="2"/>
      <w:numFmt w:val="bullet"/>
      <w:lvlText w:val="・"/>
      <w:lvlJc w:val="left"/>
      <w:pPr>
        <w:ind w:left="420" w:hanging="420"/>
      </w:pPr>
      <w:rPr>
        <w:rFonts w:ascii="ＭＳ 明朝" w:eastAsia="ＭＳ 明朝" w:hAnsi="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D7125DD"/>
    <w:multiLevelType w:val="hybridMultilevel"/>
    <w:tmpl w:val="ABF08B22"/>
    <w:lvl w:ilvl="0" w:tplc="FAF89700">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C46439"/>
    <w:multiLevelType w:val="hybridMultilevel"/>
    <w:tmpl w:val="27E0228C"/>
    <w:lvl w:ilvl="0" w:tplc="4B0C8EA8">
      <w:start w:val="6"/>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52E19B8"/>
    <w:multiLevelType w:val="hybridMultilevel"/>
    <w:tmpl w:val="44BAE9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C2669B8"/>
    <w:multiLevelType w:val="hybridMultilevel"/>
    <w:tmpl w:val="C4403D46"/>
    <w:lvl w:ilvl="0" w:tplc="8B827FD0">
      <w:start w:val="1"/>
      <w:numFmt w:val="decimal"/>
      <w:lvlText w:val="%1．"/>
      <w:lvlJc w:val="left"/>
      <w:pPr>
        <w:ind w:left="849" w:hanging="72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9">
    <w:nsid w:val="3A882943"/>
    <w:multiLevelType w:val="hybridMultilevel"/>
    <w:tmpl w:val="23F85B14"/>
    <w:lvl w:ilvl="0" w:tplc="05C0DE8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2E2514"/>
    <w:multiLevelType w:val="hybridMultilevel"/>
    <w:tmpl w:val="D3004534"/>
    <w:lvl w:ilvl="0" w:tplc="29D88D8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E051819"/>
    <w:multiLevelType w:val="hybridMultilevel"/>
    <w:tmpl w:val="2F0A0A38"/>
    <w:lvl w:ilvl="0" w:tplc="FAF89700">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6270BE4"/>
    <w:multiLevelType w:val="hybridMultilevel"/>
    <w:tmpl w:val="0DA495FE"/>
    <w:lvl w:ilvl="0" w:tplc="8D3EF13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FA81C1D"/>
    <w:multiLevelType w:val="hybridMultilevel"/>
    <w:tmpl w:val="F7B47458"/>
    <w:lvl w:ilvl="0" w:tplc="655AA720">
      <w:start w:val="2"/>
      <w:numFmt w:val="bullet"/>
      <w:lvlText w:val="・"/>
      <w:lvlJc w:val="left"/>
      <w:pPr>
        <w:ind w:left="420" w:hanging="420"/>
      </w:pPr>
      <w:rPr>
        <w:rFonts w:ascii="ＭＳ 明朝" w:eastAsia="ＭＳ 明朝" w:hAnsi="Times New Roman" w:hint="eastAsia"/>
      </w:rPr>
    </w:lvl>
    <w:lvl w:ilvl="1" w:tplc="D93C60B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FA9441B"/>
    <w:multiLevelType w:val="hybridMultilevel"/>
    <w:tmpl w:val="ED04477C"/>
    <w:lvl w:ilvl="0" w:tplc="C6AA03B0">
      <w:start w:val="1"/>
      <w:numFmt w:val="bullet"/>
      <w:lvlText w:val=""/>
      <w:lvlJc w:val="left"/>
      <w:pPr>
        <w:tabs>
          <w:tab w:val="num" w:pos="720"/>
        </w:tabs>
        <w:ind w:left="720" w:hanging="360"/>
      </w:pPr>
      <w:rPr>
        <w:rFonts w:ascii="Wingdings" w:hAnsi="Wingdings" w:hint="default"/>
      </w:rPr>
    </w:lvl>
    <w:lvl w:ilvl="1" w:tplc="CB0C2FEA" w:tentative="1">
      <w:start w:val="1"/>
      <w:numFmt w:val="bullet"/>
      <w:lvlText w:val=""/>
      <w:lvlJc w:val="left"/>
      <w:pPr>
        <w:tabs>
          <w:tab w:val="num" w:pos="1440"/>
        </w:tabs>
        <w:ind w:left="1440" w:hanging="360"/>
      </w:pPr>
      <w:rPr>
        <w:rFonts w:ascii="Wingdings" w:hAnsi="Wingdings" w:hint="default"/>
      </w:rPr>
    </w:lvl>
    <w:lvl w:ilvl="2" w:tplc="99CA5EFE" w:tentative="1">
      <w:start w:val="1"/>
      <w:numFmt w:val="bullet"/>
      <w:lvlText w:val=""/>
      <w:lvlJc w:val="left"/>
      <w:pPr>
        <w:tabs>
          <w:tab w:val="num" w:pos="2160"/>
        </w:tabs>
        <w:ind w:left="2160" w:hanging="360"/>
      </w:pPr>
      <w:rPr>
        <w:rFonts w:ascii="Wingdings" w:hAnsi="Wingdings" w:hint="default"/>
      </w:rPr>
    </w:lvl>
    <w:lvl w:ilvl="3" w:tplc="B02E6F5A" w:tentative="1">
      <w:start w:val="1"/>
      <w:numFmt w:val="bullet"/>
      <w:lvlText w:val=""/>
      <w:lvlJc w:val="left"/>
      <w:pPr>
        <w:tabs>
          <w:tab w:val="num" w:pos="2880"/>
        </w:tabs>
        <w:ind w:left="2880" w:hanging="360"/>
      </w:pPr>
      <w:rPr>
        <w:rFonts w:ascii="Wingdings" w:hAnsi="Wingdings" w:hint="default"/>
      </w:rPr>
    </w:lvl>
    <w:lvl w:ilvl="4" w:tplc="4426DF24" w:tentative="1">
      <w:start w:val="1"/>
      <w:numFmt w:val="bullet"/>
      <w:lvlText w:val=""/>
      <w:lvlJc w:val="left"/>
      <w:pPr>
        <w:tabs>
          <w:tab w:val="num" w:pos="3600"/>
        </w:tabs>
        <w:ind w:left="3600" w:hanging="360"/>
      </w:pPr>
      <w:rPr>
        <w:rFonts w:ascii="Wingdings" w:hAnsi="Wingdings" w:hint="default"/>
      </w:rPr>
    </w:lvl>
    <w:lvl w:ilvl="5" w:tplc="EF3EA9D0" w:tentative="1">
      <w:start w:val="1"/>
      <w:numFmt w:val="bullet"/>
      <w:lvlText w:val=""/>
      <w:lvlJc w:val="left"/>
      <w:pPr>
        <w:tabs>
          <w:tab w:val="num" w:pos="4320"/>
        </w:tabs>
        <w:ind w:left="4320" w:hanging="360"/>
      </w:pPr>
      <w:rPr>
        <w:rFonts w:ascii="Wingdings" w:hAnsi="Wingdings" w:hint="default"/>
      </w:rPr>
    </w:lvl>
    <w:lvl w:ilvl="6" w:tplc="43102394" w:tentative="1">
      <w:start w:val="1"/>
      <w:numFmt w:val="bullet"/>
      <w:lvlText w:val=""/>
      <w:lvlJc w:val="left"/>
      <w:pPr>
        <w:tabs>
          <w:tab w:val="num" w:pos="5040"/>
        </w:tabs>
        <w:ind w:left="5040" w:hanging="360"/>
      </w:pPr>
      <w:rPr>
        <w:rFonts w:ascii="Wingdings" w:hAnsi="Wingdings" w:hint="default"/>
      </w:rPr>
    </w:lvl>
    <w:lvl w:ilvl="7" w:tplc="672C7630" w:tentative="1">
      <w:start w:val="1"/>
      <w:numFmt w:val="bullet"/>
      <w:lvlText w:val=""/>
      <w:lvlJc w:val="left"/>
      <w:pPr>
        <w:tabs>
          <w:tab w:val="num" w:pos="5760"/>
        </w:tabs>
        <w:ind w:left="5760" w:hanging="360"/>
      </w:pPr>
      <w:rPr>
        <w:rFonts w:ascii="Wingdings" w:hAnsi="Wingdings" w:hint="default"/>
      </w:rPr>
    </w:lvl>
    <w:lvl w:ilvl="8" w:tplc="7AA0E4BE" w:tentative="1">
      <w:start w:val="1"/>
      <w:numFmt w:val="bullet"/>
      <w:lvlText w:val=""/>
      <w:lvlJc w:val="left"/>
      <w:pPr>
        <w:tabs>
          <w:tab w:val="num" w:pos="6480"/>
        </w:tabs>
        <w:ind w:left="6480" w:hanging="360"/>
      </w:pPr>
      <w:rPr>
        <w:rFonts w:ascii="Wingdings" w:hAnsi="Wingdings" w:hint="default"/>
      </w:rPr>
    </w:lvl>
  </w:abstractNum>
  <w:abstractNum w:abstractNumId="15">
    <w:nsid w:val="54464169"/>
    <w:multiLevelType w:val="hybridMultilevel"/>
    <w:tmpl w:val="22E292E2"/>
    <w:lvl w:ilvl="0" w:tplc="4C7A6FE6">
      <w:start w:val="3"/>
      <w:numFmt w:val="bullet"/>
      <w:lvlText w:val="•"/>
      <w:lvlJc w:val="left"/>
      <w:pPr>
        <w:ind w:left="840" w:hanging="84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0B0136F"/>
    <w:multiLevelType w:val="hybridMultilevel"/>
    <w:tmpl w:val="144883C2"/>
    <w:lvl w:ilvl="0" w:tplc="EE3029E2">
      <w:start w:val="1"/>
      <w:numFmt w:val="decimal"/>
      <w:lvlText w:val="%1．"/>
      <w:lvlJc w:val="left"/>
      <w:pPr>
        <w:ind w:left="489" w:hanging="360"/>
      </w:pPr>
      <w:rPr>
        <w:rFonts w:ascii="Century" w:hAnsi="Century"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17">
    <w:nsid w:val="62256F22"/>
    <w:multiLevelType w:val="hybridMultilevel"/>
    <w:tmpl w:val="67AC9C1A"/>
    <w:lvl w:ilvl="0" w:tplc="3B0A67CC">
      <w:start w:val="1"/>
      <w:numFmt w:val="bullet"/>
      <w:lvlText w:val=""/>
      <w:lvlJc w:val="left"/>
      <w:pPr>
        <w:tabs>
          <w:tab w:val="num" w:pos="720"/>
        </w:tabs>
        <w:ind w:left="720" w:hanging="360"/>
      </w:pPr>
      <w:rPr>
        <w:rFonts w:ascii="Wingdings" w:hAnsi="Wingdings" w:hint="default"/>
      </w:rPr>
    </w:lvl>
    <w:lvl w:ilvl="1" w:tplc="9A0AFC90" w:tentative="1">
      <w:start w:val="1"/>
      <w:numFmt w:val="bullet"/>
      <w:lvlText w:val=""/>
      <w:lvlJc w:val="left"/>
      <w:pPr>
        <w:tabs>
          <w:tab w:val="num" w:pos="1440"/>
        </w:tabs>
        <w:ind w:left="1440" w:hanging="360"/>
      </w:pPr>
      <w:rPr>
        <w:rFonts w:ascii="Wingdings" w:hAnsi="Wingdings" w:hint="default"/>
      </w:rPr>
    </w:lvl>
    <w:lvl w:ilvl="2" w:tplc="CBB803FC" w:tentative="1">
      <w:start w:val="1"/>
      <w:numFmt w:val="bullet"/>
      <w:lvlText w:val=""/>
      <w:lvlJc w:val="left"/>
      <w:pPr>
        <w:tabs>
          <w:tab w:val="num" w:pos="2160"/>
        </w:tabs>
        <w:ind w:left="2160" w:hanging="360"/>
      </w:pPr>
      <w:rPr>
        <w:rFonts w:ascii="Wingdings" w:hAnsi="Wingdings" w:hint="default"/>
      </w:rPr>
    </w:lvl>
    <w:lvl w:ilvl="3" w:tplc="1A80112E" w:tentative="1">
      <w:start w:val="1"/>
      <w:numFmt w:val="bullet"/>
      <w:lvlText w:val=""/>
      <w:lvlJc w:val="left"/>
      <w:pPr>
        <w:tabs>
          <w:tab w:val="num" w:pos="2880"/>
        </w:tabs>
        <w:ind w:left="2880" w:hanging="360"/>
      </w:pPr>
      <w:rPr>
        <w:rFonts w:ascii="Wingdings" w:hAnsi="Wingdings" w:hint="default"/>
      </w:rPr>
    </w:lvl>
    <w:lvl w:ilvl="4" w:tplc="699049FA" w:tentative="1">
      <w:start w:val="1"/>
      <w:numFmt w:val="bullet"/>
      <w:lvlText w:val=""/>
      <w:lvlJc w:val="left"/>
      <w:pPr>
        <w:tabs>
          <w:tab w:val="num" w:pos="3600"/>
        </w:tabs>
        <w:ind w:left="3600" w:hanging="360"/>
      </w:pPr>
      <w:rPr>
        <w:rFonts w:ascii="Wingdings" w:hAnsi="Wingdings" w:hint="default"/>
      </w:rPr>
    </w:lvl>
    <w:lvl w:ilvl="5" w:tplc="783AA546" w:tentative="1">
      <w:start w:val="1"/>
      <w:numFmt w:val="bullet"/>
      <w:lvlText w:val=""/>
      <w:lvlJc w:val="left"/>
      <w:pPr>
        <w:tabs>
          <w:tab w:val="num" w:pos="4320"/>
        </w:tabs>
        <w:ind w:left="4320" w:hanging="360"/>
      </w:pPr>
      <w:rPr>
        <w:rFonts w:ascii="Wingdings" w:hAnsi="Wingdings" w:hint="default"/>
      </w:rPr>
    </w:lvl>
    <w:lvl w:ilvl="6" w:tplc="0FD82F6E" w:tentative="1">
      <w:start w:val="1"/>
      <w:numFmt w:val="bullet"/>
      <w:lvlText w:val=""/>
      <w:lvlJc w:val="left"/>
      <w:pPr>
        <w:tabs>
          <w:tab w:val="num" w:pos="5040"/>
        </w:tabs>
        <w:ind w:left="5040" w:hanging="360"/>
      </w:pPr>
      <w:rPr>
        <w:rFonts w:ascii="Wingdings" w:hAnsi="Wingdings" w:hint="default"/>
      </w:rPr>
    </w:lvl>
    <w:lvl w:ilvl="7" w:tplc="171CE8C8" w:tentative="1">
      <w:start w:val="1"/>
      <w:numFmt w:val="bullet"/>
      <w:lvlText w:val=""/>
      <w:lvlJc w:val="left"/>
      <w:pPr>
        <w:tabs>
          <w:tab w:val="num" w:pos="5760"/>
        </w:tabs>
        <w:ind w:left="5760" w:hanging="360"/>
      </w:pPr>
      <w:rPr>
        <w:rFonts w:ascii="Wingdings" w:hAnsi="Wingdings" w:hint="default"/>
      </w:rPr>
    </w:lvl>
    <w:lvl w:ilvl="8" w:tplc="FC54D3B4" w:tentative="1">
      <w:start w:val="1"/>
      <w:numFmt w:val="bullet"/>
      <w:lvlText w:val=""/>
      <w:lvlJc w:val="left"/>
      <w:pPr>
        <w:tabs>
          <w:tab w:val="num" w:pos="6480"/>
        </w:tabs>
        <w:ind w:left="6480" w:hanging="360"/>
      </w:pPr>
      <w:rPr>
        <w:rFonts w:ascii="Wingdings" w:hAnsi="Wingdings" w:hint="default"/>
      </w:rPr>
    </w:lvl>
  </w:abstractNum>
  <w:abstractNum w:abstractNumId="18">
    <w:nsid w:val="71551740"/>
    <w:multiLevelType w:val="hybridMultilevel"/>
    <w:tmpl w:val="35405A72"/>
    <w:lvl w:ilvl="0" w:tplc="5FCA2B30">
      <w:start w:val="1"/>
      <w:numFmt w:val="bullet"/>
      <w:lvlText w:val=""/>
      <w:lvlJc w:val="left"/>
      <w:pPr>
        <w:tabs>
          <w:tab w:val="num" w:pos="720"/>
        </w:tabs>
        <w:ind w:left="720" w:hanging="360"/>
      </w:pPr>
      <w:rPr>
        <w:rFonts w:ascii="Wingdings" w:hAnsi="Wingdings" w:hint="default"/>
      </w:rPr>
    </w:lvl>
    <w:lvl w:ilvl="1" w:tplc="44D6573A" w:tentative="1">
      <w:start w:val="1"/>
      <w:numFmt w:val="bullet"/>
      <w:lvlText w:val=""/>
      <w:lvlJc w:val="left"/>
      <w:pPr>
        <w:tabs>
          <w:tab w:val="num" w:pos="1440"/>
        </w:tabs>
        <w:ind w:left="1440" w:hanging="360"/>
      </w:pPr>
      <w:rPr>
        <w:rFonts w:ascii="Wingdings" w:hAnsi="Wingdings" w:hint="default"/>
      </w:rPr>
    </w:lvl>
    <w:lvl w:ilvl="2" w:tplc="B97095C8" w:tentative="1">
      <w:start w:val="1"/>
      <w:numFmt w:val="bullet"/>
      <w:lvlText w:val=""/>
      <w:lvlJc w:val="left"/>
      <w:pPr>
        <w:tabs>
          <w:tab w:val="num" w:pos="2160"/>
        </w:tabs>
        <w:ind w:left="2160" w:hanging="360"/>
      </w:pPr>
      <w:rPr>
        <w:rFonts w:ascii="Wingdings" w:hAnsi="Wingdings" w:hint="default"/>
      </w:rPr>
    </w:lvl>
    <w:lvl w:ilvl="3" w:tplc="86CE0366" w:tentative="1">
      <w:start w:val="1"/>
      <w:numFmt w:val="bullet"/>
      <w:lvlText w:val=""/>
      <w:lvlJc w:val="left"/>
      <w:pPr>
        <w:tabs>
          <w:tab w:val="num" w:pos="2880"/>
        </w:tabs>
        <w:ind w:left="2880" w:hanging="360"/>
      </w:pPr>
      <w:rPr>
        <w:rFonts w:ascii="Wingdings" w:hAnsi="Wingdings" w:hint="default"/>
      </w:rPr>
    </w:lvl>
    <w:lvl w:ilvl="4" w:tplc="C054CDF4" w:tentative="1">
      <w:start w:val="1"/>
      <w:numFmt w:val="bullet"/>
      <w:lvlText w:val=""/>
      <w:lvlJc w:val="left"/>
      <w:pPr>
        <w:tabs>
          <w:tab w:val="num" w:pos="3600"/>
        </w:tabs>
        <w:ind w:left="3600" w:hanging="360"/>
      </w:pPr>
      <w:rPr>
        <w:rFonts w:ascii="Wingdings" w:hAnsi="Wingdings" w:hint="default"/>
      </w:rPr>
    </w:lvl>
    <w:lvl w:ilvl="5" w:tplc="C3B6BB8E" w:tentative="1">
      <w:start w:val="1"/>
      <w:numFmt w:val="bullet"/>
      <w:lvlText w:val=""/>
      <w:lvlJc w:val="left"/>
      <w:pPr>
        <w:tabs>
          <w:tab w:val="num" w:pos="4320"/>
        </w:tabs>
        <w:ind w:left="4320" w:hanging="360"/>
      </w:pPr>
      <w:rPr>
        <w:rFonts w:ascii="Wingdings" w:hAnsi="Wingdings" w:hint="default"/>
      </w:rPr>
    </w:lvl>
    <w:lvl w:ilvl="6" w:tplc="E990C694" w:tentative="1">
      <w:start w:val="1"/>
      <w:numFmt w:val="bullet"/>
      <w:lvlText w:val=""/>
      <w:lvlJc w:val="left"/>
      <w:pPr>
        <w:tabs>
          <w:tab w:val="num" w:pos="5040"/>
        </w:tabs>
        <w:ind w:left="5040" w:hanging="360"/>
      </w:pPr>
      <w:rPr>
        <w:rFonts w:ascii="Wingdings" w:hAnsi="Wingdings" w:hint="default"/>
      </w:rPr>
    </w:lvl>
    <w:lvl w:ilvl="7" w:tplc="9C1E9B8A" w:tentative="1">
      <w:start w:val="1"/>
      <w:numFmt w:val="bullet"/>
      <w:lvlText w:val=""/>
      <w:lvlJc w:val="left"/>
      <w:pPr>
        <w:tabs>
          <w:tab w:val="num" w:pos="5760"/>
        </w:tabs>
        <w:ind w:left="5760" w:hanging="360"/>
      </w:pPr>
      <w:rPr>
        <w:rFonts w:ascii="Wingdings" w:hAnsi="Wingdings" w:hint="default"/>
      </w:rPr>
    </w:lvl>
    <w:lvl w:ilvl="8" w:tplc="67E638E4" w:tentative="1">
      <w:start w:val="1"/>
      <w:numFmt w:val="bullet"/>
      <w:lvlText w:val=""/>
      <w:lvlJc w:val="left"/>
      <w:pPr>
        <w:tabs>
          <w:tab w:val="num" w:pos="6480"/>
        </w:tabs>
        <w:ind w:left="6480" w:hanging="360"/>
      </w:pPr>
      <w:rPr>
        <w:rFonts w:ascii="Wingdings" w:hAnsi="Wingdings" w:hint="default"/>
      </w:rPr>
    </w:lvl>
  </w:abstractNum>
  <w:abstractNum w:abstractNumId="19">
    <w:nsid w:val="79F33649"/>
    <w:multiLevelType w:val="multilevel"/>
    <w:tmpl w:val="D1CC38CE"/>
    <w:lvl w:ilvl="0">
      <w:start w:val="1"/>
      <w:numFmt w:val="decimal"/>
      <w:lvlText w:val="%1"/>
      <w:lvlJc w:val="left"/>
      <w:pPr>
        <w:ind w:left="495" w:hanging="495"/>
      </w:pPr>
      <w:rPr>
        <w:rFonts w:hint="default"/>
      </w:rPr>
    </w:lvl>
    <w:lvl w:ilvl="1">
      <w:start w:val="1"/>
      <w:numFmt w:val="decimal"/>
      <w:lvlText w:val="%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A532393"/>
    <w:multiLevelType w:val="hybridMultilevel"/>
    <w:tmpl w:val="EE0E401A"/>
    <w:lvl w:ilvl="0" w:tplc="655AA720">
      <w:start w:val="2"/>
      <w:numFmt w:val="bullet"/>
      <w:lvlText w:val="・"/>
      <w:lvlJc w:val="left"/>
      <w:pPr>
        <w:ind w:left="420" w:hanging="420"/>
      </w:pPr>
      <w:rPr>
        <w:rFonts w:ascii="ＭＳ 明朝" w:eastAsia="ＭＳ 明朝" w:hAnsi="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E47350B"/>
    <w:multiLevelType w:val="hybridMultilevel"/>
    <w:tmpl w:val="2D464684"/>
    <w:lvl w:ilvl="0" w:tplc="F4A87C6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5"/>
  </w:num>
  <w:num w:numId="3">
    <w:abstractNumId w:val="12"/>
  </w:num>
  <w:num w:numId="4">
    <w:abstractNumId w:val="4"/>
  </w:num>
  <w:num w:numId="5">
    <w:abstractNumId w:val="20"/>
  </w:num>
  <w:num w:numId="6">
    <w:abstractNumId w:val="7"/>
  </w:num>
  <w:num w:numId="7">
    <w:abstractNumId w:val="6"/>
  </w:num>
  <w:num w:numId="8">
    <w:abstractNumId w:val="19"/>
  </w:num>
  <w:num w:numId="9">
    <w:abstractNumId w:val="17"/>
  </w:num>
  <w:num w:numId="10">
    <w:abstractNumId w:val="1"/>
  </w:num>
  <w:num w:numId="11">
    <w:abstractNumId w:val="18"/>
  </w:num>
  <w:num w:numId="12">
    <w:abstractNumId w:val="14"/>
  </w:num>
  <w:num w:numId="13">
    <w:abstractNumId w:val="2"/>
  </w:num>
  <w:num w:numId="14">
    <w:abstractNumId w:val="11"/>
  </w:num>
  <w:num w:numId="15">
    <w:abstractNumId w:val="9"/>
  </w:num>
  <w:num w:numId="16">
    <w:abstractNumId w:val="5"/>
  </w:num>
  <w:num w:numId="17">
    <w:abstractNumId w:val="0"/>
  </w:num>
  <w:num w:numId="18">
    <w:abstractNumId w:val="21"/>
  </w:num>
  <w:num w:numId="19">
    <w:abstractNumId w:val="16"/>
  </w:num>
  <w:num w:numId="20">
    <w:abstractNumId w:val="3"/>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81B"/>
    <w:rsid w:val="00000315"/>
    <w:rsid w:val="00000535"/>
    <w:rsid w:val="000110D4"/>
    <w:rsid w:val="00015C7A"/>
    <w:rsid w:val="00020BE4"/>
    <w:rsid w:val="00026240"/>
    <w:rsid w:val="00031092"/>
    <w:rsid w:val="0003125D"/>
    <w:rsid w:val="000318CA"/>
    <w:rsid w:val="00032984"/>
    <w:rsid w:val="000335E3"/>
    <w:rsid w:val="000343F9"/>
    <w:rsid w:val="00040545"/>
    <w:rsid w:val="00040833"/>
    <w:rsid w:val="00040E8F"/>
    <w:rsid w:val="00043B5B"/>
    <w:rsid w:val="00044AF5"/>
    <w:rsid w:val="00050D12"/>
    <w:rsid w:val="00050E9E"/>
    <w:rsid w:val="00053235"/>
    <w:rsid w:val="0005392F"/>
    <w:rsid w:val="00053E8C"/>
    <w:rsid w:val="00055283"/>
    <w:rsid w:val="00056501"/>
    <w:rsid w:val="00057DF3"/>
    <w:rsid w:val="00060AA6"/>
    <w:rsid w:val="00061C84"/>
    <w:rsid w:val="00063F21"/>
    <w:rsid w:val="000658E6"/>
    <w:rsid w:val="00065912"/>
    <w:rsid w:val="00070463"/>
    <w:rsid w:val="000720E3"/>
    <w:rsid w:val="00074BF7"/>
    <w:rsid w:val="000756B8"/>
    <w:rsid w:val="000766FD"/>
    <w:rsid w:val="00081C72"/>
    <w:rsid w:val="00084422"/>
    <w:rsid w:val="00084DB0"/>
    <w:rsid w:val="00085131"/>
    <w:rsid w:val="00085A1E"/>
    <w:rsid w:val="000868EF"/>
    <w:rsid w:val="0008786C"/>
    <w:rsid w:val="00092E95"/>
    <w:rsid w:val="00094330"/>
    <w:rsid w:val="0009446B"/>
    <w:rsid w:val="00096ED6"/>
    <w:rsid w:val="000A0934"/>
    <w:rsid w:val="000A1871"/>
    <w:rsid w:val="000A1A85"/>
    <w:rsid w:val="000A30F7"/>
    <w:rsid w:val="000A3147"/>
    <w:rsid w:val="000A37E8"/>
    <w:rsid w:val="000A43DC"/>
    <w:rsid w:val="000A6A0D"/>
    <w:rsid w:val="000A6FCE"/>
    <w:rsid w:val="000B12D7"/>
    <w:rsid w:val="000B2A2B"/>
    <w:rsid w:val="000B2E3C"/>
    <w:rsid w:val="000B3336"/>
    <w:rsid w:val="000B4148"/>
    <w:rsid w:val="000B4BFF"/>
    <w:rsid w:val="000B4DE2"/>
    <w:rsid w:val="000B4FC6"/>
    <w:rsid w:val="000B76E1"/>
    <w:rsid w:val="000B7BD4"/>
    <w:rsid w:val="000C1446"/>
    <w:rsid w:val="000C36B2"/>
    <w:rsid w:val="000C4D3E"/>
    <w:rsid w:val="000C5EF4"/>
    <w:rsid w:val="000C6AD7"/>
    <w:rsid w:val="000C74AB"/>
    <w:rsid w:val="000D1FD9"/>
    <w:rsid w:val="000D20A6"/>
    <w:rsid w:val="000D36CA"/>
    <w:rsid w:val="000D535D"/>
    <w:rsid w:val="000D559A"/>
    <w:rsid w:val="000D5BC1"/>
    <w:rsid w:val="000D6E85"/>
    <w:rsid w:val="000E0FA1"/>
    <w:rsid w:val="000E18C9"/>
    <w:rsid w:val="000E351F"/>
    <w:rsid w:val="000E387B"/>
    <w:rsid w:val="000E47A6"/>
    <w:rsid w:val="000E4DE8"/>
    <w:rsid w:val="000E702C"/>
    <w:rsid w:val="000F0235"/>
    <w:rsid w:val="000F1907"/>
    <w:rsid w:val="000F2BF6"/>
    <w:rsid w:val="000F4887"/>
    <w:rsid w:val="000F50B2"/>
    <w:rsid w:val="000F5DC0"/>
    <w:rsid w:val="000F6A40"/>
    <w:rsid w:val="000F7BBF"/>
    <w:rsid w:val="00101511"/>
    <w:rsid w:val="00102FD2"/>
    <w:rsid w:val="00105593"/>
    <w:rsid w:val="0010566C"/>
    <w:rsid w:val="001057B3"/>
    <w:rsid w:val="00105ADA"/>
    <w:rsid w:val="00110C1A"/>
    <w:rsid w:val="00110FB7"/>
    <w:rsid w:val="00111B88"/>
    <w:rsid w:val="001120F6"/>
    <w:rsid w:val="00112153"/>
    <w:rsid w:val="00112E26"/>
    <w:rsid w:val="00114598"/>
    <w:rsid w:val="00114A68"/>
    <w:rsid w:val="00116A24"/>
    <w:rsid w:val="00117BFA"/>
    <w:rsid w:val="001233AB"/>
    <w:rsid w:val="001252FF"/>
    <w:rsid w:val="0013038D"/>
    <w:rsid w:val="00131FAF"/>
    <w:rsid w:val="001322D0"/>
    <w:rsid w:val="00133B87"/>
    <w:rsid w:val="00133E72"/>
    <w:rsid w:val="00134EEE"/>
    <w:rsid w:val="00136275"/>
    <w:rsid w:val="0014063B"/>
    <w:rsid w:val="00141F6A"/>
    <w:rsid w:val="001435D4"/>
    <w:rsid w:val="001469AE"/>
    <w:rsid w:val="00147329"/>
    <w:rsid w:val="0014796F"/>
    <w:rsid w:val="001542D2"/>
    <w:rsid w:val="00155110"/>
    <w:rsid w:val="00160693"/>
    <w:rsid w:val="0016069D"/>
    <w:rsid w:val="00161E7A"/>
    <w:rsid w:val="00162D78"/>
    <w:rsid w:val="00163FA6"/>
    <w:rsid w:val="00164DB1"/>
    <w:rsid w:val="001651B9"/>
    <w:rsid w:val="00165368"/>
    <w:rsid w:val="00165AA3"/>
    <w:rsid w:val="001662AA"/>
    <w:rsid w:val="00170C43"/>
    <w:rsid w:val="00170E24"/>
    <w:rsid w:val="00171499"/>
    <w:rsid w:val="00174F83"/>
    <w:rsid w:val="00175114"/>
    <w:rsid w:val="001820A4"/>
    <w:rsid w:val="00182A16"/>
    <w:rsid w:val="00182FF9"/>
    <w:rsid w:val="0018304C"/>
    <w:rsid w:val="001831F4"/>
    <w:rsid w:val="0018744F"/>
    <w:rsid w:val="00187C76"/>
    <w:rsid w:val="00190223"/>
    <w:rsid w:val="001917A0"/>
    <w:rsid w:val="00192329"/>
    <w:rsid w:val="00193C63"/>
    <w:rsid w:val="00195333"/>
    <w:rsid w:val="0019557B"/>
    <w:rsid w:val="00195B71"/>
    <w:rsid w:val="00195C83"/>
    <w:rsid w:val="001960DE"/>
    <w:rsid w:val="001A0713"/>
    <w:rsid w:val="001A0BED"/>
    <w:rsid w:val="001A1DDE"/>
    <w:rsid w:val="001A39A0"/>
    <w:rsid w:val="001A3B7D"/>
    <w:rsid w:val="001A5568"/>
    <w:rsid w:val="001A5BC5"/>
    <w:rsid w:val="001A7409"/>
    <w:rsid w:val="001B4DF9"/>
    <w:rsid w:val="001B7A85"/>
    <w:rsid w:val="001C23E5"/>
    <w:rsid w:val="001C3F8B"/>
    <w:rsid w:val="001C5088"/>
    <w:rsid w:val="001C6CC0"/>
    <w:rsid w:val="001C7ACE"/>
    <w:rsid w:val="001C7CB3"/>
    <w:rsid w:val="001D0070"/>
    <w:rsid w:val="001D165D"/>
    <w:rsid w:val="001D2C34"/>
    <w:rsid w:val="001D4590"/>
    <w:rsid w:val="001D6AA2"/>
    <w:rsid w:val="001D6BFD"/>
    <w:rsid w:val="001D795F"/>
    <w:rsid w:val="001E00F8"/>
    <w:rsid w:val="001E0579"/>
    <w:rsid w:val="001E191C"/>
    <w:rsid w:val="001E70AF"/>
    <w:rsid w:val="001F42D8"/>
    <w:rsid w:val="001F4D65"/>
    <w:rsid w:val="001F51C0"/>
    <w:rsid w:val="001F5FFF"/>
    <w:rsid w:val="001F7574"/>
    <w:rsid w:val="001F7805"/>
    <w:rsid w:val="00200221"/>
    <w:rsid w:val="00201EF9"/>
    <w:rsid w:val="00202025"/>
    <w:rsid w:val="00202ABF"/>
    <w:rsid w:val="00202FBE"/>
    <w:rsid w:val="00205274"/>
    <w:rsid w:val="002058F0"/>
    <w:rsid w:val="00207034"/>
    <w:rsid w:val="00207204"/>
    <w:rsid w:val="00210021"/>
    <w:rsid w:val="002109CE"/>
    <w:rsid w:val="002112F6"/>
    <w:rsid w:val="002119D3"/>
    <w:rsid w:val="00213547"/>
    <w:rsid w:val="002149CD"/>
    <w:rsid w:val="00214E18"/>
    <w:rsid w:val="0021681B"/>
    <w:rsid w:val="00216939"/>
    <w:rsid w:val="00217CC5"/>
    <w:rsid w:val="00220B11"/>
    <w:rsid w:val="00220F30"/>
    <w:rsid w:val="00221583"/>
    <w:rsid w:val="00221978"/>
    <w:rsid w:val="002221DA"/>
    <w:rsid w:val="00222457"/>
    <w:rsid w:val="002243A1"/>
    <w:rsid w:val="00224547"/>
    <w:rsid w:val="002258ED"/>
    <w:rsid w:val="002263D0"/>
    <w:rsid w:val="002278C0"/>
    <w:rsid w:val="00227BDA"/>
    <w:rsid w:val="00231616"/>
    <w:rsid w:val="00231A26"/>
    <w:rsid w:val="00231B25"/>
    <w:rsid w:val="002322B6"/>
    <w:rsid w:val="00232C34"/>
    <w:rsid w:val="0023374B"/>
    <w:rsid w:val="0023399A"/>
    <w:rsid w:val="00233BD7"/>
    <w:rsid w:val="002364E2"/>
    <w:rsid w:val="00241324"/>
    <w:rsid w:val="0024169B"/>
    <w:rsid w:val="002419A8"/>
    <w:rsid w:val="00241A76"/>
    <w:rsid w:val="00241FE4"/>
    <w:rsid w:val="00242455"/>
    <w:rsid w:val="00244CDE"/>
    <w:rsid w:val="002450A2"/>
    <w:rsid w:val="002452E4"/>
    <w:rsid w:val="00246149"/>
    <w:rsid w:val="002461D9"/>
    <w:rsid w:val="00246393"/>
    <w:rsid w:val="00246B14"/>
    <w:rsid w:val="002506A2"/>
    <w:rsid w:val="0025073E"/>
    <w:rsid w:val="0025235F"/>
    <w:rsid w:val="00252B0C"/>
    <w:rsid w:val="00255DA5"/>
    <w:rsid w:val="002627C2"/>
    <w:rsid w:val="00263D87"/>
    <w:rsid w:val="002702AC"/>
    <w:rsid w:val="00272B41"/>
    <w:rsid w:val="00273781"/>
    <w:rsid w:val="00275243"/>
    <w:rsid w:val="002807F8"/>
    <w:rsid w:val="00280B1D"/>
    <w:rsid w:val="00280BF4"/>
    <w:rsid w:val="002827DF"/>
    <w:rsid w:val="002844CF"/>
    <w:rsid w:val="002844FA"/>
    <w:rsid w:val="002846D7"/>
    <w:rsid w:val="002854EA"/>
    <w:rsid w:val="0028768F"/>
    <w:rsid w:val="00290781"/>
    <w:rsid w:val="00291E6C"/>
    <w:rsid w:val="002929E2"/>
    <w:rsid w:val="00292E26"/>
    <w:rsid w:val="002979B8"/>
    <w:rsid w:val="00297A82"/>
    <w:rsid w:val="002A1F16"/>
    <w:rsid w:val="002A354A"/>
    <w:rsid w:val="002A6173"/>
    <w:rsid w:val="002A6FDE"/>
    <w:rsid w:val="002A78C7"/>
    <w:rsid w:val="002B085E"/>
    <w:rsid w:val="002B6304"/>
    <w:rsid w:val="002B71B6"/>
    <w:rsid w:val="002B77EB"/>
    <w:rsid w:val="002C1F1F"/>
    <w:rsid w:val="002C324D"/>
    <w:rsid w:val="002C369E"/>
    <w:rsid w:val="002C3822"/>
    <w:rsid w:val="002C49FE"/>
    <w:rsid w:val="002C6236"/>
    <w:rsid w:val="002C6495"/>
    <w:rsid w:val="002C69D1"/>
    <w:rsid w:val="002C7B4F"/>
    <w:rsid w:val="002D07BD"/>
    <w:rsid w:val="002D1783"/>
    <w:rsid w:val="002D3AB0"/>
    <w:rsid w:val="002D4B40"/>
    <w:rsid w:val="002D4FED"/>
    <w:rsid w:val="002D60AA"/>
    <w:rsid w:val="002E1900"/>
    <w:rsid w:val="002E1DEB"/>
    <w:rsid w:val="002F0367"/>
    <w:rsid w:val="002F1B0F"/>
    <w:rsid w:val="002F28A4"/>
    <w:rsid w:val="002F2E4A"/>
    <w:rsid w:val="002F3F4B"/>
    <w:rsid w:val="002F420E"/>
    <w:rsid w:val="002F59BD"/>
    <w:rsid w:val="002F5AE7"/>
    <w:rsid w:val="002F6C58"/>
    <w:rsid w:val="00300663"/>
    <w:rsid w:val="00301D36"/>
    <w:rsid w:val="00303C54"/>
    <w:rsid w:val="003049E6"/>
    <w:rsid w:val="00306A3E"/>
    <w:rsid w:val="00310C38"/>
    <w:rsid w:val="003125C4"/>
    <w:rsid w:val="003127DC"/>
    <w:rsid w:val="00312FF4"/>
    <w:rsid w:val="00313F79"/>
    <w:rsid w:val="00314055"/>
    <w:rsid w:val="003150F3"/>
    <w:rsid w:val="00317F28"/>
    <w:rsid w:val="0032092F"/>
    <w:rsid w:val="00321F98"/>
    <w:rsid w:val="0032345F"/>
    <w:rsid w:val="0032373B"/>
    <w:rsid w:val="00325057"/>
    <w:rsid w:val="00326874"/>
    <w:rsid w:val="003305BB"/>
    <w:rsid w:val="003318AD"/>
    <w:rsid w:val="0033201E"/>
    <w:rsid w:val="00335849"/>
    <w:rsid w:val="003374D1"/>
    <w:rsid w:val="00340BA7"/>
    <w:rsid w:val="00340C07"/>
    <w:rsid w:val="003423F0"/>
    <w:rsid w:val="00342D25"/>
    <w:rsid w:val="00343E8B"/>
    <w:rsid w:val="00343EBC"/>
    <w:rsid w:val="0035006A"/>
    <w:rsid w:val="00350F1C"/>
    <w:rsid w:val="00353212"/>
    <w:rsid w:val="00354948"/>
    <w:rsid w:val="0035555E"/>
    <w:rsid w:val="00355BB7"/>
    <w:rsid w:val="0035642A"/>
    <w:rsid w:val="00356AD1"/>
    <w:rsid w:val="0036098A"/>
    <w:rsid w:val="00361E9B"/>
    <w:rsid w:val="00363270"/>
    <w:rsid w:val="003661EF"/>
    <w:rsid w:val="0037189A"/>
    <w:rsid w:val="00374E73"/>
    <w:rsid w:val="00376078"/>
    <w:rsid w:val="00377885"/>
    <w:rsid w:val="00380016"/>
    <w:rsid w:val="00382B86"/>
    <w:rsid w:val="00383996"/>
    <w:rsid w:val="0038482C"/>
    <w:rsid w:val="003852C2"/>
    <w:rsid w:val="00390F9F"/>
    <w:rsid w:val="0039171C"/>
    <w:rsid w:val="0039252E"/>
    <w:rsid w:val="003929A1"/>
    <w:rsid w:val="003936F6"/>
    <w:rsid w:val="00394A79"/>
    <w:rsid w:val="00394CE0"/>
    <w:rsid w:val="003954FE"/>
    <w:rsid w:val="003965F9"/>
    <w:rsid w:val="003A075D"/>
    <w:rsid w:val="003A2EE7"/>
    <w:rsid w:val="003A4C53"/>
    <w:rsid w:val="003A4CCC"/>
    <w:rsid w:val="003A4CE0"/>
    <w:rsid w:val="003A502B"/>
    <w:rsid w:val="003A50D1"/>
    <w:rsid w:val="003A5607"/>
    <w:rsid w:val="003A5A45"/>
    <w:rsid w:val="003A5D0D"/>
    <w:rsid w:val="003A696F"/>
    <w:rsid w:val="003B1202"/>
    <w:rsid w:val="003B1593"/>
    <w:rsid w:val="003B15FD"/>
    <w:rsid w:val="003B2DF6"/>
    <w:rsid w:val="003B4461"/>
    <w:rsid w:val="003B49A8"/>
    <w:rsid w:val="003B5998"/>
    <w:rsid w:val="003B7FB3"/>
    <w:rsid w:val="003C13AD"/>
    <w:rsid w:val="003C4840"/>
    <w:rsid w:val="003C4D97"/>
    <w:rsid w:val="003C7242"/>
    <w:rsid w:val="003C7F94"/>
    <w:rsid w:val="003D0DAA"/>
    <w:rsid w:val="003D1ED4"/>
    <w:rsid w:val="003D283A"/>
    <w:rsid w:val="003D58D9"/>
    <w:rsid w:val="003E2F86"/>
    <w:rsid w:val="003E50C7"/>
    <w:rsid w:val="003E57D5"/>
    <w:rsid w:val="003F0BFF"/>
    <w:rsid w:val="003F0DDF"/>
    <w:rsid w:val="003F0F88"/>
    <w:rsid w:val="003F1FF4"/>
    <w:rsid w:val="003F4D4F"/>
    <w:rsid w:val="003F5B50"/>
    <w:rsid w:val="003F5E68"/>
    <w:rsid w:val="003F6079"/>
    <w:rsid w:val="003F75A7"/>
    <w:rsid w:val="0040189C"/>
    <w:rsid w:val="00402596"/>
    <w:rsid w:val="00406CC1"/>
    <w:rsid w:val="00407B91"/>
    <w:rsid w:val="00412342"/>
    <w:rsid w:val="004170D3"/>
    <w:rsid w:val="004211F1"/>
    <w:rsid w:val="00422C0D"/>
    <w:rsid w:val="00422E83"/>
    <w:rsid w:val="004230F6"/>
    <w:rsid w:val="00423214"/>
    <w:rsid w:val="00423574"/>
    <w:rsid w:val="004254C2"/>
    <w:rsid w:val="0042560F"/>
    <w:rsid w:val="00425BEF"/>
    <w:rsid w:val="00426A82"/>
    <w:rsid w:val="004272AB"/>
    <w:rsid w:val="00436166"/>
    <w:rsid w:val="004377F7"/>
    <w:rsid w:val="00441B64"/>
    <w:rsid w:val="004425D8"/>
    <w:rsid w:val="004437D7"/>
    <w:rsid w:val="00445113"/>
    <w:rsid w:val="0044578E"/>
    <w:rsid w:val="004514CD"/>
    <w:rsid w:val="0045165F"/>
    <w:rsid w:val="00451A09"/>
    <w:rsid w:val="0045244D"/>
    <w:rsid w:val="00452B66"/>
    <w:rsid w:val="004530A0"/>
    <w:rsid w:val="00453188"/>
    <w:rsid w:val="004532E8"/>
    <w:rsid w:val="00453CD2"/>
    <w:rsid w:val="00456032"/>
    <w:rsid w:val="00457546"/>
    <w:rsid w:val="0046001E"/>
    <w:rsid w:val="0046071A"/>
    <w:rsid w:val="00470D92"/>
    <w:rsid w:val="00471F16"/>
    <w:rsid w:val="0047392E"/>
    <w:rsid w:val="004742AE"/>
    <w:rsid w:val="004760C7"/>
    <w:rsid w:val="004813DF"/>
    <w:rsid w:val="0048393E"/>
    <w:rsid w:val="004862BA"/>
    <w:rsid w:val="0048708F"/>
    <w:rsid w:val="004879A9"/>
    <w:rsid w:val="00491280"/>
    <w:rsid w:val="0049197F"/>
    <w:rsid w:val="004919A8"/>
    <w:rsid w:val="00491DDB"/>
    <w:rsid w:val="00493BD4"/>
    <w:rsid w:val="00495641"/>
    <w:rsid w:val="00495EA3"/>
    <w:rsid w:val="004972B8"/>
    <w:rsid w:val="004A0C80"/>
    <w:rsid w:val="004A15E4"/>
    <w:rsid w:val="004A210D"/>
    <w:rsid w:val="004A40C4"/>
    <w:rsid w:val="004B18D3"/>
    <w:rsid w:val="004B1F8C"/>
    <w:rsid w:val="004B2B8E"/>
    <w:rsid w:val="004B35CA"/>
    <w:rsid w:val="004B3A6D"/>
    <w:rsid w:val="004B3D7F"/>
    <w:rsid w:val="004C051E"/>
    <w:rsid w:val="004C1389"/>
    <w:rsid w:val="004C1926"/>
    <w:rsid w:val="004C65FE"/>
    <w:rsid w:val="004D2821"/>
    <w:rsid w:val="004D3587"/>
    <w:rsid w:val="004D41B2"/>
    <w:rsid w:val="004D5032"/>
    <w:rsid w:val="004D6826"/>
    <w:rsid w:val="004D701B"/>
    <w:rsid w:val="004E24AD"/>
    <w:rsid w:val="004E2B4C"/>
    <w:rsid w:val="004E40D9"/>
    <w:rsid w:val="004F00B0"/>
    <w:rsid w:val="004F4904"/>
    <w:rsid w:val="004F4A0A"/>
    <w:rsid w:val="004F790C"/>
    <w:rsid w:val="00501271"/>
    <w:rsid w:val="00502691"/>
    <w:rsid w:val="0050369A"/>
    <w:rsid w:val="00504824"/>
    <w:rsid w:val="00504962"/>
    <w:rsid w:val="00506FBC"/>
    <w:rsid w:val="00507110"/>
    <w:rsid w:val="0051030C"/>
    <w:rsid w:val="005115E1"/>
    <w:rsid w:val="00512002"/>
    <w:rsid w:val="0051446C"/>
    <w:rsid w:val="005157C2"/>
    <w:rsid w:val="005200CB"/>
    <w:rsid w:val="0052146C"/>
    <w:rsid w:val="005219A6"/>
    <w:rsid w:val="00521DF1"/>
    <w:rsid w:val="00522F04"/>
    <w:rsid w:val="005256AF"/>
    <w:rsid w:val="00530FDF"/>
    <w:rsid w:val="0053147D"/>
    <w:rsid w:val="00534CCD"/>
    <w:rsid w:val="00535581"/>
    <w:rsid w:val="005363D0"/>
    <w:rsid w:val="00536726"/>
    <w:rsid w:val="00537957"/>
    <w:rsid w:val="00537FBF"/>
    <w:rsid w:val="005412AE"/>
    <w:rsid w:val="00541BE3"/>
    <w:rsid w:val="00543AB3"/>
    <w:rsid w:val="00546BE9"/>
    <w:rsid w:val="00547CA2"/>
    <w:rsid w:val="00550D47"/>
    <w:rsid w:val="005515DD"/>
    <w:rsid w:val="005527DF"/>
    <w:rsid w:val="0055293B"/>
    <w:rsid w:val="00552BED"/>
    <w:rsid w:val="00553087"/>
    <w:rsid w:val="005530C1"/>
    <w:rsid w:val="005555FF"/>
    <w:rsid w:val="00555975"/>
    <w:rsid w:val="00560F31"/>
    <w:rsid w:val="00562949"/>
    <w:rsid w:val="00563E2A"/>
    <w:rsid w:val="00570B18"/>
    <w:rsid w:val="0057169F"/>
    <w:rsid w:val="00573CA2"/>
    <w:rsid w:val="00574D49"/>
    <w:rsid w:val="00577F18"/>
    <w:rsid w:val="00580923"/>
    <w:rsid w:val="0058103D"/>
    <w:rsid w:val="0058174A"/>
    <w:rsid w:val="00581BFD"/>
    <w:rsid w:val="005826FA"/>
    <w:rsid w:val="00583424"/>
    <w:rsid w:val="00584F07"/>
    <w:rsid w:val="0058505F"/>
    <w:rsid w:val="00585FB7"/>
    <w:rsid w:val="00590032"/>
    <w:rsid w:val="0059107E"/>
    <w:rsid w:val="00591163"/>
    <w:rsid w:val="005912DC"/>
    <w:rsid w:val="00593297"/>
    <w:rsid w:val="00594D16"/>
    <w:rsid w:val="00594D2B"/>
    <w:rsid w:val="0059606E"/>
    <w:rsid w:val="0059607C"/>
    <w:rsid w:val="00596E44"/>
    <w:rsid w:val="005A0D3C"/>
    <w:rsid w:val="005A4EB5"/>
    <w:rsid w:val="005A50F3"/>
    <w:rsid w:val="005A5D36"/>
    <w:rsid w:val="005A6709"/>
    <w:rsid w:val="005A6732"/>
    <w:rsid w:val="005A7228"/>
    <w:rsid w:val="005B0454"/>
    <w:rsid w:val="005B1495"/>
    <w:rsid w:val="005B1C62"/>
    <w:rsid w:val="005B61B8"/>
    <w:rsid w:val="005B6485"/>
    <w:rsid w:val="005B72F4"/>
    <w:rsid w:val="005B761D"/>
    <w:rsid w:val="005C299A"/>
    <w:rsid w:val="005C4BEF"/>
    <w:rsid w:val="005C54D5"/>
    <w:rsid w:val="005C5F53"/>
    <w:rsid w:val="005C6B92"/>
    <w:rsid w:val="005D194D"/>
    <w:rsid w:val="005D2457"/>
    <w:rsid w:val="005D26C0"/>
    <w:rsid w:val="005D3E08"/>
    <w:rsid w:val="005E01A0"/>
    <w:rsid w:val="005E12FE"/>
    <w:rsid w:val="005E1EDC"/>
    <w:rsid w:val="005E28B0"/>
    <w:rsid w:val="005E4312"/>
    <w:rsid w:val="005E51CF"/>
    <w:rsid w:val="005E54A7"/>
    <w:rsid w:val="005E5B5C"/>
    <w:rsid w:val="005E6447"/>
    <w:rsid w:val="005F136A"/>
    <w:rsid w:val="005F206D"/>
    <w:rsid w:val="005F2189"/>
    <w:rsid w:val="005F2688"/>
    <w:rsid w:val="005F2D09"/>
    <w:rsid w:val="005F3E5B"/>
    <w:rsid w:val="005F40CD"/>
    <w:rsid w:val="005F4C62"/>
    <w:rsid w:val="005F57F9"/>
    <w:rsid w:val="005F7809"/>
    <w:rsid w:val="00600096"/>
    <w:rsid w:val="00600E5C"/>
    <w:rsid w:val="006014FB"/>
    <w:rsid w:val="0060605F"/>
    <w:rsid w:val="006065D7"/>
    <w:rsid w:val="006119D5"/>
    <w:rsid w:val="00612485"/>
    <w:rsid w:val="00614880"/>
    <w:rsid w:val="00614EDA"/>
    <w:rsid w:val="00620A6B"/>
    <w:rsid w:val="00621003"/>
    <w:rsid w:val="006222DE"/>
    <w:rsid w:val="00623CF5"/>
    <w:rsid w:val="00623D66"/>
    <w:rsid w:val="00623EA2"/>
    <w:rsid w:val="00625724"/>
    <w:rsid w:val="0062613A"/>
    <w:rsid w:val="00626142"/>
    <w:rsid w:val="00627F5F"/>
    <w:rsid w:val="00630E93"/>
    <w:rsid w:val="00631809"/>
    <w:rsid w:val="00632035"/>
    <w:rsid w:val="00633A6C"/>
    <w:rsid w:val="00635167"/>
    <w:rsid w:val="00636E03"/>
    <w:rsid w:val="0064201A"/>
    <w:rsid w:val="00643BCC"/>
    <w:rsid w:val="00645843"/>
    <w:rsid w:val="00647A68"/>
    <w:rsid w:val="006507ED"/>
    <w:rsid w:val="006523F8"/>
    <w:rsid w:val="006529E0"/>
    <w:rsid w:val="0065349C"/>
    <w:rsid w:val="00655B4D"/>
    <w:rsid w:val="006561CA"/>
    <w:rsid w:val="006564BE"/>
    <w:rsid w:val="006574B7"/>
    <w:rsid w:val="00661C47"/>
    <w:rsid w:val="006635B7"/>
    <w:rsid w:val="00664C16"/>
    <w:rsid w:val="006652DE"/>
    <w:rsid w:val="00667211"/>
    <w:rsid w:val="00667C0E"/>
    <w:rsid w:val="006702F2"/>
    <w:rsid w:val="00670B2B"/>
    <w:rsid w:val="00670C52"/>
    <w:rsid w:val="00672264"/>
    <w:rsid w:val="00673931"/>
    <w:rsid w:val="00675406"/>
    <w:rsid w:val="00676E95"/>
    <w:rsid w:val="00680472"/>
    <w:rsid w:val="00680D4C"/>
    <w:rsid w:val="006814B5"/>
    <w:rsid w:val="00681BD3"/>
    <w:rsid w:val="00682CEC"/>
    <w:rsid w:val="00683A24"/>
    <w:rsid w:val="00687BC2"/>
    <w:rsid w:val="0069068E"/>
    <w:rsid w:val="006906FF"/>
    <w:rsid w:val="00691520"/>
    <w:rsid w:val="00691590"/>
    <w:rsid w:val="00691ECE"/>
    <w:rsid w:val="00694823"/>
    <w:rsid w:val="00696D2D"/>
    <w:rsid w:val="00697310"/>
    <w:rsid w:val="006977A5"/>
    <w:rsid w:val="00697A6F"/>
    <w:rsid w:val="006A06B7"/>
    <w:rsid w:val="006A3238"/>
    <w:rsid w:val="006A5872"/>
    <w:rsid w:val="006A5C63"/>
    <w:rsid w:val="006B1D51"/>
    <w:rsid w:val="006B4037"/>
    <w:rsid w:val="006B420F"/>
    <w:rsid w:val="006B44D1"/>
    <w:rsid w:val="006B47C5"/>
    <w:rsid w:val="006B53E8"/>
    <w:rsid w:val="006B6400"/>
    <w:rsid w:val="006B64C8"/>
    <w:rsid w:val="006B65F2"/>
    <w:rsid w:val="006B7000"/>
    <w:rsid w:val="006B7023"/>
    <w:rsid w:val="006C10E5"/>
    <w:rsid w:val="006C1268"/>
    <w:rsid w:val="006C2736"/>
    <w:rsid w:val="006C2774"/>
    <w:rsid w:val="006C3694"/>
    <w:rsid w:val="006C4E78"/>
    <w:rsid w:val="006C5692"/>
    <w:rsid w:val="006D0D05"/>
    <w:rsid w:val="006D106E"/>
    <w:rsid w:val="006D1E1F"/>
    <w:rsid w:val="006D261D"/>
    <w:rsid w:val="006D2D42"/>
    <w:rsid w:val="006D30E5"/>
    <w:rsid w:val="006D3926"/>
    <w:rsid w:val="006D3DAC"/>
    <w:rsid w:val="006D78C7"/>
    <w:rsid w:val="006E05AF"/>
    <w:rsid w:val="006E1A2D"/>
    <w:rsid w:val="006E21F2"/>
    <w:rsid w:val="006E4F2F"/>
    <w:rsid w:val="006E518E"/>
    <w:rsid w:val="006E663F"/>
    <w:rsid w:val="006F16B0"/>
    <w:rsid w:val="006F1912"/>
    <w:rsid w:val="006F2B2B"/>
    <w:rsid w:val="006F427B"/>
    <w:rsid w:val="006F7ADD"/>
    <w:rsid w:val="007000FE"/>
    <w:rsid w:val="0070146B"/>
    <w:rsid w:val="007018DD"/>
    <w:rsid w:val="007021FB"/>
    <w:rsid w:val="0070235C"/>
    <w:rsid w:val="00702A58"/>
    <w:rsid w:val="00703FE3"/>
    <w:rsid w:val="0070566A"/>
    <w:rsid w:val="00710386"/>
    <w:rsid w:val="007110F8"/>
    <w:rsid w:val="00711EA2"/>
    <w:rsid w:val="00713F04"/>
    <w:rsid w:val="00714328"/>
    <w:rsid w:val="0071547C"/>
    <w:rsid w:val="00715CF4"/>
    <w:rsid w:val="007171B2"/>
    <w:rsid w:val="00717C0E"/>
    <w:rsid w:val="00717C89"/>
    <w:rsid w:val="00717EBA"/>
    <w:rsid w:val="007208F2"/>
    <w:rsid w:val="0072177A"/>
    <w:rsid w:val="0072180D"/>
    <w:rsid w:val="00723CBC"/>
    <w:rsid w:val="007263AB"/>
    <w:rsid w:val="00727F55"/>
    <w:rsid w:val="00731FAF"/>
    <w:rsid w:val="0073425C"/>
    <w:rsid w:val="007375A2"/>
    <w:rsid w:val="0073763A"/>
    <w:rsid w:val="00741966"/>
    <w:rsid w:val="00743A2D"/>
    <w:rsid w:val="00744B87"/>
    <w:rsid w:val="007454EA"/>
    <w:rsid w:val="00747158"/>
    <w:rsid w:val="0074746C"/>
    <w:rsid w:val="007516AE"/>
    <w:rsid w:val="00751917"/>
    <w:rsid w:val="00751AEB"/>
    <w:rsid w:val="0075228D"/>
    <w:rsid w:val="00753F3C"/>
    <w:rsid w:val="00755E1C"/>
    <w:rsid w:val="007564F7"/>
    <w:rsid w:val="0075684B"/>
    <w:rsid w:val="00757992"/>
    <w:rsid w:val="007614BC"/>
    <w:rsid w:val="007617B3"/>
    <w:rsid w:val="00762641"/>
    <w:rsid w:val="0076298E"/>
    <w:rsid w:val="0076384A"/>
    <w:rsid w:val="00763C5E"/>
    <w:rsid w:val="00764110"/>
    <w:rsid w:val="007665E1"/>
    <w:rsid w:val="007668FD"/>
    <w:rsid w:val="007705D4"/>
    <w:rsid w:val="00771F9A"/>
    <w:rsid w:val="007733ED"/>
    <w:rsid w:val="00773FD0"/>
    <w:rsid w:val="00774FBC"/>
    <w:rsid w:val="007762B2"/>
    <w:rsid w:val="007763C2"/>
    <w:rsid w:val="007765F9"/>
    <w:rsid w:val="00784800"/>
    <w:rsid w:val="00784E8C"/>
    <w:rsid w:val="007851F9"/>
    <w:rsid w:val="00787555"/>
    <w:rsid w:val="007904EF"/>
    <w:rsid w:val="00791839"/>
    <w:rsid w:val="0079239C"/>
    <w:rsid w:val="007957DD"/>
    <w:rsid w:val="007968F4"/>
    <w:rsid w:val="007A0787"/>
    <w:rsid w:val="007A1C8B"/>
    <w:rsid w:val="007A1E17"/>
    <w:rsid w:val="007A2D74"/>
    <w:rsid w:val="007A37B8"/>
    <w:rsid w:val="007A4189"/>
    <w:rsid w:val="007A6909"/>
    <w:rsid w:val="007A76D6"/>
    <w:rsid w:val="007B0C59"/>
    <w:rsid w:val="007B0FE8"/>
    <w:rsid w:val="007B36AB"/>
    <w:rsid w:val="007B3C9B"/>
    <w:rsid w:val="007B4A06"/>
    <w:rsid w:val="007B7CA3"/>
    <w:rsid w:val="007C250C"/>
    <w:rsid w:val="007C34B2"/>
    <w:rsid w:val="007C71D2"/>
    <w:rsid w:val="007C74BD"/>
    <w:rsid w:val="007C75C8"/>
    <w:rsid w:val="007C7843"/>
    <w:rsid w:val="007D3C06"/>
    <w:rsid w:val="007D3C47"/>
    <w:rsid w:val="007D56DA"/>
    <w:rsid w:val="007E21C8"/>
    <w:rsid w:val="007E27A5"/>
    <w:rsid w:val="007E29C4"/>
    <w:rsid w:val="007E2D69"/>
    <w:rsid w:val="007E3155"/>
    <w:rsid w:val="007E4A2B"/>
    <w:rsid w:val="007E5A54"/>
    <w:rsid w:val="007E5E76"/>
    <w:rsid w:val="007E65D4"/>
    <w:rsid w:val="007E7C93"/>
    <w:rsid w:val="007F02BE"/>
    <w:rsid w:val="007F0926"/>
    <w:rsid w:val="007F15CD"/>
    <w:rsid w:val="007F27D0"/>
    <w:rsid w:val="007F4D33"/>
    <w:rsid w:val="007F5644"/>
    <w:rsid w:val="007F6C37"/>
    <w:rsid w:val="00801E00"/>
    <w:rsid w:val="008022B4"/>
    <w:rsid w:val="00803418"/>
    <w:rsid w:val="00804B9F"/>
    <w:rsid w:val="00805A88"/>
    <w:rsid w:val="0080787F"/>
    <w:rsid w:val="00810B9A"/>
    <w:rsid w:val="008136C7"/>
    <w:rsid w:val="00814A9A"/>
    <w:rsid w:val="00817EAB"/>
    <w:rsid w:val="008211A2"/>
    <w:rsid w:val="00822D05"/>
    <w:rsid w:val="0082382C"/>
    <w:rsid w:val="00823C52"/>
    <w:rsid w:val="00825E27"/>
    <w:rsid w:val="00826B14"/>
    <w:rsid w:val="00827273"/>
    <w:rsid w:val="00827426"/>
    <w:rsid w:val="008276E5"/>
    <w:rsid w:val="008301F5"/>
    <w:rsid w:val="00832B25"/>
    <w:rsid w:val="00833B59"/>
    <w:rsid w:val="00833B64"/>
    <w:rsid w:val="008345F5"/>
    <w:rsid w:val="008349BD"/>
    <w:rsid w:val="00834B5A"/>
    <w:rsid w:val="008355FC"/>
    <w:rsid w:val="0083589E"/>
    <w:rsid w:val="00835A00"/>
    <w:rsid w:val="00836066"/>
    <w:rsid w:val="00836107"/>
    <w:rsid w:val="00836BCB"/>
    <w:rsid w:val="008409DA"/>
    <w:rsid w:val="00845A06"/>
    <w:rsid w:val="0084748C"/>
    <w:rsid w:val="0085096D"/>
    <w:rsid w:val="00851652"/>
    <w:rsid w:val="00851D0C"/>
    <w:rsid w:val="00852960"/>
    <w:rsid w:val="008541BE"/>
    <w:rsid w:val="00855097"/>
    <w:rsid w:val="00855633"/>
    <w:rsid w:val="00857D5C"/>
    <w:rsid w:val="0086278D"/>
    <w:rsid w:val="0086535F"/>
    <w:rsid w:val="0086676C"/>
    <w:rsid w:val="00866C66"/>
    <w:rsid w:val="00867D0A"/>
    <w:rsid w:val="00867F84"/>
    <w:rsid w:val="00870C9F"/>
    <w:rsid w:val="00874002"/>
    <w:rsid w:val="0087424B"/>
    <w:rsid w:val="008753AE"/>
    <w:rsid w:val="008768AE"/>
    <w:rsid w:val="00876904"/>
    <w:rsid w:val="00877ACA"/>
    <w:rsid w:val="00880170"/>
    <w:rsid w:val="008827A7"/>
    <w:rsid w:val="00884F71"/>
    <w:rsid w:val="008867A5"/>
    <w:rsid w:val="008869A0"/>
    <w:rsid w:val="00886F4B"/>
    <w:rsid w:val="00887006"/>
    <w:rsid w:val="00887B97"/>
    <w:rsid w:val="00890517"/>
    <w:rsid w:val="008925D0"/>
    <w:rsid w:val="00894BBF"/>
    <w:rsid w:val="008959CC"/>
    <w:rsid w:val="00895DE8"/>
    <w:rsid w:val="008963F5"/>
    <w:rsid w:val="00897A59"/>
    <w:rsid w:val="00897EBE"/>
    <w:rsid w:val="008A0055"/>
    <w:rsid w:val="008A3FA1"/>
    <w:rsid w:val="008A7AC9"/>
    <w:rsid w:val="008B0641"/>
    <w:rsid w:val="008B0875"/>
    <w:rsid w:val="008B222C"/>
    <w:rsid w:val="008B3659"/>
    <w:rsid w:val="008B4B70"/>
    <w:rsid w:val="008B637D"/>
    <w:rsid w:val="008C038B"/>
    <w:rsid w:val="008C1599"/>
    <w:rsid w:val="008C23D0"/>
    <w:rsid w:val="008C2D88"/>
    <w:rsid w:val="008C3B0B"/>
    <w:rsid w:val="008C5064"/>
    <w:rsid w:val="008C743A"/>
    <w:rsid w:val="008C7E46"/>
    <w:rsid w:val="008D5CBF"/>
    <w:rsid w:val="008D60D8"/>
    <w:rsid w:val="008D7F15"/>
    <w:rsid w:val="008E03D2"/>
    <w:rsid w:val="008E08DE"/>
    <w:rsid w:val="008E10F1"/>
    <w:rsid w:val="008E1300"/>
    <w:rsid w:val="008E1452"/>
    <w:rsid w:val="008E5375"/>
    <w:rsid w:val="008E5D8D"/>
    <w:rsid w:val="008F01D6"/>
    <w:rsid w:val="008F287F"/>
    <w:rsid w:val="008F28D1"/>
    <w:rsid w:val="008F2B92"/>
    <w:rsid w:val="008F3572"/>
    <w:rsid w:val="008F3AAB"/>
    <w:rsid w:val="008F7766"/>
    <w:rsid w:val="00900B3C"/>
    <w:rsid w:val="0090102E"/>
    <w:rsid w:val="00901B7A"/>
    <w:rsid w:val="0090383D"/>
    <w:rsid w:val="009045EC"/>
    <w:rsid w:val="00904C96"/>
    <w:rsid w:val="00905881"/>
    <w:rsid w:val="0090735B"/>
    <w:rsid w:val="00911954"/>
    <w:rsid w:val="00913E0F"/>
    <w:rsid w:val="00914800"/>
    <w:rsid w:val="00914ED6"/>
    <w:rsid w:val="009158C9"/>
    <w:rsid w:val="00915A70"/>
    <w:rsid w:val="00917044"/>
    <w:rsid w:val="0092050C"/>
    <w:rsid w:val="0092218A"/>
    <w:rsid w:val="009228A7"/>
    <w:rsid w:val="009229CF"/>
    <w:rsid w:val="00922D67"/>
    <w:rsid w:val="00923800"/>
    <w:rsid w:val="009243FA"/>
    <w:rsid w:val="00924ADB"/>
    <w:rsid w:val="009269CB"/>
    <w:rsid w:val="0092718F"/>
    <w:rsid w:val="00927D31"/>
    <w:rsid w:val="00933A62"/>
    <w:rsid w:val="009343E6"/>
    <w:rsid w:val="009378DA"/>
    <w:rsid w:val="00940C6A"/>
    <w:rsid w:val="0094101A"/>
    <w:rsid w:val="00942B55"/>
    <w:rsid w:val="009444D4"/>
    <w:rsid w:val="00944B07"/>
    <w:rsid w:val="009474E8"/>
    <w:rsid w:val="009521D0"/>
    <w:rsid w:val="00954A3F"/>
    <w:rsid w:val="00956854"/>
    <w:rsid w:val="0095719A"/>
    <w:rsid w:val="00960C00"/>
    <w:rsid w:val="00962020"/>
    <w:rsid w:val="00962A72"/>
    <w:rsid w:val="00963FAE"/>
    <w:rsid w:val="00964D90"/>
    <w:rsid w:val="00965082"/>
    <w:rsid w:val="00965657"/>
    <w:rsid w:val="00966096"/>
    <w:rsid w:val="009703E6"/>
    <w:rsid w:val="009743AD"/>
    <w:rsid w:val="00975784"/>
    <w:rsid w:val="009768AB"/>
    <w:rsid w:val="00980E1D"/>
    <w:rsid w:val="00980F32"/>
    <w:rsid w:val="00981F3C"/>
    <w:rsid w:val="00982E71"/>
    <w:rsid w:val="00984830"/>
    <w:rsid w:val="00984F89"/>
    <w:rsid w:val="00986356"/>
    <w:rsid w:val="00987195"/>
    <w:rsid w:val="009872E2"/>
    <w:rsid w:val="00991F77"/>
    <w:rsid w:val="009920C4"/>
    <w:rsid w:val="00992D25"/>
    <w:rsid w:val="00992D75"/>
    <w:rsid w:val="00996A44"/>
    <w:rsid w:val="009972C3"/>
    <w:rsid w:val="009A01CE"/>
    <w:rsid w:val="009A0211"/>
    <w:rsid w:val="009A1A80"/>
    <w:rsid w:val="009A1FAC"/>
    <w:rsid w:val="009A26F2"/>
    <w:rsid w:val="009A3FDB"/>
    <w:rsid w:val="009A4061"/>
    <w:rsid w:val="009A4248"/>
    <w:rsid w:val="009A43E8"/>
    <w:rsid w:val="009A7E41"/>
    <w:rsid w:val="009A7E81"/>
    <w:rsid w:val="009B0A52"/>
    <w:rsid w:val="009B0E68"/>
    <w:rsid w:val="009B17B0"/>
    <w:rsid w:val="009B2706"/>
    <w:rsid w:val="009B47E1"/>
    <w:rsid w:val="009B594C"/>
    <w:rsid w:val="009B6986"/>
    <w:rsid w:val="009B69B3"/>
    <w:rsid w:val="009C2F32"/>
    <w:rsid w:val="009C5DD9"/>
    <w:rsid w:val="009C6CFA"/>
    <w:rsid w:val="009C7A2A"/>
    <w:rsid w:val="009D011C"/>
    <w:rsid w:val="009D1A05"/>
    <w:rsid w:val="009D3344"/>
    <w:rsid w:val="009D35E3"/>
    <w:rsid w:val="009D36E5"/>
    <w:rsid w:val="009D3820"/>
    <w:rsid w:val="009D3AF1"/>
    <w:rsid w:val="009D4E12"/>
    <w:rsid w:val="009D666C"/>
    <w:rsid w:val="009E04AC"/>
    <w:rsid w:val="009E139A"/>
    <w:rsid w:val="009E38C1"/>
    <w:rsid w:val="009E7BE2"/>
    <w:rsid w:val="009F0C6F"/>
    <w:rsid w:val="009F1B2A"/>
    <w:rsid w:val="009F20B8"/>
    <w:rsid w:val="009F2104"/>
    <w:rsid w:val="009F22E5"/>
    <w:rsid w:val="009F28AD"/>
    <w:rsid w:val="009F577D"/>
    <w:rsid w:val="009F5936"/>
    <w:rsid w:val="009F6771"/>
    <w:rsid w:val="009F7931"/>
    <w:rsid w:val="009F7FA8"/>
    <w:rsid w:val="00A01E79"/>
    <w:rsid w:val="00A02F91"/>
    <w:rsid w:val="00A039AC"/>
    <w:rsid w:val="00A03DA9"/>
    <w:rsid w:val="00A03E3A"/>
    <w:rsid w:val="00A0451E"/>
    <w:rsid w:val="00A068E8"/>
    <w:rsid w:val="00A138FB"/>
    <w:rsid w:val="00A1390A"/>
    <w:rsid w:val="00A14B27"/>
    <w:rsid w:val="00A2059F"/>
    <w:rsid w:val="00A210A8"/>
    <w:rsid w:val="00A211F3"/>
    <w:rsid w:val="00A21F4A"/>
    <w:rsid w:val="00A2557D"/>
    <w:rsid w:val="00A268C9"/>
    <w:rsid w:val="00A278C7"/>
    <w:rsid w:val="00A3023B"/>
    <w:rsid w:val="00A30766"/>
    <w:rsid w:val="00A320DB"/>
    <w:rsid w:val="00A328C0"/>
    <w:rsid w:val="00A33585"/>
    <w:rsid w:val="00A34EB0"/>
    <w:rsid w:val="00A3512B"/>
    <w:rsid w:val="00A404F3"/>
    <w:rsid w:val="00A4374C"/>
    <w:rsid w:val="00A44161"/>
    <w:rsid w:val="00A44CA6"/>
    <w:rsid w:val="00A455B1"/>
    <w:rsid w:val="00A47831"/>
    <w:rsid w:val="00A53C55"/>
    <w:rsid w:val="00A55A9D"/>
    <w:rsid w:val="00A55F21"/>
    <w:rsid w:val="00A572EE"/>
    <w:rsid w:val="00A6113D"/>
    <w:rsid w:val="00A61DD5"/>
    <w:rsid w:val="00A622B9"/>
    <w:rsid w:val="00A625E6"/>
    <w:rsid w:val="00A66AE7"/>
    <w:rsid w:val="00A67412"/>
    <w:rsid w:val="00A6761A"/>
    <w:rsid w:val="00A70FCF"/>
    <w:rsid w:val="00A71AE2"/>
    <w:rsid w:val="00A72488"/>
    <w:rsid w:val="00A7508F"/>
    <w:rsid w:val="00A750DB"/>
    <w:rsid w:val="00A75C92"/>
    <w:rsid w:val="00A80582"/>
    <w:rsid w:val="00A80775"/>
    <w:rsid w:val="00A82F6D"/>
    <w:rsid w:val="00A84C59"/>
    <w:rsid w:val="00A87030"/>
    <w:rsid w:val="00A877A5"/>
    <w:rsid w:val="00A90A4F"/>
    <w:rsid w:val="00A91C2F"/>
    <w:rsid w:val="00A9265C"/>
    <w:rsid w:val="00A95D71"/>
    <w:rsid w:val="00A95F2B"/>
    <w:rsid w:val="00A96A0F"/>
    <w:rsid w:val="00A973A1"/>
    <w:rsid w:val="00AA03A4"/>
    <w:rsid w:val="00AA1C6F"/>
    <w:rsid w:val="00AA3EDE"/>
    <w:rsid w:val="00AA673A"/>
    <w:rsid w:val="00AA6F39"/>
    <w:rsid w:val="00AB0272"/>
    <w:rsid w:val="00AB06D8"/>
    <w:rsid w:val="00AB096E"/>
    <w:rsid w:val="00AB214D"/>
    <w:rsid w:val="00AB2CEC"/>
    <w:rsid w:val="00AB372A"/>
    <w:rsid w:val="00AB4C81"/>
    <w:rsid w:val="00AB6C2B"/>
    <w:rsid w:val="00AB771E"/>
    <w:rsid w:val="00AC08D4"/>
    <w:rsid w:val="00AC0F5E"/>
    <w:rsid w:val="00AC16F8"/>
    <w:rsid w:val="00AC3CBF"/>
    <w:rsid w:val="00AC763D"/>
    <w:rsid w:val="00AD06C2"/>
    <w:rsid w:val="00AD077F"/>
    <w:rsid w:val="00AD176E"/>
    <w:rsid w:val="00AD310F"/>
    <w:rsid w:val="00AD6015"/>
    <w:rsid w:val="00AD7CB6"/>
    <w:rsid w:val="00AE134C"/>
    <w:rsid w:val="00AE1903"/>
    <w:rsid w:val="00AE4036"/>
    <w:rsid w:val="00AE5879"/>
    <w:rsid w:val="00AE58C0"/>
    <w:rsid w:val="00AE7910"/>
    <w:rsid w:val="00AF0D88"/>
    <w:rsid w:val="00AF17F9"/>
    <w:rsid w:val="00AF1BDF"/>
    <w:rsid w:val="00AF26E6"/>
    <w:rsid w:val="00AF5543"/>
    <w:rsid w:val="00AF6825"/>
    <w:rsid w:val="00AF6AAB"/>
    <w:rsid w:val="00AF6C46"/>
    <w:rsid w:val="00AF7439"/>
    <w:rsid w:val="00B00620"/>
    <w:rsid w:val="00B05B94"/>
    <w:rsid w:val="00B1046B"/>
    <w:rsid w:val="00B10563"/>
    <w:rsid w:val="00B1298C"/>
    <w:rsid w:val="00B12CA2"/>
    <w:rsid w:val="00B1338A"/>
    <w:rsid w:val="00B13F60"/>
    <w:rsid w:val="00B13F8A"/>
    <w:rsid w:val="00B14962"/>
    <w:rsid w:val="00B1605C"/>
    <w:rsid w:val="00B16FAB"/>
    <w:rsid w:val="00B1704B"/>
    <w:rsid w:val="00B20A61"/>
    <w:rsid w:val="00B2150C"/>
    <w:rsid w:val="00B225F6"/>
    <w:rsid w:val="00B23C68"/>
    <w:rsid w:val="00B240D5"/>
    <w:rsid w:val="00B24741"/>
    <w:rsid w:val="00B24A32"/>
    <w:rsid w:val="00B2669E"/>
    <w:rsid w:val="00B26ADC"/>
    <w:rsid w:val="00B27633"/>
    <w:rsid w:val="00B30938"/>
    <w:rsid w:val="00B3097A"/>
    <w:rsid w:val="00B33388"/>
    <w:rsid w:val="00B333E9"/>
    <w:rsid w:val="00B41C4B"/>
    <w:rsid w:val="00B42A65"/>
    <w:rsid w:val="00B43960"/>
    <w:rsid w:val="00B439C2"/>
    <w:rsid w:val="00B45942"/>
    <w:rsid w:val="00B473D7"/>
    <w:rsid w:val="00B4773A"/>
    <w:rsid w:val="00B51647"/>
    <w:rsid w:val="00B56A38"/>
    <w:rsid w:val="00B56C91"/>
    <w:rsid w:val="00B56E1E"/>
    <w:rsid w:val="00B5758F"/>
    <w:rsid w:val="00B576D8"/>
    <w:rsid w:val="00B600AB"/>
    <w:rsid w:val="00B62F20"/>
    <w:rsid w:val="00B65B7B"/>
    <w:rsid w:val="00B66A49"/>
    <w:rsid w:val="00B71AD8"/>
    <w:rsid w:val="00B72168"/>
    <w:rsid w:val="00B72D89"/>
    <w:rsid w:val="00B742C8"/>
    <w:rsid w:val="00B766EA"/>
    <w:rsid w:val="00B76936"/>
    <w:rsid w:val="00B81632"/>
    <w:rsid w:val="00B8192C"/>
    <w:rsid w:val="00B82B1D"/>
    <w:rsid w:val="00B82B6D"/>
    <w:rsid w:val="00B8403F"/>
    <w:rsid w:val="00B850AF"/>
    <w:rsid w:val="00B876B0"/>
    <w:rsid w:val="00B87A56"/>
    <w:rsid w:val="00B90FA4"/>
    <w:rsid w:val="00B91369"/>
    <w:rsid w:val="00B91E28"/>
    <w:rsid w:val="00B92BB0"/>
    <w:rsid w:val="00B93B71"/>
    <w:rsid w:val="00B94314"/>
    <w:rsid w:val="00B946D6"/>
    <w:rsid w:val="00B94809"/>
    <w:rsid w:val="00B94E8A"/>
    <w:rsid w:val="00B95F73"/>
    <w:rsid w:val="00B96503"/>
    <w:rsid w:val="00B96C53"/>
    <w:rsid w:val="00B970E4"/>
    <w:rsid w:val="00B97ACC"/>
    <w:rsid w:val="00BA012B"/>
    <w:rsid w:val="00BA0616"/>
    <w:rsid w:val="00BA0ADE"/>
    <w:rsid w:val="00BA2D49"/>
    <w:rsid w:val="00BA43F7"/>
    <w:rsid w:val="00BA685C"/>
    <w:rsid w:val="00BA703D"/>
    <w:rsid w:val="00BB3B27"/>
    <w:rsid w:val="00BB4AD6"/>
    <w:rsid w:val="00BB58E9"/>
    <w:rsid w:val="00BB5C14"/>
    <w:rsid w:val="00BB673C"/>
    <w:rsid w:val="00BB7CD7"/>
    <w:rsid w:val="00BC541D"/>
    <w:rsid w:val="00BC5D19"/>
    <w:rsid w:val="00BC7748"/>
    <w:rsid w:val="00BD0895"/>
    <w:rsid w:val="00BD2069"/>
    <w:rsid w:val="00BD3A02"/>
    <w:rsid w:val="00BD5AB9"/>
    <w:rsid w:val="00BD5C90"/>
    <w:rsid w:val="00BD68F5"/>
    <w:rsid w:val="00BD780B"/>
    <w:rsid w:val="00BD7D15"/>
    <w:rsid w:val="00BE3DE1"/>
    <w:rsid w:val="00BE46F0"/>
    <w:rsid w:val="00BE6A67"/>
    <w:rsid w:val="00BF0AFF"/>
    <w:rsid w:val="00BF147E"/>
    <w:rsid w:val="00BF4548"/>
    <w:rsid w:val="00BF5729"/>
    <w:rsid w:val="00BF60FC"/>
    <w:rsid w:val="00BF639A"/>
    <w:rsid w:val="00BF6F2C"/>
    <w:rsid w:val="00BF71E5"/>
    <w:rsid w:val="00C0345E"/>
    <w:rsid w:val="00C05C27"/>
    <w:rsid w:val="00C06AF3"/>
    <w:rsid w:val="00C07CF0"/>
    <w:rsid w:val="00C1110A"/>
    <w:rsid w:val="00C137FA"/>
    <w:rsid w:val="00C1456E"/>
    <w:rsid w:val="00C14609"/>
    <w:rsid w:val="00C1504F"/>
    <w:rsid w:val="00C15E3D"/>
    <w:rsid w:val="00C20122"/>
    <w:rsid w:val="00C2087A"/>
    <w:rsid w:val="00C20DB5"/>
    <w:rsid w:val="00C21E50"/>
    <w:rsid w:val="00C24698"/>
    <w:rsid w:val="00C24C23"/>
    <w:rsid w:val="00C262A0"/>
    <w:rsid w:val="00C269BB"/>
    <w:rsid w:val="00C271BE"/>
    <w:rsid w:val="00C31003"/>
    <w:rsid w:val="00C34DEA"/>
    <w:rsid w:val="00C4053E"/>
    <w:rsid w:val="00C40D55"/>
    <w:rsid w:val="00C41BB7"/>
    <w:rsid w:val="00C42A26"/>
    <w:rsid w:val="00C44108"/>
    <w:rsid w:val="00C47110"/>
    <w:rsid w:val="00C478AA"/>
    <w:rsid w:val="00C507DD"/>
    <w:rsid w:val="00C5271E"/>
    <w:rsid w:val="00C5310B"/>
    <w:rsid w:val="00C55320"/>
    <w:rsid w:val="00C61805"/>
    <w:rsid w:val="00C61C15"/>
    <w:rsid w:val="00C641AB"/>
    <w:rsid w:val="00C64931"/>
    <w:rsid w:val="00C65D8D"/>
    <w:rsid w:val="00C66307"/>
    <w:rsid w:val="00C66336"/>
    <w:rsid w:val="00C66505"/>
    <w:rsid w:val="00C667D1"/>
    <w:rsid w:val="00C67B13"/>
    <w:rsid w:val="00C70FFD"/>
    <w:rsid w:val="00C72E3E"/>
    <w:rsid w:val="00C72EFD"/>
    <w:rsid w:val="00C74C61"/>
    <w:rsid w:val="00C74CE7"/>
    <w:rsid w:val="00C74EB1"/>
    <w:rsid w:val="00C7524D"/>
    <w:rsid w:val="00C753AF"/>
    <w:rsid w:val="00C80B16"/>
    <w:rsid w:val="00C811FA"/>
    <w:rsid w:val="00C83457"/>
    <w:rsid w:val="00C856A4"/>
    <w:rsid w:val="00C86690"/>
    <w:rsid w:val="00C90B3A"/>
    <w:rsid w:val="00C91F90"/>
    <w:rsid w:val="00C9206B"/>
    <w:rsid w:val="00C94F80"/>
    <w:rsid w:val="00C95C26"/>
    <w:rsid w:val="00C9621C"/>
    <w:rsid w:val="00C967F3"/>
    <w:rsid w:val="00CA29A5"/>
    <w:rsid w:val="00CA5A09"/>
    <w:rsid w:val="00CA79F8"/>
    <w:rsid w:val="00CA7E44"/>
    <w:rsid w:val="00CB173E"/>
    <w:rsid w:val="00CB2999"/>
    <w:rsid w:val="00CB2C43"/>
    <w:rsid w:val="00CB4067"/>
    <w:rsid w:val="00CB4D47"/>
    <w:rsid w:val="00CB4F3A"/>
    <w:rsid w:val="00CC2AAF"/>
    <w:rsid w:val="00CC33AD"/>
    <w:rsid w:val="00CC3C6F"/>
    <w:rsid w:val="00CC415B"/>
    <w:rsid w:val="00CC46D9"/>
    <w:rsid w:val="00CC46F3"/>
    <w:rsid w:val="00CC7C5E"/>
    <w:rsid w:val="00CC7E5A"/>
    <w:rsid w:val="00CD1237"/>
    <w:rsid w:val="00CD1F29"/>
    <w:rsid w:val="00CD2252"/>
    <w:rsid w:val="00CE02E4"/>
    <w:rsid w:val="00CE3493"/>
    <w:rsid w:val="00CE3BB8"/>
    <w:rsid w:val="00CE3FC7"/>
    <w:rsid w:val="00CE7E3E"/>
    <w:rsid w:val="00CF1110"/>
    <w:rsid w:val="00CF13A1"/>
    <w:rsid w:val="00CF42DD"/>
    <w:rsid w:val="00CF47B4"/>
    <w:rsid w:val="00CF56A8"/>
    <w:rsid w:val="00CF777E"/>
    <w:rsid w:val="00CF7975"/>
    <w:rsid w:val="00D00599"/>
    <w:rsid w:val="00D00643"/>
    <w:rsid w:val="00D016F7"/>
    <w:rsid w:val="00D02FE3"/>
    <w:rsid w:val="00D032E6"/>
    <w:rsid w:val="00D112CF"/>
    <w:rsid w:val="00D117FE"/>
    <w:rsid w:val="00D1275C"/>
    <w:rsid w:val="00D1447C"/>
    <w:rsid w:val="00D15D89"/>
    <w:rsid w:val="00D160FA"/>
    <w:rsid w:val="00D1643E"/>
    <w:rsid w:val="00D16869"/>
    <w:rsid w:val="00D20A98"/>
    <w:rsid w:val="00D2122D"/>
    <w:rsid w:val="00D213AC"/>
    <w:rsid w:val="00D23853"/>
    <w:rsid w:val="00D240BE"/>
    <w:rsid w:val="00D24CFA"/>
    <w:rsid w:val="00D24F77"/>
    <w:rsid w:val="00D25389"/>
    <w:rsid w:val="00D27984"/>
    <w:rsid w:val="00D319A4"/>
    <w:rsid w:val="00D31BD3"/>
    <w:rsid w:val="00D33045"/>
    <w:rsid w:val="00D33CC1"/>
    <w:rsid w:val="00D36DD4"/>
    <w:rsid w:val="00D37E4C"/>
    <w:rsid w:val="00D42127"/>
    <w:rsid w:val="00D42973"/>
    <w:rsid w:val="00D43FC0"/>
    <w:rsid w:val="00D44B90"/>
    <w:rsid w:val="00D45383"/>
    <w:rsid w:val="00D46803"/>
    <w:rsid w:val="00D47214"/>
    <w:rsid w:val="00D50679"/>
    <w:rsid w:val="00D50B4F"/>
    <w:rsid w:val="00D536C9"/>
    <w:rsid w:val="00D56302"/>
    <w:rsid w:val="00D56828"/>
    <w:rsid w:val="00D601AE"/>
    <w:rsid w:val="00D601D7"/>
    <w:rsid w:val="00D60962"/>
    <w:rsid w:val="00D60BA6"/>
    <w:rsid w:val="00D61062"/>
    <w:rsid w:val="00D61930"/>
    <w:rsid w:val="00D61F1C"/>
    <w:rsid w:val="00D62117"/>
    <w:rsid w:val="00D626EA"/>
    <w:rsid w:val="00D6291B"/>
    <w:rsid w:val="00D62D90"/>
    <w:rsid w:val="00D64213"/>
    <w:rsid w:val="00D642C3"/>
    <w:rsid w:val="00D647FE"/>
    <w:rsid w:val="00D65D1E"/>
    <w:rsid w:val="00D65EA5"/>
    <w:rsid w:val="00D66ACD"/>
    <w:rsid w:val="00D67394"/>
    <w:rsid w:val="00D70F23"/>
    <w:rsid w:val="00D71A9B"/>
    <w:rsid w:val="00D71AE1"/>
    <w:rsid w:val="00D730EB"/>
    <w:rsid w:val="00D7389C"/>
    <w:rsid w:val="00D754CE"/>
    <w:rsid w:val="00D76424"/>
    <w:rsid w:val="00D764C5"/>
    <w:rsid w:val="00D80AEC"/>
    <w:rsid w:val="00D80D68"/>
    <w:rsid w:val="00D81D7C"/>
    <w:rsid w:val="00D8287F"/>
    <w:rsid w:val="00D82B84"/>
    <w:rsid w:val="00D82E58"/>
    <w:rsid w:val="00D83104"/>
    <w:rsid w:val="00D83246"/>
    <w:rsid w:val="00D83250"/>
    <w:rsid w:val="00D833D2"/>
    <w:rsid w:val="00D83540"/>
    <w:rsid w:val="00D83768"/>
    <w:rsid w:val="00D8514D"/>
    <w:rsid w:val="00D8540D"/>
    <w:rsid w:val="00D8548F"/>
    <w:rsid w:val="00D86250"/>
    <w:rsid w:val="00D8702D"/>
    <w:rsid w:val="00D92173"/>
    <w:rsid w:val="00D948A1"/>
    <w:rsid w:val="00D9743B"/>
    <w:rsid w:val="00DA0D71"/>
    <w:rsid w:val="00DA103B"/>
    <w:rsid w:val="00DA1301"/>
    <w:rsid w:val="00DA414C"/>
    <w:rsid w:val="00DA4DC3"/>
    <w:rsid w:val="00DA551F"/>
    <w:rsid w:val="00DA7727"/>
    <w:rsid w:val="00DB1FF5"/>
    <w:rsid w:val="00DB4F6E"/>
    <w:rsid w:val="00DB5733"/>
    <w:rsid w:val="00DB66DA"/>
    <w:rsid w:val="00DB6F49"/>
    <w:rsid w:val="00DC2CE2"/>
    <w:rsid w:val="00DC4123"/>
    <w:rsid w:val="00DC4E93"/>
    <w:rsid w:val="00DD1504"/>
    <w:rsid w:val="00DD2059"/>
    <w:rsid w:val="00DD30A1"/>
    <w:rsid w:val="00DD471C"/>
    <w:rsid w:val="00DD5957"/>
    <w:rsid w:val="00DD5FAC"/>
    <w:rsid w:val="00DD75FD"/>
    <w:rsid w:val="00DD7E49"/>
    <w:rsid w:val="00DE1C8C"/>
    <w:rsid w:val="00DE2E01"/>
    <w:rsid w:val="00DE3766"/>
    <w:rsid w:val="00DE5A1C"/>
    <w:rsid w:val="00DE6974"/>
    <w:rsid w:val="00DE7871"/>
    <w:rsid w:val="00DF2295"/>
    <w:rsid w:val="00DF3BDF"/>
    <w:rsid w:val="00DF52FF"/>
    <w:rsid w:val="00DF76C4"/>
    <w:rsid w:val="00E00241"/>
    <w:rsid w:val="00E01959"/>
    <w:rsid w:val="00E058A9"/>
    <w:rsid w:val="00E13FEE"/>
    <w:rsid w:val="00E14582"/>
    <w:rsid w:val="00E1585E"/>
    <w:rsid w:val="00E179D1"/>
    <w:rsid w:val="00E17E80"/>
    <w:rsid w:val="00E2337B"/>
    <w:rsid w:val="00E23494"/>
    <w:rsid w:val="00E24896"/>
    <w:rsid w:val="00E24AA1"/>
    <w:rsid w:val="00E26C7F"/>
    <w:rsid w:val="00E26D95"/>
    <w:rsid w:val="00E31144"/>
    <w:rsid w:val="00E33472"/>
    <w:rsid w:val="00E34544"/>
    <w:rsid w:val="00E35276"/>
    <w:rsid w:val="00E36EED"/>
    <w:rsid w:val="00E40F16"/>
    <w:rsid w:val="00E41223"/>
    <w:rsid w:val="00E4220F"/>
    <w:rsid w:val="00E4230D"/>
    <w:rsid w:val="00E42A5A"/>
    <w:rsid w:val="00E442AB"/>
    <w:rsid w:val="00E50C5E"/>
    <w:rsid w:val="00E510F4"/>
    <w:rsid w:val="00E525E2"/>
    <w:rsid w:val="00E53CD6"/>
    <w:rsid w:val="00E54FCE"/>
    <w:rsid w:val="00E55184"/>
    <w:rsid w:val="00E560FC"/>
    <w:rsid w:val="00E67369"/>
    <w:rsid w:val="00E67811"/>
    <w:rsid w:val="00E67DE0"/>
    <w:rsid w:val="00E7014C"/>
    <w:rsid w:val="00E70979"/>
    <w:rsid w:val="00E71145"/>
    <w:rsid w:val="00E719F8"/>
    <w:rsid w:val="00E71B18"/>
    <w:rsid w:val="00E71CE7"/>
    <w:rsid w:val="00E72291"/>
    <w:rsid w:val="00E76804"/>
    <w:rsid w:val="00E869C8"/>
    <w:rsid w:val="00E87C09"/>
    <w:rsid w:val="00E91DCE"/>
    <w:rsid w:val="00E91DEF"/>
    <w:rsid w:val="00E92720"/>
    <w:rsid w:val="00E92846"/>
    <w:rsid w:val="00E92A04"/>
    <w:rsid w:val="00E934C2"/>
    <w:rsid w:val="00E96748"/>
    <w:rsid w:val="00E9731D"/>
    <w:rsid w:val="00E975DE"/>
    <w:rsid w:val="00EA4D30"/>
    <w:rsid w:val="00EA5713"/>
    <w:rsid w:val="00EA5716"/>
    <w:rsid w:val="00EA7CCD"/>
    <w:rsid w:val="00EB1205"/>
    <w:rsid w:val="00EB4942"/>
    <w:rsid w:val="00EB595D"/>
    <w:rsid w:val="00EB5AD2"/>
    <w:rsid w:val="00EB5FB0"/>
    <w:rsid w:val="00EB6B60"/>
    <w:rsid w:val="00EB6D3A"/>
    <w:rsid w:val="00EC20C3"/>
    <w:rsid w:val="00EC4DDE"/>
    <w:rsid w:val="00EC7F77"/>
    <w:rsid w:val="00ED227F"/>
    <w:rsid w:val="00ED28D8"/>
    <w:rsid w:val="00ED342C"/>
    <w:rsid w:val="00ED5A58"/>
    <w:rsid w:val="00ED67F3"/>
    <w:rsid w:val="00ED6A48"/>
    <w:rsid w:val="00EE1A53"/>
    <w:rsid w:val="00EE64FC"/>
    <w:rsid w:val="00EE71AF"/>
    <w:rsid w:val="00EF03C6"/>
    <w:rsid w:val="00EF178D"/>
    <w:rsid w:val="00EF1A0C"/>
    <w:rsid w:val="00EF232C"/>
    <w:rsid w:val="00EF6294"/>
    <w:rsid w:val="00F00673"/>
    <w:rsid w:val="00F00F3D"/>
    <w:rsid w:val="00F01372"/>
    <w:rsid w:val="00F02567"/>
    <w:rsid w:val="00F02A3C"/>
    <w:rsid w:val="00F045B6"/>
    <w:rsid w:val="00F046DD"/>
    <w:rsid w:val="00F06696"/>
    <w:rsid w:val="00F07FEA"/>
    <w:rsid w:val="00F129C6"/>
    <w:rsid w:val="00F140CF"/>
    <w:rsid w:val="00F14C40"/>
    <w:rsid w:val="00F15866"/>
    <w:rsid w:val="00F16CDC"/>
    <w:rsid w:val="00F1763B"/>
    <w:rsid w:val="00F21E6C"/>
    <w:rsid w:val="00F2305A"/>
    <w:rsid w:val="00F24D07"/>
    <w:rsid w:val="00F24F49"/>
    <w:rsid w:val="00F25195"/>
    <w:rsid w:val="00F31FCB"/>
    <w:rsid w:val="00F32306"/>
    <w:rsid w:val="00F33BB1"/>
    <w:rsid w:val="00F34913"/>
    <w:rsid w:val="00F34C90"/>
    <w:rsid w:val="00F36486"/>
    <w:rsid w:val="00F378D8"/>
    <w:rsid w:val="00F4526D"/>
    <w:rsid w:val="00F51CD4"/>
    <w:rsid w:val="00F563FA"/>
    <w:rsid w:val="00F6223E"/>
    <w:rsid w:val="00F634DC"/>
    <w:rsid w:val="00F63A5F"/>
    <w:rsid w:val="00F64A82"/>
    <w:rsid w:val="00F65458"/>
    <w:rsid w:val="00F7141A"/>
    <w:rsid w:val="00F71928"/>
    <w:rsid w:val="00F71FAD"/>
    <w:rsid w:val="00F75D11"/>
    <w:rsid w:val="00F76084"/>
    <w:rsid w:val="00F76FF5"/>
    <w:rsid w:val="00F77378"/>
    <w:rsid w:val="00F77BF3"/>
    <w:rsid w:val="00F821A2"/>
    <w:rsid w:val="00F83B0C"/>
    <w:rsid w:val="00F843AB"/>
    <w:rsid w:val="00F86ED7"/>
    <w:rsid w:val="00F874F9"/>
    <w:rsid w:val="00F90FFD"/>
    <w:rsid w:val="00F91766"/>
    <w:rsid w:val="00F91D40"/>
    <w:rsid w:val="00F9324B"/>
    <w:rsid w:val="00F934E3"/>
    <w:rsid w:val="00F94634"/>
    <w:rsid w:val="00FA1282"/>
    <w:rsid w:val="00FA1DF6"/>
    <w:rsid w:val="00FA2F6A"/>
    <w:rsid w:val="00FA2F6B"/>
    <w:rsid w:val="00FA3500"/>
    <w:rsid w:val="00FA5435"/>
    <w:rsid w:val="00FB01A2"/>
    <w:rsid w:val="00FB2C7E"/>
    <w:rsid w:val="00FB3940"/>
    <w:rsid w:val="00FC0AC6"/>
    <w:rsid w:val="00FC0E32"/>
    <w:rsid w:val="00FC33E9"/>
    <w:rsid w:val="00FC725D"/>
    <w:rsid w:val="00FC734E"/>
    <w:rsid w:val="00FC756B"/>
    <w:rsid w:val="00FD01AF"/>
    <w:rsid w:val="00FD0229"/>
    <w:rsid w:val="00FD0C04"/>
    <w:rsid w:val="00FD318E"/>
    <w:rsid w:val="00FD5717"/>
    <w:rsid w:val="00FE031E"/>
    <w:rsid w:val="00FE0889"/>
    <w:rsid w:val="00FE21CF"/>
    <w:rsid w:val="00FE244E"/>
    <w:rsid w:val="00FE2C50"/>
    <w:rsid w:val="00FE2CA0"/>
    <w:rsid w:val="00FE39A6"/>
    <w:rsid w:val="00FE50EA"/>
    <w:rsid w:val="00FE78BD"/>
    <w:rsid w:val="00FF0297"/>
    <w:rsid w:val="00FF0AFD"/>
    <w:rsid w:val="00FF247F"/>
    <w:rsid w:val="00FF2D3C"/>
    <w:rsid w:val="00FF33D5"/>
    <w:rsid w:val="00FF5274"/>
    <w:rsid w:val="00FF53CE"/>
    <w:rsid w:val="00FF727B"/>
    <w:rsid w:val="00FF799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6BA520"/>
  <w15:docId w15:val="{6B9CD968-3B6A-475C-B963-B15778FF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lang w:val="en-US" w:eastAsia="ja-JP" w:bidi="hi-I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F727B"/>
    <w:pPr>
      <w:keepNext/>
      <w:jc w:val="left"/>
      <w:outlineLvl w:val="0"/>
    </w:pPr>
    <w:rPr>
      <w:rFonts w:ascii="Times New Roman" w:eastAsia="Times New Roman" w:hAnsi="Times New Roman" w:cs="Times New Roman"/>
      <w:b/>
      <w:sz w:val="24"/>
      <w:szCs w:val="24"/>
    </w:rPr>
  </w:style>
  <w:style w:type="paragraph" w:styleId="2">
    <w:name w:val="heading 2"/>
    <w:basedOn w:val="a"/>
    <w:next w:val="a"/>
    <w:link w:val="20"/>
    <w:unhideWhenUsed/>
    <w:qFormat/>
    <w:rsid w:val="00F51CD4"/>
    <w:pPr>
      <w:keepNext/>
      <w:jc w:val="left"/>
      <w:outlineLvl w:val="1"/>
    </w:pPr>
    <w:rPr>
      <w:rFonts w:ascii="Times New Roman" w:eastAsia="Times New Roman" w:hAnsi="Times New Roman" w:cs="Times New Roman"/>
      <w:b/>
      <w:szCs w:val="21"/>
    </w:rPr>
  </w:style>
  <w:style w:type="paragraph" w:styleId="3">
    <w:name w:val="heading 3"/>
    <w:basedOn w:val="a"/>
    <w:next w:val="a"/>
    <w:link w:val="30"/>
    <w:uiPriority w:val="9"/>
    <w:unhideWhenUsed/>
    <w:qFormat/>
    <w:rsid w:val="00FF727B"/>
    <w:pPr>
      <w:keepNext/>
      <w:jc w:val="left"/>
      <w:outlineLvl w:val="2"/>
    </w:pPr>
    <w:rPr>
      <w:rFonts w:ascii="Times New Roman" w:eastAsia="Times New Roman" w:hAnsi="Times New Roman" w:cs="Times New Roman"/>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1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4189"/>
    <w:pPr>
      <w:ind w:leftChars="400" w:left="840"/>
    </w:pPr>
  </w:style>
  <w:style w:type="character" w:customStyle="1" w:styleId="20">
    <w:name w:val="見出し 2 (文字)"/>
    <w:basedOn w:val="a0"/>
    <w:link w:val="2"/>
    <w:rsid w:val="00F51CD4"/>
    <w:rPr>
      <w:rFonts w:ascii="Times New Roman" w:eastAsia="Times New Roman" w:hAnsi="Times New Roman" w:cs="Times New Roman"/>
      <w:b/>
      <w:szCs w:val="21"/>
    </w:rPr>
  </w:style>
  <w:style w:type="character" w:customStyle="1" w:styleId="10">
    <w:name w:val="見出し 1 (文字)"/>
    <w:basedOn w:val="a0"/>
    <w:link w:val="1"/>
    <w:uiPriority w:val="9"/>
    <w:rsid w:val="00FF727B"/>
    <w:rPr>
      <w:rFonts w:ascii="Times New Roman" w:eastAsia="Times New Roman" w:hAnsi="Times New Roman" w:cs="Times New Roman"/>
      <w:b/>
      <w:sz w:val="24"/>
      <w:szCs w:val="24"/>
    </w:rPr>
  </w:style>
  <w:style w:type="character" w:customStyle="1" w:styleId="30">
    <w:name w:val="見出し 3 (文字)"/>
    <w:basedOn w:val="a0"/>
    <w:link w:val="3"/>
    <w:uiPriority w:val="9"/>
    <w:rsid w:val="00FF727B"/>
    <w:rPr>
      <w:rFonts w:ascii="Times New Roman" w:eastAsia="Times New Roman" w:hAnsi="Times New Roman" w:cs="Times New Roman"/>
      <w:b/>
      <w:szCs w:val="21"/>
    </w:rPr>
  </w:style>
  <w:style w:type="paragraph" w:styleId="a5">
    <w:name w:val="footer"/>
    <w:basedOn w:val="a"/>
    <w:link w:val="a6"/>
    <w:uiPriority w:val="99"/>
    <w:unhideWhenUsed/>
    <w:rsid w:val="004919A8"/>
    <w:pPr>
      <w:tabs>
        <w:tab w:val="center" w:pos="4252"/>
        <w:tab w:val="right" w:pos="8504"/>
      </w:tabs>
      <w:snapToGrid w:val="0"/>
    </w:pPr>
    <w:rPr>
      <w:szCs w:val="22"/>
      <w:lang w:bidi="ar-SA"/>
    </w:rPr>
  </w:style>
  <w:style w:type="character" w:customStyle="1" w:styleId="a6">
    <w:name w:val="フッター (文字)"/>
    <w:basedOn w:val="a0"/>
    <w:link w:val="a5"/>
    <w:uiPriority w:val="99"/>
    <w:rsid w:val="004919A8"/>
    <w:rPr>
      <w:szCs w:val="22"/>
      <w:lang w:bidi="ar-SA"/>
    </w:rPr>
  </w:style>
  <w:style w:type="paragraph" w:styleId="a7">
    <w:name w:val="header"/>
    <w:basedOn w:val="a"/>
    <w:link w:val="a8"/>
    <w:uiPriority w:val="99"/>
    <w:unhideWhenUsed/>
    <w:rsid w:val="004919A8"/>
    <w:pPr>
      <w:tabs>
        <w:tab w:val="center" w:pos="4252"/>
        <w:tab w:val="right" w:pos="8504"/>
      </w:tabs>
      <w:snapToGrid w:val="0"/>
    </w:pPr>
  </w:style>
  <w:style w:type="character" w:customStyle="1" w:styleId="a8">
    <w:name w:val="ヘッダー (文字)"/>
    <w:basedOn w:val="a0"/>
    <w:link w:val="a7"/>
    <w:uiPriority w:val="99"/>
    <w:rsid w:val="004919A8"/>
  </w:style>
  <w:style w:type="paragraph" w:customStyle="1" w:styleId="a9">
    <w:name w:val="節（レベル２）"/>
    <w:basedOn w:val="2"/>
    <w:link w:val="aa"/>
    <w:qFormat/>
    <w:rsid w:val="004972B8"/>
    <w:pPr>
      <w:autoSpaceDE w:val="0"/>
      <w:autoSpaceDN w:val="0"/>
      <w:adjustRightInd w:val="0"/>
    </w:pPr>
    <w:rPr>
      <w:rFonts w:ascii="Arial" w:eastAsia="ＭＳ ゴシック" w:hAnsi="ＭＳ 明朝"/>
      <w:b w:val="0"/>
      <w:kern w:val="0"/>
      <w:lang w:bidi="ar-SA"/>
    </w:rPr>
  </w:style>
  <w:style w:type="character" w:customStyle="1" w:styleId="aa">
    <w:name w:val="節（レベル２） (文字)"/>
    <w:link w:val="a9"/>
    <w:rsid w:val="004972B8"/>
    <w:rPr>
      <w:rFonts w:ascii="Arial" w:eastAsia="ＭＳ ゴシック" w:hAnsi="ＭＳ 明朝" w:cs="Times New Roman"/>
      <w:b/>
      <w:kern w:val="0"/>
      <w:szCs w:val="21"/>
      <w:lang w:bidi="ar-SA"/>
    </w:rPr>
  </w:style>
  <w:style w:type="character" w:styleId="ab">
    <w:name w:val="annotation reference"/>
    <w:basedOn w:val="a0"/>
    <w:uiPriority w:val="99"/>
    <w:semiHidden/>
    <w:unhideWhenUsed/>
    <w:rsid w:val="00E33472"/>
    <w:rPr>
      <w:sz w:val="18"/>
      <w:szCs w:val="18"/>
    </w:rPr>
  </w:style>
  <w:style w:type="paragraph" w:styleId="ac">
    <w:name w:val="annotation text"/>
    <w:basedOn w:val="a"/>
    <w:link w:val="ad"/>
    <w:uiPriority w:val="99"/>
    <w:semiHidden/>
    <w:unhideWhenUsed/>
    <w:rsid w:val="00E33472"/>
    <w:pPr>
      <w:jc w:val="left"/>
    </w:pPr>
  </w:style>
  <w:style w:type="character" w:customStyle="1" w:styleId="ad">
    <w:name w:val="コメント文字列 (文字)"/>
    <w:basedOn w:val="a0"/>
    <w:link w:val="ac"/>
    <w:uiPriority w:val="99"/>
    <w:semiHidden/>
    <w:rsid w:val="00E33472"/>
  </w:style>
  <w:style w:type="paragraph" w:styleId="ae">
    <w:name w:val="annotation subject"/>
    <w:basedOn w:val="ac"/>
    <w:next w:val="ac"/>
    <w:link w:val="af"/>
    <w:uiPriority w:val="99"/>
    <w:semiHidden/>
    <w:unhideWhenUsed/>
    <w:rsid w:val="00E33472"/>
    <w:rPr>
      <w:b/>
      <w:bCs/>
    </w:rPr>
  </w:style>
  <w:style w:type="character" w:customStyle="1" w:styleId="af">
    <w:name w:val="コメント内容 (文字)"/>
    <w:basedOn w:val="ad"/>
    <w:link w:val="ae"/>
    <w:uiPriority w:val="99"/>
    <w:semiHidden/>
    <w:rsid w:val="00E33472"/>
    <w:rPr>
      <w:b/>
      <w:bCs/>
    </w:rPr>
  </w:style>
  <w:style w:type="paragraph" w:styleId="af0">
    <w:name w:val="Balloon Text"/>
    <w:basedOn w:val="a"/>
    <w:link w:val="af1"/>
    <w:uiPriority w:val="99"/>
    <w:semiHidden/>
    <w:unhideWhenUsed/>
    <w:rsid w:val="00E33472"/>
    <w:rPr>
      <w:rFonts w:asciiTheme="majorHAnsi" w:eastAsiaTheme="majorEastAsia" w:hAnsiTheme="majorHAnsi" w:cstheme="majorBidi"/>
      <w:sz w:val="18"/>
      <w:szCs w:val="16"/>
    </w:rPr>
  </w:style>
  <w:style w:type="character" w:customStyle="1" w:styleId="af1">
    <w:name w:val="吹き出し (文字)"/>
    <w:basedOn w:val="a0"/>
    <w:link w:val="af0"/>
    <w:uiPriority w:val="99"/>
    <w:semiHidden/>
    <w:rsid w:val="00E33472"/>
    <w:rPr>
      <w:rFonts w:asciiTheme="majorHAnsi" w:eastAsiaTheme="majorEastAsia" w:hAnsiTheme="majorHAnsi" w:cstheme="majorBid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740405">
      <w:bodyDiv w:val="1"/>
      <w:marLeft w:val="0"/>
      <w:marRight w:val="0"/>
      <w:marTop w:val="0"/>
      <w:marBottom w:val="0"/>
      <w:divBdr>
        <w:top w:val="none" w:sz="0" w:space="0" w:color="auto"/>
        <w:left w:val="none" w:sz="0" w:space="0" w:color="auto"/>
        <w:bottom w:val="none" w:sz="0" w:space="0" w:color="auto"/>
        <w:right w:val="none" w:sz="0" w:space="0" w:color="auto"/>
      </w:divBdr>
    </w:div>
    <w:div w:id="616790401">
      <w:bodyDiv w:val="1"/>
      <w:marLeft w:val="0"/>
      <w:marRight w:val="0"/>
      <w:marTop w:val="0"/>
      <w:marBottom w:val="0"/>
      <w:divBdr>
        <w:top w:val="none" w:sz="0" w:space="0" w:color="auto"/>
        <w:left w:val="none" w:sz="0" w:space="0" w:color="auto"/>
        <w:bottom w:val="none" w:sz="0" w:space="0" w:color="auto"/>
        <w:right w:val="none" w:sz="0" w:space="0" w:color="auto"/>
      </w:divBdr>
    </w:div>
    <w:div w:id="1128278602">
      <w:bodyDiv w:val="1"/>
      <w:marLeft w:val="0"/>
      <w:marRight w:val="0"/>
      <w:marTop w:val="0"/>
      <w:marBottom w:val="0"/>
      <w:divBdr>
        <w:top w:val="none" w:sz="0" w:space="0" w:color="auto"/>
        <w:left w:val="none" w:sz="0" w:space="0" w:color="auto"/>
        <w:bottom w:val="none" w:sz="0" w:space="0" w:color="auto"/>
        <w:right w:val="none" w:sz="0" w:space="0" w:color="auto"/>
      </w:divBdr>
    </w:div>
    <w:div w:id="1275672127">
      <w:bodyDiv w:val="1"/>
      <w:marLeft w:val="0"/>
      <w:marRight w:val="0"/>
      <w:marTop w:val="0"/>
      <w:marBottom w:val="0"/>
      <w:divBdr>
        <w:top w:val="none" w:sz="0" w:space="0" w:color="auto"/>
        <w:left w:val="none" w:sz="0" w:space="0" w:color="auto"/>
        <w:bottom w:val="none" w:sz="0" w:space="0" w:color="auto"/>
        <w:right w:val="none" w:sz="0" w:space="0" w:color="auto"/>
      </w:divBdr>
    </w:div>
    <w:div w:id="194649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1F70B-C63B-1546-997B-317FA87F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TotalTime>
  <Pages>29</Pages>
  <Words>8420</Words>
  <Characters>47996</Characters>
  <Application>Microsoft Macintosh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YOSHIKI MIKAMI</dc:creator>
  <cp:lastModifiedBy>薄田 達哉</cp:lastModifiedBy>
  <cp:revision>418</cp:revision>
  <dcterms:created xsi:type="dcterms:W3CDTF">2017-02-21T15:33:00Z</dcterms:created>
  <dcterms:modified xsi:type="dcterms:W3CDTF">2018-04-30T03:20:00Z</dcterms:modified>
</cp:coreProperties>
</file>